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3285" w14:textId="4DCBC262" w:rsidR="003E2372" w:rsidRPr="00E86D61" w:rsidRDefault="003E2372" w:rsidP="003E2372">
      <w:pPr>
        <w:tabs>
          <w:tab w:val="left" w:pos="6824"/>
        </w:tabs>
        <w:spacing w:before="57" w:after="57"/>
        <w:ind w:left="709" w:hanging="709"/>
        <w:jc w:val="both"/>
        <w:rPr>
          <w:rFonts w:ascii="Arial" w:hAnsi="Arial" w:cs="Arial"/>
          <w:sz w:val="22"/>
          <w:szCs w:val="22"/>
        </w:rPr>
      </w:pPr>
      <w:r w:rsidRPr="00E86D61">
        <w:rPr>
          <w:rFonts w:ascii="Arial" w:hAnsi="Arial" w:cs="Arial"/>
          <w:sz w:val="22"/>
          <w:szCs w:val="22"/>
        </w:rPr>
        <w:t xml:space="preserve">Urząd Miejski w Gołdapi                                                            Gołdap, </w:t>
      </w:r>
      <w:r w:rsidR="0083586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83586E">
        <w:rPr>
          <w:rFonts w:ascii="Arial" w:hAnsi="Arial" w:cs="Arial"/>
          <w:sz w:val="22"/>
          <w:szCs w:val="22"/>
        </w:rPr>
        <w:t>marca 2023</w:t>
      </w:r>
      <w:r>
        <w:rPr>
          <w:rFonts w:ascii="Arial" w:hAnsi="Arial" w:cs="Arial"/>
          <w:sz w:val="22"/>
          <w:szCs w:val="22"/>
        </w:rPr>
        <w:t xml:space="preserve"> </w:t>
      </w:r>
      <w:r w:rsidRPr="00E86D61">
        <w:rPr>
          <w:rFonts w:ascii="Arial" w:hAnsi="Arial" w:cs="Arial"/>
          <w:sz w:val="22"/>
          <w:szCs w:val="22"/>
        </w:rPr>
        <w:t>r.</w:t>
      </w:r>
    </w:p>
    <w:p w14:paraId="49C8069C" w14:textId="77777777" w:rsidR="003E2372" w:rsidRPr="00E86D61" w:rsidRDefault="003E2372" w:rsidP="003E2372">
      <w:pPr>
        <w:spacing w:before="57" w:after="57" w:line="276" w:lineRule="auto"/>
        <w:rPr>
          <w:rFonts w:ascii="Arial" w:hAnsi="Arial" w:cs="Arial"/>
          <w:sz w:val="22"/>
          <w:szCs w:val="22"/>
        </w:rPr>
      </w:pPr>
      <w:r w:rsidRPr="00E86D61">
        <w:rPr>
          <w:rFonts w:ascii="Arial" w:hAnsi="Arial" w:cs="Arial"/>
          <w:sz w:val="22"/>
          <w:szCs w:val="22"/>
        </w:rPr>
        <w:t>Plac Zwycięstwa 14</w:t>
      </w:r>
    </w:p>
    <w:p w14:paraId="19B276E6" w14:textId="77777777" w:rsidR="003E2372" w:rsidRPr="00E86D61" w:rsidRDefault="003E2372" w:rsidP="003E2372">
      <w:pPr>
        <w:spacing w:before="57" w:after="57" w:line="276" w:lineRule="auto"/>
        <w:rPr>
          <w:rFonts w:ascii="Arial" w:hAnsi="Arial" w:cs="Arial"/>
          <w:sz w:val="22"/>
          <w:szCs w:val="22"/>
        </w:rPr>
      </w:pPr>
      <w:r w:rsidRPr="00E86D61">
        <w:rPr>
          <w:rFonts w:ascii="Arial" w:hAnsi="Arial" w:cs="Arial"/>
          <w:sz w:val="22"/>
          <w:szCs w:val="22"/>
        </w:rPr>
        <w:t>19-500 Gołdap</w:t>
      </w:r>
    </w:p>
    <w:p w14:paraId="6E88226E" w14:textId="43AA9845" w:rsidR="003E2372" w:rsidRPr="00420F71" w:rsidRDefault="003E2372" w:rsidP="003E2372">
      <w:pPr>
        <w:spacing w:before="57" w:after="57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WA.1431.</w:t>
      </w:r>
      <w:r w:rsidR="00055DF2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.202</w:t>
      </w:r>
      <w:r w:rsidR="0083586E">
        <w:rPr>
          <w:rFonts w:ascii="Arial" w:hAnsi="Arial" w:cs="Arial"/>
          <w:sz w:val="22"/>
          <w:szCs w:val="22"/>
        </w:rPr>
        <w:t>3</w:t>
      </w:r>
    </w:p>
    <w:p w14:paraId="699B9C34" w14:textId="77777777" w:rsidR="0083586E" w:rsidRDefault="003E2372" w:rsidP="003E2372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420F71">
        <w:rPr>
          <w:rFonts w:ascii="Arial" w:hAnsi="Arial" w:cs="Arial"/>
          <w:iCs/>
          <w:sz w:val="22"/>
          <w:szCs w:val="22"/>
        </w:rPr>
        <w:tab/>
      </w:r>
    </w:p>
    <w:p w14:paraId="145E64BC" w14:textId="2FA50AC9" w:rsidR="003E2372" w:rsidRPr="0083586E" w:rsidRDefault="003E2372" w:rsidP="003E2372">
      <w:pPr>
        <w:spacing w:before="57" w:after="57"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83586E">
        <w:rPr>
          <w:rFonts w:ascii="Arial" w:hAnsi="Arial" w:cs="Arial"/>
          <w:b/>
          <w:bCs/>
          <w:i/>
          <w:sz w:val="22"/>
          <w:szCs w:val="22"/>
        </w:rPr>
        <w:t>Szanowny Panie,</w:t>
      </w:r>
    </w:p>
    <w:p w14:paraId="491259A4" w14:textId="46AE7558" w:rsidR="0083586E" w:rsidRPr="0083586E" w:rsidRDefault="003E2372" w:rsidP="0083586E">
      <w:pPr>
        <w:spacing w:before="57" w:after="57" w:line="360" w:lineRule="auto"/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83586E">
        <w:rPr>
          <w:rFonts w:ascii="Arial" w:hAnsi="Arial" w:cs="Arial"/>
          <w:iCs/>
          <w:sz w:val="22"/>
          <w:szCs w:val="22"/>
        </w:rPr>
        <w:t xml:space="preserve">w odpowiedzi na </w:t>
      </w:r>
      <w:r w:rsidR="0083586E" w:rsidRPr="0083586E">
        <w:rPr>
          <w:rFonts w:ascii="Arial" w:hAnsi="Arial" w:cs="Arial"/>
          <w:iCs/>
          <w:sz w:val="22"/>
          <w:szCs w:val="22"/>
        </w:rPr>
        <w:t>zapytanie przesłane drogą e-mail w dniu 25 lutego</w:t>
      </w:r>
      <w:r w:rsidRPr="0083586E">
        <w:rPr>
          <w:rFonts w:ascii="Arial" w:hAnsi="Arial" w:cs="Arial"/>
          <w:iCs/>
          <w:sz w:val="22"/>
          <w:szCs w:val="22"/>
        </w:rPr>
        <w:t xml:space="preserve"> 202</w:t>
      </w:r>
      <w:r w:rsidR="0083586E" w:rsidRPr="0083586E">
        <w:rPr>
          <w:rFonts w:ascii="Arial" w:hAnsi="Arial" w:cs="Arial"/>
          <w:iCs/>
          <w:sz w:val="22"/>
          <w:szCs w:val="22"/>
        </w:rPr>
        <w:t>3</w:t>
      </w:r>
      <w:r w:rsidRPr="0083586E">
        <w:rPr>
          <w:rFonts w:ascii="Arial" w:hAnsi="Arial" w:cs="Arial"/>
          <w:iCs/>
          <w:sz w:val="22"/>
          <w:szCs w:val="22"/>
        </w:rPr>
        <w:t xml:space="preserve"> roku cytuję: </w:t>
      </w:r>
    </w:p>
    <w:p w14:paraId="5964C481" w14:textId="2577B6A4" w:rsidR="0083586E" w:rsidRPr="0083586E" w:rsidRDefault="0083586E" w:rsidP="0083586E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83586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„1. Ile w roku 2022 wynosiło dofinansowanie na rzecz Fundacji Rozwoju Regionu Gołdap przez Urząd Miasta Gołdap oraz jednostki mu podległe?</w:t>
      </w:r>
    </w:p>
    <w:p w14:paraId="09D37C55" w14:textId="77777777" w:rsidR="0083586E" w:rsidRPr="0083586E" w:rsidRDefault="0083586E" w:rsidP="0083586E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83586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2. Jaki jest koszt prowadzenia przez FRRG informacji turystycznej w Gołdapi?</w:t>
      </w:r>
      <w:r w:rsidRPr="0083586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  <w:t>3. Czy pomiędzy miastem Gołdap, a wyżej wspomnianą fundacją są zawarte jakiekolwiek umowy, jeśli tak to jakie? </w:t>
      </w:r>
    </w:p>
    <w:p w14:paraId="115578D6" w14:textId="7A214340" w:rsidR="0083586E" w:rsidRPr="0083586E" w:rsidRDefault="0083586E" w:rsidP="0083586E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83586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4. Czy Urząd Miasta Gołdap rozpatruje z własnych zasobów prowadzić punkt Informacji </w:t>
      </w:r>
      <w:r w:rsidR="009B284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</w:r>
      <w:r w:rsidRPr="0083586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turystycznej, aby zmniejszyć koszty wydatków?„</w:t>
      </w:r>
    </w:p>
    <w:p w14:paraId="0F601632" w14:textId="77777777" w:rsidR="00C438B5" w:rsidRDefault="00C438B5" w:rsidP="003E2372">
      <w:pPr>
        <w:spacing w:before="57" w:after="57" w:line="360" w:lineRule="auto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3455F045" w14:textId="4624DDDC" w:rsidR="003E2372" w:rsidRPr="0083586E" w:rsidRDefault="00D909CA" w:rsidP="003E2372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3586E">
        <w:rPr>
          <w:rFonts w:ascii="Arial" w:hAnsi="Arial" w:cs="Arial"/>
          <w:iCs/>
          <w:sz w:val="22"/>
          <w:szCs w:val="22"/>
        </w:rPr>
        <w:t xml:space="preserve"> </w:t>
      </w:r>
      <w:r w:rsidR="003E2372" w:rsidRPr="0083586E">
        <w:rPr>
          <w:rFonts w:ascii="Arial" w:hAnsi="Arial" w:cs="Arial"/>
          <w:iCs/>
          <w:sz w:val="22"/>
          <w:szCs w:val="22"/>
        </w:rPr>
        <w:t>informuję, że:</w:t>
      </w:r>
    </w:p>
    <w:p w14:paraId="6CB7BA8D" w14:textId="39D96D0C" w:rsidR="00B116E1" w:rsidRPr="0083586E" w:rsidRDefault="00B116E1" w:rsidP="00B116E1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</w:t>
      </w:r>
      <w:r w:rsidR="003E2372" w:rsidRPr="0083586E">
        <w:rPr>
          <w:rFonts w:ascii="Arial" w:hAnsi="Arial" w:cs="Arial"/>
          <w:iCs/>
          <w:sz w:val="22"/>
          <w:szCs w:val="22"/>
        </w:rPr>
        <w:t>d.</w:t>
      </w:r>
      <w:r w:rsidR="0083586E">
        <w:rPr>
          <w:rFonts w:ascii="Arial" w:hAnsi="Arial" w:cs="Arial"/>
          <w:iCs/>
          <w:sz w:val="22"/>
          <w:szCs w:val="22"/>
        </w:rPr>
        <w:t xml:space="preserve"> 1</w:t>
      </w:r>
      <w:r>
        <w:rPr>
          <w:rFonts w:ascii="Arial" w:hAnsi="Arial" w:cs="Arial"/>
          <w:iCs/>
          <w:sz w:val="22"/>
          <w:szCs w:val="22"/>
        </w:rPr>
        <w:t>.</w:t>
      </w:r>
      <w:r w:rsidR="003E2372" w:rsidRPr="0083586E">
        <w:rPr>
          <w:rFonts w:ascii="Arial" w:hAnsi="Arial" w:cs="Arial"/>
          <w:iCs/>
          <w:sz w:val="22"/>
          <w:szCs w:val="22"/>
        </w:rPr>
        <w:t xml:space="preserve"> </w:t>
      </w:r>
      <w:r w:rsidR="000C6057">
        <w:rPr>
          <w:rFonts w:ascii="Arial" w:hAnsi="Arial" w:cs="Arial"/>
          <w:iCs/>
          <w:sz w:val="22"/>
          <w:szCs w:val="22"/>
        </w:rPr>
        <w:t xml:space="preserve">Gmina Gołdap w 2022 roku udzieliła </w:t>
      </w:r>
      <w:r w:rsidRPr="0083586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Fundacji Rozwoju Regionu Gołdap </w:t>
      </w:r>
      <w:r>
        <w:rPr>
          <w:rFonts w:ascii="Arial" w:hAnsi="Arial" w:cs="Arial"/>
          <w:iCs/>
          <w:sz w:val="22"/>
          <w:szCs w:val="22"/>
        </w:rPr>
        <w:t>w 2022 następujących dofinansowań:</w:t>
      </w:r>
    </w:p>
    <w:p w14:paraId="5FEF5AD6" w14:textId="28342604" w:rsidR="003E2372" w:rsidRDefault="00B116E1" w:rsidP="003E2372">
      <w:pPr>
        <w:spacing w:before="57" w:after="57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iCs/>
          <w:sz w:val="22"/>
          <w:szCs w:val="22"/>
        </w:rPr>
        <w:t xml:space="preserve">- </w:t>
      </w:r>
      <w:bookmarkStart w:id="0" w:name="_Hlk129066504"/>
      <w:r>
        <w:rPr>
          <w:rFonts w:ascii="Arial" w:hAnsi="Arial" w:cs="Arial"/>
          <w:iCs/>
          <w:sz w:val="22"/>
          <w:szCs w:val="22"/>
        </w:rPr>
        <w:t>zgodnie z przepisami ustawy z dnia 24 kwietnia 2003 r., o dział</w:t>
      </w:r>
      <w:r w:rsidR="000C6057">
        <w:rPr>
          <w:rFonts w:ascii="Arial" w:hAnsi="Arial" w:cs="Arial"/>
          <w:iCs/>
          <w:sz w:val="22"/>
          <w:szCs w:val="22"/>
        </w:rPr>
        <w:t xml:space="preserve">alności pożytku publicznego </w:t>
      </w:r>
      <w:r w:rsidR="000C6057">
        <w:rPr>
          <w:rFonts w:ascii="Arial" w:hAnsi="Arial" w:cs="Arial"/>
          <w:iCs/>
          <w:sz w:val="22"/>
          <w:szCs w:val="22"/>
        </w:rPr>
        <w:br/>
        <w:t xml:space="preserve">i o wolontariacie, </w:t>
      </w:r>
      <w:r>
        <w:rPr>
          <w:rFonts w:ascii="Arial" w:hAnsi="Arial" w:cs="Arial"/>
          <w:iCs/>
          <w:sz w:val="22"/>
          <w:szCs w:val="22"/>
        </w:rPr>
        <w:t>na podstawie umowy nr</w:t>
      </w:r>
      <w:bookmarkEnd w:id="0"/>
      <w:r>
        <w:rPr>
          <w:rFonts w:ascii="Arial" w:hAnsi="Arial" w:cs="Arial"/>
          <w:iCs/>
          <w:sz w:val="22"/>
          <w:szCs w:val="22"/>
        </w:rPr>
        <w:t xml:space="preserve"> 11/WKS.526.18.2022 z dnia 28 lutego 2022 roku, </w:t>
      </w:r>
      <w:r w:rsidR="000C6057"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na realizację zadania publicznego pod tytułem „Centrum Informacji Turystycznej w Gołdapi”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="000C605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–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="00DF604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przekazano środki w wysokości</w:t>
      </w:r>
      <w:r w:rsidR="000C605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180</w:t>
      </w:r>
      <w:r w:rsidR="000C605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 000,00 zł.</w:t>
      </w:r>
    </w:p>
    <w:p w14:paraId="179B0E79" w14:textId="217FFD0B" w:rsidR="000C6057" w:rsidRDefault="000C6057" w:rsidP="003E2372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- </w:t>
      </w:r>
      <w:r w:rsidR="000977FA">
        <w:rPr>
          <w:rFonts w:ascii="Arial" w:hAnsi="Arial" w:cs="Arial"/>
          <w:iCs/>
          <w:sz w:val="22"/>
          <w:szCs w:val="22"/>
        </w:rPr>
        <w:t xml:space="preserve">zgodnie z przepisami ustawy z dnia 24 kwietnia 2003 r., o działalności pożytku publicznego </w:t>
      </w:r>
      <w:r w:rsidR="000977FA">
        <w:rPr>
          <w:rFonts w:ascii="Arial" w:hAnsi="Arial" w:cs="Arial"/>
          <w:iCs/>
          <w:sz w:val="22"/>
          <w:szCs w:val="22"/>
        </w:rPr>
        <w:br/>
        <w:t>i o wolontariacie, na podstawie umowy nr 22</w:t>
      </w:r>
      <w:r w:rsidR="00DF6048">
        <w:rPr>
          <w:rFonts w:ascii="Arial" w:hAnsi="Arial" w:cs="Arial"/>
          <w:iCs/>
          <w:sz w:val="22"/>
          <w:szCs w:val="22"/>
        </w:rPr>
        <w:t xml:space="preserve">/WKS.526.28.2020 r. z dnia 27 lutego 2020 r. </w:t>
      </w:r>
      <w:r w:rsidR="00DF6048">
        <w:rPr>
          <w:rFonts w:ascii="Arial" w:hAnsi="Arial" w:cs="Arial"/>
          <w:iCs/>
          <w:sz w:val="22"/>
          <w:szCs w:val="22"/>
        </w:rPr>
        <w:br/>
        <w:t xml:space="preserve">na realizację zadania publicznego pod tytułem „Gołdapski Fundusz Stypendialny” </w:t>
      </w:r>
      <w:r w:rsidR="00C438B5">
        <w:rPr>
          <w:rFonts w:ascii="Arial" w:hAnsi="Arial" w:cs="Arial"/>
          <w:iCs/>
          <w:sz w:val="22"/>
          <w:szCs w:val="22"/>
        </w:rPr>
        <w:t xml:space="preserve">-  </w:t>
      </w:r>
      <w:r w:rsidR="00DF6048">
        <w:rPr>
          <w:rFonts w:ascii="Arial" w:hAnsi="Arial" w:cs="Arial"/>
          <w:iCs/>
          <w:sz w:val="22"/>
          <w:szCs w:val="22"/>
        </w:rPr>
        <w:t>przekazano środki w wysokości 15 000,00 zł.</w:t>
      </w:r>
    </w:p>
    <w:p w14:paraId="0AA26A1B" w14:textId="77777777" w:rsidR="00F52C0E" w:rsidRDefault="006547FE" w:rsidP="003E2372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zgodnie z umową z dnia 14 lutego 2014 r</w:t>
      </w:r>
      <w:r w:rsidR="00D13A52">
        <w:rPr>
          <w:rFonts w:ascii="Arial" w:hAnsi="Arial" w:cs="Arial"/>
          <w:iCs/>
          <w:sz w:val="22"/>
          <w:szCs w:val="22"/>
        </w:rPr>
        <w:t>oku</w:t>
      </w:r>
      <w:r>
        <w:rPr>
          <w:rFonts w:ascii="Arial" w:hAnsi="Arial" w:cs="Arial"/>
          <w:iCs/>
          <w:sz w:val="22"/>
          <w:szCs w:val="22"/>
        </w:rPr>
        <w:t>, aneksowaną 20 listopada 2017 roku o pr</w:t>
      </w:r>
      <w:r w:rsidR="00C00495">
        <w:rPr>
          <w:rFonts w:ascii="Arial" w:hAnsi="Arial" w:cs="Arial"/>
          <w:iCs/>
          <w:sz w:val="22"/>
          <w:szCs w:val="22"/>
        </w:rPr>
        <w:t>zekazaniu przez Gminę Gołdap do prowadzenia szkół podstawowych</w:t>
      </w:r>
      <w:r w:rsidR="002204FC">
        <w:rPr>
          <w:rFonts w:ascii="Arial" w:hAnsi="Arial" w:cs="Arial"/>
          <w:iCs/>
          <w:sz w:val="22"/>
          <w:szCs w:val="22"/>
        </w:rPr>
        <w:t xml:space="preserve"> Fundacji Rozwoju Regionu Gołdap</w:t>
      </w:r>
      <w:r w:rsidR="00C00495">
        <w:rPr>
          <w:rFonts w:ascii="Arial" w:hAnsi="Arial" w:cs="Arial"/>
          <w:iCs/>
          <w:sz w:val="22"/>
          <w:szCs w:val="22"/>
        </w:rPr>
        <w:t xml:space="preserve">, przekazano </w:t>
      </w:r>
      <w:r w:rsidR="00DC2C24">
        <w:rPr>
          <w:rFonts w:ascii="Arial" w:hAnsi="Arial" w:cs="Arial"/>
          <w:iCs/>
          <w:sz w:val="22"/>
          <w:szCs w:val="22"/>
        </w:rPr>
        <w:t xml:space="preserve">w 2022 roku </w:t>
      </w:r>
      <w:r w:rsidR="00C00495">
        <w:rPr>
          <w:rFonts w:ascii="Arial" w:hAnsi="Arial" w:cs="Arial"/>
          <w:iCs/>
          <w:sz w:val="22"/>
          <w:szCs w:val="22"/>
        </w:rPr>
        <w:t>na rzecz szkół fundacyjnych dotacje w wysokości:</w:t>
      </w:r>
    </w:p>
    <w:p w14:paraId="3EC9F70C" w14:textId="7F5C1519" w:rsidR="00C00495" w:rsidRDefault="00C00495" w:rsidP="003E2372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Szkoła Podstawowa w Boćwince – 1 512 905,13 zł</w:t>
      </w:r>
    </w:p>
    <w:p w14:paraId="7941AABA" w14:textId="7F659FDC" w:rsidR="00C00495" w:rsidRDefault="00C00495" w:rsidP="003E2372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- Szkoła Podstawowa w </w:t>
      </w:r>
      <w:proofErr w:type="spellStart"/>
      <w:r>
        <w:rPr>
          <w:rFonts w:ascii="Arial" w:hAnsi="Arial" w:cs="Arial"/>
          <w:iCs/>
          <w:sz w:val="22"/>
          <w:szCs w:val="22"/>
        </w:rPr>
        <w:t>Galwieciach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– 1 140 648,79 zł</w:t>
      </w:r>
      <w:r w:rsidR="002E472B">
        <w:rPr>
          <w:rFonts w:ascii="Arial" w:hAnsi="Arial" w:cs="Arial"/>
          <w:iCs/>
          <w:sz w:val="22"/>
          <w:szCs w:val="22"/>
        </w:rPr>
        <w:t>.</w:t>
      </w:r>
    </w:p>
    <w:p w14:paraId="5B99AC0D" w14:textId="097690F0" w:rsidR="002E39B0" w:rsidRPr="002E39B0" w:rsidRDefault="002E39B0" w:rsidP="002E39B0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lastRenderedPageBreak/>
        <w:t xml:space="preserve">Jednocześnie informuję, że organ do którego skierowano powyższy wniosek nie dysponuje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</w:r>
      <w:r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informacj</w:t>
      </w:r>
      <w:r w:rsidR="00743DF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ą</w:t>
      </w:r>
      <w:r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 zakresie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: </w:t>
      </w:r>
      <w:r w:rsidR="00743DF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„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</w:t>
      </w:r>
      <w:r w:rsidRPr="0083586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le w roku 2022 wynosiło dofinansowanie na rzecz Fundacji Rozwoju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</w:r>
      <w:r w:rsidRPr="0083586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Regionu Gołdap przez jednostki mu podległe?</w:t>
      </w:r>
      <w:r w:rsidR="00743DF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”.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Zgodnie z podstawową zasadą dostępu </w:t>
      </w:r>
      <w:r w:rsidR="006E46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</w:r>
      <w:r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do informacji publicznej, ustaloną w art. 4 ust. 3 cyt. ustawy o dostępie do informacji publicznej,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</w:r>
      <w:r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obowiązane do udostępniania informacji publicznej są podmioty będące w posiadaniu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</w:r>
      <w:r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tych informacji. Organ nie pozostaje zatem w bezczynności w sytuacji, gdy poinformuje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</w:r>
      <w:r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wnioskodawcę, iż nie dysponuje żądaną informacją publiczną (por. wyrok Wojewódzkiego Sądu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</w:r>
      <w:r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Administracyjnego w Warszawie z dnia 22 marca 2012 r., II SAB/</w:t>
      </w:r>
      <w:proofErr w:type="spellStart"/>
      <w:r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Wa</w:t>
      </w:r>
      <w:proofErr w:type="spellEnd"/>
      <w:r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32/12, LEX nr 1133382).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</w:r>
      <w:r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Prawo dostępu do informacji publicznej oznacza bowiem dostęp do informacji już będącej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</w:r>
      <w:r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posiadaniu podmiotu zobowiązanego i nie może być utożsamiane z prawem do inicjowania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</w:r>
      <w:r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działań (kontrolnych, badawczych itp.), mających na celu wytworzenie informacji jakościowo nowej, której udzielenia domaga się wnioskodawca (por. wyrok z dnia 30 października 2008 r. Naczelnego Sądu Administracyjnego w Warszawie I OSK 951/08).</w:t>
      </w:r>
    </w:p>
    <w:p w14:paraId="5444AD79" w14:textId="43D77731" w:rsidR="00C70AE4" w:rsidRDefault="00893D7A" w:rsidP="00C2517A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Jednocześnie</w:t>
      </w:r>
      <w:r w:rsidR="002E39B0"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informuję, że pytania dotyczące jednostek podległych należy kierować bezpośrednio do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tych</w:t>
      </w:r>
      <w:r w:rsidR="002E39B0"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jednoste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k</w:t>
      </w:r>
      <w:r w:rsidR="002E39B0" w:rsidRPr="002E39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. Dane teleadresowe zamieszczone są na stronie Biuletynu Informacji Publicznej Gminy </w:t>
      </w:r>
      <w:r w:rsidR="006A204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Gołdap </w:t>
      </w:r>
      <w:hyperlink r:id="rId7" w:history="1">
        <w:r w:rsidR="00C2517A" w:rsidRPr="00DE353C">
          <w:rPr>
            <w:rStyle w:val="Hipercze"/>
            <w:rFonts w:ascii="Arial" w:eastAsia="Times New Roman" w:hAnsi="Arial" w:cs="Arial"/>
            <w:kern w:val="0"/>
            <w:sz w:val="22"/>
            <w:szCs w:val="22"/>
            <w:lang w:eastAsia="pl-PL" w:bidi="ar-SA"/>
          </w:rPr>
          <w:t>https://bip.goldap.pl/pl/1256/0/jednostki-organizacyjne.html</w:t>
        </w:r>
      </w:hyperlink>
    </w:p>
    <w:p w14:paraId="7C7CA06D" w14:textId="2D7E57D8" w:rsidR="003E2372" w:rsidRPr="00C2517A" w:rsidRDefault="000B043D" w:rsidP="00C2517A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iCs/>
          <w:sz w:val="22"/>
          <w:szCs w:val="22"/>
        </w:rPr>
        <w:t>A</w:t>
      </w:r>
      <w:r w:rsidR="003E2372" w:rsidRPr="0083586E">
        <w:rPr>
          <w:rFonts w:ascii="Arial" w:hAnsi="Arial" w:cs="Arial"/>
          <w:iCs/>
          <w:sz w:val="22"/>
          <w:szCs w:val="22"/>
        </w:rPr>
        <w:t xml:space="preserve">d. </w:t>
      </w:r>
      <w:r w:rsidR="0083586E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 xml:space="preserve">. Zgodnie z przedstawionym </w:t>
      </w:r>
      <w:r w:rsidR="00666135">
        <w:rPr>
          <w:rFonts w:ascii="Arial" w:hAnsi="Arial" w:cs="Arial"/>
          <w:iCs/>
          <w:sz w:val="22"/>
          <w:szCs w:val="22"/>
        </w:rPr>
        <w:t>sprawozdaniem</w:t>
      </w:r>
      <w:r w:rsidR="00065AA3" w:rsidRPr="00065AA3">
        <w:rPr>
          <w:rFonts w:ascii="Arial" w:hAnsi="Arial" w:cs="Arial"/>
          <w:iCs/>
          <w:sz w:val="22"/>
          <w:szCs w:val="22"/>
        </w:rPr>
        <w:t xml:space="preserve"> </w:t>
      </w:r>
      <w:r w:rsidR="00065AA3">
        <w:rPr>
          <w:rFonts w:ascii="Arial" w:hAnsi="Arial" w:cs="Arial"/>
          <w:iCs/>
          <w:sz w:val="22"/>
          <w:szCs w:val="22"/>
        </w:rPr>
        <w:t xml:space="preserve">z wykonania zadania publicznego pod tytułem „Centrum Informacji Turystycznej w Gołdapi” </w:t>
      </w:r>
      <w:r w:rsidR="00666135">
        <w:rPr>
          <w:rFonts w:ascii="Arial" w:hAnsi="Arial" w:cs="Arial"/>
          <w:iCs/>
          <w:sz w:val="22"/>
          <w:szCs w:val="22"/>
        </w:rPr>
        <w:t xml:space="preserve">złożonym w Urzędzie Miejskim w Gołdapi w dniu </w:t>
      </w:r>
      <w:r w:rsidR="003D7368">
        <w:rPr>
          <w:rFonts w:ascii="Arial" w:hAnsi="Arial" w:cs="Arial"/>
          <w:iCs/>
          <w:sz w:val="22"/>
          <w:szCs w:val="22"/>
        </w:rPr>
        <w:br/>
      </w:r>
      <w:r w:rsidR="00666135">
        <w:rPr>
          <w:rFonts w:ascii="Arial" w:hAnsi="Arial" w:cs="Arial"/>
          <w:iCs/>
          <w:sz w:val="22"/>
          <w:szCs w:val="22"/>
        </w:rPr>
        <w:t xml:space="preserve">4 stycznia 2023 roku </w:t>
      </w:r>
      <w:r>
        <w:rPr>
          <w:rFonts w:ascii="Arial" w:hAnsi="Arial" w:cs="Arial"/>
          <w:iCs/>
          <w:sz w:val="22"/>
          <w:szCs w:val="22"/>
        </w:rPr>
        <w:t xml:space="preserve">przez Fundację Rozwoju Regionu Gołdap faktycznie poniesione wydatki w </w:t>
      </w:r>
      <w:r w:rsidR="005B4F33">
        <w:rPr>
          <w:rFonts w:ascii="Arial" w:hAnsi="Arial" w:cs="Arial"/>
          <w:iCs/>
          <w:sz w:val="22"/>
          <w:szCs w:val="22"/>
        </w:rPr>
        <w:t xml:space="preserve">roku </w:t>
      </w:r>
      <w:r>
        <w:rPr>
          <w:rFonts w:ascii="Arial" w:hAnsi="Arial" w:cs="Arial"/>
          <w:iCs/>
          <w:sz w:val="22"/>
          <w:szCs w:val="22"/>
        </w:rPr>
        <w:t>2022  wyniosły 239 642,78 zł.</w:t>
      </w:r>
    </w:p>
    <w:p w14:paraId="542369E3" w14:textId="4CD3073F" w:rsidR="003E2372" w:rsidRDefault="00C72061" w:rsidP="003E2372">
      <w:pPr>
        <w:spacing w:before="57" w:after="57" w:line="360" w:lineRule="auto"/>
        <w:jc w:val="both"/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A</w:t>
      </w:r>
      <w:r w:rsidR="003E2372" w:rsidRPr="0083586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d.</w:t>
      </w:r>
      <w:r w:rsidR="0083586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3</w:t>
      </w:r>
      <w:r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.</w:t>
      </w:r>
      <w:r w:rsidR="003E2372" w:rsidRPr="0083586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Umowy zawarte p</w:t>
      </w:r>
      <w:r w:rsidR="0083586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omiędzy Gminą Gołdap, a </w:t>
      </w:r>
      <w:r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Fundacją Rozwoju Regionu Gołdap:</w:t>
      </w:r>
    </w:p>
    <w:p w14:paraId="77505477" w14:textId="448C5B36" w:rsidR="00C72061" w:rsidRDefault="00C72061" w:rsidP="00C72061">
      <w:pPr>
        <w:spacing w:before="57" w:after="57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iCs/>
          <w:sz w:val="22"/>
          <w:szCs w:val="22"/>
        </w:rPr>
        <w:t xml:space="preserve">- zgodnie z przepisami ustawy z dnia 24 kwietnia 2003 r., o działalności pożytku publicznego </w:t>
      </w:r>
      <w:r>
        <w:rPr>
          <w:rFonts w:ascii="Arial" w:hAnsi="Arial" w:cs="Arial"/>
          <w:iCs/>
          <w:sz w:val="22"/>
          <w:szCs w:val="22"/>
        </w:rPr>
        <w:br/>
        <w:t xml:space="preserve">i o wolontariacie, </w:t>
      </w:r>
      <w:r w:rsidR="009D5E19">
        <w:rPr>
          <w:rFonts w:ascii="Arial" w:hAnsi="Arial" w:cs="Arial"/>
          <w:iCs/>
          <w:sz w:val="22"/>
          <w:szCs w:val="22"/>
        </w:rPr>
        <w:t xml:space="preserve">28 lutego 2022 roku </w:t>
      </w:r>
      <w:r>
        <w:rPr>
          <w:rFonts w:ascii="Arial" w:hAnsi="Arial" w:cs="Arial"/>
          <w:iCs/>
          <w:sz w:val="22"/>
          <w:szCs w:val="22"/>
        </w:rPr>
        <w:t>zawarto umowę nr 11/WKS.526.18.202</w:t>
      </w:r>
      <w:r w:rsidR="009D5E19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br/>
        <w:t>na realizację zadania publicznego pod tytułem „Centrum Informacji Turystycznej w Gołdapi”</w:t>
      </w:r>
      <w:r w:rsidR="00FD19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,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</w:p>
    <w:p w14:paraId="5FC55CA7" w14:textId="743F0DBF" w:rsidR="00C72061" w:rsidRDefault="00C72061" w:rsidP="00C72061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- </w:t>
      </w:r>
      <w:r>
        <w:rPr>
          <w:rFonts w:ascii="Arial" w:hAnsi="Arial" w:cs="Arial"/>
          <w:iCs/>
          <w:sz w:val="22"/>
          <w:szCs w:val="22"/>
        </w:rPr>
        <w:t xml:space="preserve">zgodnie z przepisami ustawy z dnia 24 kwietnia 2003 r., o działalności pożytku publicznego </w:t>
      </w:r>
      <w:r>
        <w:rPr>
          <w:rFonts w:ascii="Arial" w:hAnsi="Arial" w:cs="Arial"/>
          <w:iCs/>
          <w:sz w:val="22"/>
          <w:szCs w:val="22"/>
        </w:rPr>
        <w:br/>
        <w:t>i o wolontariacie,</w:t>
      </w:r>
      <w:r w:rsidR="009D5E19">
        <w:rPr>
          <w:rFonts w:ascii="Arial" w:hAnsi="Arial" w:cs="Arial"/>
          <w:iCs/>
          <w:sz w:val="22"/>
          <w:szCs w:val="22"/>
        </w:rPr>
        <w:t xml:space="preserve"> 27 lutego 2020 roku</w:t>
      </w:r>
      <w:r>
        <w:rPr>
          <w:rFonts w:ascii="Arial" w:hAnsi="Arial" w:cs="Arial"/>
          <w:iCs/>
          <w:sz w:val="22"/>
          <w:szCs w:val="22"/>
        </w:rPr>
        <w:t xml:space="preserve"> zawarto umowę nr 22/WKS.526.28.2020</w:t>
      </w:r>
      <w:r w:rsidR="00FD19AA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br/>
        <w:t>na realizację zadania publicznego pod tytułem „Gołdapski Fundusz Stypendialny”.</w:t>
      </w:r>
    </w:p>
    <w:p w14:paraId="56C9E280" w14:textId="1F0C325A" w:rsidR="00C72061" w:rsidRDefault="00C72061" w:rsidP="003E2372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 14 lutego 2014 roku, zawarto umowę aneksowaną 20 listopada 2017 roku, o przekazaniu przez Gminę Gołdap do prowadzenia Fundacji Rozwoju Regionu Gołdap szkół podstawowych: Szkoł</w:t>
      </w:r>
      <w:r w:rsidR="00FD19AA">
        <w:rPr>
          <w:rFonts w:ascii="Arial" w:hAnsi="Arial" w:cs="Arial"/>
          <w:iCs/>
          <w:sz w:val="22"/>
          <w:szCs w:val="22"/>
        </w:rPr>
        <w:t>y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lastRenderedPageBreak/>
        <w:t>Podstawow</w:t>
      </w:r>
      <w:r w:rsidR="00FD19AA">
        <w:rPr>
          <w:rFonts w:ascii="Arial" w:hAnsi="Arial" w:cs="Arial"/>
          <w:iCs/>
          <w:sz w:val="22"/>
          <w:szCs w:val="22"/>
        </w:rPr>
        <w:t>ej</w:t>
      </w:r>
      <w:r>
        <w:rPr>
          <w:rFonts w:ascii="Arial" w:hAnsi="Arial" w:cs="Arial"/>
          <w:iCs/>
          <w:sz w:val="22"/>
          <w:szCs w:val="22"/>
        </w:rPr>
        <w:t xml:space="preserve"> w Boćwince </w:t>
      </w:r>
      <w:r w:rsidR="00FD19AA">
        <w:rPr>
          <w:rFonts w:ascii="Arial" w:hAnsi="Arial" w:cs="Arial"/>
          <w:iCs/>
          <w:sz w:val="22"/>
          <w:szCs w:val="22"/>
        </w:rPr>
        <w:t xml:space="preserve">i </w:t>
      </w:r>
      <w:r>
        <w:rPr>
          <w:rFonts w:ascii="Arial" w:hAnsi="Arial" w:cs="Arial"/>
          <w:iCs/>
          <w:sz w:val="22"/>
          <w:szCs w:val="22"/>
        </w:rPr>
        <w:t>Szkoł</w:t>
      </w:r>
      <w:r w:rsidR="00FD19AA">
        <w:rPr>
          <w:rFonts w:ascii="Arial" w:hAnsi="Arial" w:cs="Arial"/>
          <w:iCs/>
          <w:sz w:val="22"/>
          <w:szCs w:val="22"/>
        </w:rPr>
        <w:t>y</w:t>
      </w:r>
      <w:r>
        <w:rPr>
          <w:rFonts w:ascii="Arial" w:hAnsi="Arial" w:cs="Arial"/>
          <w:iCs/>
          <w:sz w:val="22"/>
          <w:szCs w:val="22"/>
        </w:rPr>
        <w:t xml:space="preserve"> Podstawow</w:t>
      </w:r>
      <w:r w:rsidR="00FD19AA">
        <w:rPr>
          <w:rFonts w:ascii="Arial" w:hAnsi="Arial" w:cs="Arial"/>
          <w:iCs/>
          <w:sz w:val="22"/>
          <w:szCs w:val="22"/>
        </w:rPr>
        <w:t>ej</w:t>
      </w:r>
      <w:r>
        <w:rPr>
          <w:rFonts w:ascii="Arial" w:hAnsi="Arial" w:cs="Arial"/>
          <w:iCs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iCs/>
          <w:sz w:val="22"/>
          <w:szCs w:val="22"/>
        </w:rPr>
        <w:t>Galwieciach</w:t>
      </w:r>
      <w:proofErr w:type="spellEnd"/>
      <w:r w:rsidR="00FD19AA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31F47CA4" w14:textId="282FC7C7" w:rsidR="009156C0" w:rsidRDefault="009156C0" w:rsidP="003E2372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-  20 kwietnia 2022 roku zawarto umowę pożyczki aneksowaną 17 października 2022 roku </w:t>
      </w:r>
      <w:r w:rsidR="00442736"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 xml:space="preserve">na dofinansowanie projektu pn. „Gołdap w krainie EGO miejscem zdrowego i aktywnego życia” realizowanego w ramach Programu Rozwoju Obszarów Wiejskich – inicjatywy LEADER – </w:t>
      </w:r>
      <w:r w:rsidR="00442736"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na wzmacnianie kapitału społecznego, w tym podnoszenie wiedzy społeczności lokalnej w zakresie ochrony środowiska i zmian klimatycznych, a także z wykorzystaniem rozwiązań klimatycznych.</w:t>
      </w:r>
    </w:p>
    <w:p w14:paraId="5B427194" w14:textId="77777777" w:rsidR="009156C0" w:rsidRPr="009156C0" w:rsidRDefault="009156C0" w:rsidP="003E2372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586FF495" w14:textId="22F87097" w:rsidR="00810ACE" w:rsidRDefault="00F809D2" w:rsidP="003E2372">
      <w:pPr>
        <w:spacing w:before="57" w:after="57" w:line="360" w:lineRule="auto"/>
        <w:jc w:val="both"/>
        <w:rPr>
          <w:rFonts w:ascii="Arial" w:hAnsi="Arial" w:cs="Arial"/>
          <w:sz w:val="22"/>
          <w:szCs w:val="22"/>
        </w:rPr>
      </w:pPr>
      <w:r w:rsidRPr="00F809D2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A</w:t>
      </w:r>
      <w:r w:rsidR="0083586E" w:rsidRPr="00F809D2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d.4</w:t>
      </w:r>
      <w:r w:rsidRPr="00F809D2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.</w:t>
      </w:r>
      <w:r w:rsidR="0083586E" w:rsidRPr="00F809D2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 </w:t>
      </w:r>
      <w:r w:rsidR="00C87439" w:rsidRPr="00F809D2">
        <w:rPr>
          <w:rFonts w:ascii="Arial" w:hAnsi="Arial" w:cs="Arial"/>
          <w:sz w:val="22"/>
          <w:szCs w:val="22"/>
        </w:rPr>
        <w:t xml:space="preserve">Odpowiedź na to pytanie nie stanowi informacji publicznej w rozumieniu ustawy z dnia </w:t>
      </w:r>
      <w:r w:rsidR="00DC222F">
        <w:rPr>
          <w:rFonts w:ascii="Arial" w:hAnsi="Arial" w:cs="Arial"/>
          <w:sz w:val="22"/>
          <w:szCs w:val="22"/>
        </w:rPr>
        <w:br/>
      </w:r>
      <w:r w:rsidR="00C87439" w:rsidRPr="00F809D2">
        <w:rPr>
          <w:rFonts w:ascii="Arial" w:hAnsi="Arial" w:cs="Arial"/>
          <w:sz w:val="22"/>
          <w:szCs w:val="22"/>
        </w:rPr>
        <w:t>6 września 2001 r. o dostępie do informacji publicznej (</w:t>
      </w:r>
      <w:proofErr w:type="spellStart"/>
      <w:r w:rsidR="00C87439" w:rsidRPr="00F809D2">
        <w:rPr>
          <w:rFonts w:ascii="Arial" w:hAnsi="Arial" w:cs="Arial"/>
          <w:sz w:val="22"/>
          <w:szCs w:val="22"/>
        </w:rPr>
        <w:t>t.j</w:t>
      </w:r>
      <w:proofErr w:type="spellEnd"/>
      <w:r w:rsidR="00C87439" w:rsidRPr="00F809D2">
        <w:rPr>
          <w:rFonts w:ascii="Arial" w:hAnsi="Arial" w:cs="Arial"/>
          <w:sz w:val="22"/>
          <w:szCs w:val="22"/>
        </w:rPr>
        <w:t>. Dz. U. z 2022 r., poz. 902)</w:t>
      </w:r>
      <w:r w:rsidR="002D3834">
        <w:rPr>
          <w:rFonts w:ascii="Arial" w:hAnsi="Arial" w:cs="Arial"/>
          <w:sz w:val="22"/>
          <w:szCs w:val="22"/>
        </w:rPr>
        <w:t>.</w:t>
      </w:r>
    </w:p>
    <w:p w14:paraId="55376E7C" w14:textId="4A967A8A" w:rsidR="002D3834" w:rsidRDefault="002D3834" w:rsidP="003E2372">
      <w:pPr>
        <w:spacing w:before="57" w:after="57" w:line="360" w:lineRule="auto"/>
        <w:jc w:val="both"/>
        <w:rPr>
          <w:rFonts w:ascii="Arial" w:hAnsi="Arial" w:cs="Arial"/>
          <w:sz w:val="22"/>
          <w:szCs w:val="22"/>
        </w:rPr>
      </w:pPr>
    </w:p>
    <w:p w14:paraId="0077A0AD" w14:textId="77777777" w:rsidR="00E32F8A" w:rsidRDefault="00E32F8A" w:rsidP="00E32F8A">
      <w:pPr>
        <w:spacing w:before="57" w:after="57" w:line="360" w:lineRule="auto"/>
        <w:jc w:val="right"/>
        <w:rPr>
          <w:rFonts w:ascii="Arial" w:hAnsi="Arial" w:cs="Arial"/>
          <w:sz w:val="18"/>
          <w:szCs w:val="18"/>
        </w:rPr>
      </w:pPr>
    </w:p>
    <w:p w14:paraId="2A444AD4" w14:textId="77777777" w:rsidR="00E32F8A" w:rsidRDefault="00E32F8A" w:rsidP="00E32F8A">
      <w:pPr>
        <w:spacing w:before="57" w:after="57" w:line="360" w:lineRule="auto"/>
        <w:jc w:val="right"/>
        <w:rPr>
          <w:rFonts w:ascii="Arial" w:hAnsi="Arial" w:cs="Arial"/>
          <w:sz w:val="18"/>
          <w:szCs w:val="18"/>
        </w:rPr>
      </w:pPr>
    </w:p>
    <w:p w14:paraId="07F48E89" w14:textId="77777777" w:rsidR="00E32F8A" w:rsidRDefault="00E32F8A" w:rsidP="00E32F8A">
      <w:pPr>
        <w:spacing w:before="57" w:after="57" w:line="360" w:lineRule="auto"/>
        <w:ind w:left="4254" w:firstLine="709"/>
        <w:jc w:val="center"/>
        <w:rPr>
          <w:rFonts w:ascii="Arial" w:hAnsi="Arial" w:cs="Arial"/>
          <w:sz w:val="18"/>
          <w:szCs w:val="18"/>
        </w:rPr>
      </w:pPr>
      <w:r w:rsidRPr="00E32F8A">
        <w:rPr>
          <w:rFonts w:ascii="Arial" w:hAnsi="Arial" w:cs="Arial"/>
          <w:sz w:val="18"/>
          <w:szCs w:val="18"/>
        </w:rPr>
        <w:t xml:space="preserve">Kierownik Wydziału </w:t>
      </w:r>
    </w:p>
    <w:p w14:paraId="573D8DF9" w14:textId="14023D30" w:rsidR="00E32F8A" w:rsidRPr="00E32F8A" w:rsidRDefault="00E32F8A" w:rsidP="00E32F8A">
      <w:pPr>
        <w:spacing w:before="57" w:after="57" w:line="360" w:lineRule="auto"/>
        <w:ind w:left="4254" w:firstLine="709"/>
        <w:jc w:val="center"/>
        <w:rPr>
          <w:rFonts w:ascii="Arial" w:hAnsi="Arial" w:cs="Arial"/>
          <w:sz w:val="18"/>
          <w:szCs w:val="18"/>
        </w:rPr>
      </w:pPr>
      <w:r w:rsidRPr="00E32F8A">
        <w:rPr>
          <w:rFonts w:ascii="Arial" w:hAnsi="Arial" w:cs="Arial"/>
          <w:sz w:val="18"/>
          <w:szCs w:val="18"/>
        </w:rPr>
        <w:t>Współpracy,</w:t>
      </w:r>
      <w:r>
        <w:rPr>
          <w:rFonts w:ascii="Arial" w:hAnsi="Arial" w:cs="Arial"/>
          <w:sz w:val="18"/>
          <w:szCs w:val="18"/>
        </w:rPr>
        <w:t xml:space="preserve"> </w:t>
      </w:r>
      <w:r w:rsidRPr="00E32F8A">
        <w:rPr>
          <w:rFonts w:ascii="Arial" w:hAnsi="Arial" w:cs="Arial"/>
          <w:sz w:val="18"/>
          <w:szCs w:val="18"/>
        </w:rPr>
        <w:t xml:space="preserve">Komunikacji Społecznej </w:t>
      </w:r>
    </w:p>
    <w:p w14:paraId="09E7E4C4" w14:textId="10D49E09" w:rsidR="002D3834" w:rsidRPr="00E32F8A" w:rsidRDefault="00E32F8A" w:rsidP="00E32F8A">
      <w:pPr>
        <w:spacing w:before="57" w:after="57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</w:t>
      </w:r>
      <w:r w:rsidRPr="00E32F8A">
        <w:rPr>
          <w:rFonts w:ascii="Arial" w:hAnsi="Arial" w:cs="Arial"/>
          <w:sz w:val="18"/>
          <w:szCs w:val="18"/>
        </w:rPr>
        <w:t>i Funduszy Zewnętrznych</w:t>
      </w:r>
    </w:p>
    <w:p w14:paraId="1530474C" w14:textId="512D2E09" w:rsidR="00E32F8A" w:rsidRDefault="006923FB" w:rsidP="00E32F8A">
      <w:pPr>
        <w:spacing w:before="57" w:after="57" w:line="360" w:lineRule="auto"/>
        <w:ind w:left="4254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E32F8A" w:rsidRPr="00E32F8A">
        <w:rPr>
          <w:rFonts w:ascii="Arial" w:hAnsi="Arial" w:cs="Arial"/>
          <w:sz w:val="18"/>
          <w:szCs w:val="18"/>
        </w:rPr>
        <w:t>mgr Justyna Charkiewicz</w:t>
      </w:r>
    </w:p>
    <w:p w14:paraId="4E2E16A2" w14:textId="77777777" w:rsidR="002D3834" w:rsidRPr="00F809D2" w:rsidRDefault="002D3834" w:rsidP="003E2372">
      <w:pPr>
        <w:spacing w:before="57" w:after="57" w:line="360" w:lineRule="auto"/>
        <w:jc w:val="both"/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</w:pPr>
    </w:p>
    <w:p w14:paraId="4C366D69" w14:textId="77777777" w:rsidR="006B15B9" w:rsidRDefault="006B15B9" w:rsidP="009B2841">
      <w:pPr>
        <w:spacing w:line="360" w:lineRule="auto"/>
        <w:ind w:left="2835"/>
        <w:jc w:val="center"/>
        <w:rPr>
          <w:rFonts w:ascii="Arial" w:hAnsi="Arial" w:cs="Arial"/>
          <w:iCs/>
          <w:sz w:val="20"/>
          <w:szCs w:val="20"/>
        </w:rPr>
      </w:pPr>
    </w:p>
    <w:p w14:paraId="0AD60C00" w14:textId="77777777" w:rsidR="006B15B9" w:rsidRDefault="006B15B9" w:rsidP="009B2841">
      <w:pPr>
        <w:spacing w:line="360" w:lineRule="auto"/>
        <w:ind w:left="2835"/>
        <w:jc w:val="center"/>
        <w:rPr>
          <w:rFonts w:ascii="Arial" w:hAnsi="Arial" w:cs="Arial"/>
          <w:iCs/>
          <w:sz w:val="20"/>
          <w:szCs w:val="20"/>
        </w:rPr>
      </w:pPr>
    </w:p>
    <w:p w14:paraId="4C1D254E" w14:textId="77777777" w:rsidR="006B15B9" w:rsidRDefault="006B15B9" w:rsidP="009B2841">
      <w:pPr>
        <w:spacing w:line="360" w:lineRule="auto"/>
        <w:ind w:left="2835"/>
        <w:jc w:val="center"/>
        <w:rPr>
          <w:rFonts w:ascii="Arial" w:hAnsi="Arial" w:cs="Arial"/>
          <w:iCs/>
          <w:sz w:val="20"/>
          <w:szCs w:val="20"/>
        </w:rPr>
      </w:pPr>
    </w:p>
    <w:p w14:paraId="7ABAF2DC" w14:textId="77777777" w:rsidR="006B15B9" w:rsidRDefault="006B15B9" w:rsidP="009B2841">
      <w:pPr>
        <w:spacing w:line="360" w:lineRule="auto"/>
        <w:ind w:left="2835"/>
        <w:jc w:val="center"/>
        <w:rPr>
          <w:rFonts w:ascii="Arial" w:hAnsi="Arial" w:cs="Arial"/>
          <w:iCs/>
          <w:sz w:val="20"/>
          <w:szCs w:val="20"/>
        </w:rPr>
      </w:pPr>
    </w:p>
    <w:p w14:paraId="3C65BE9D" w14:textId="77777777" w:rsidR="006B15B9" w:rsidRDefault="006B15B9" w:rsidP="009B2841">
      <w:pPr>
        <w:spacing w:line="360" w:lineRule="auto"/>
        <w:ind w:left="2835"/>
        <w:jc w:val="center"/>
        <w:rPr>
          <w:rFonts w:ascii="Arial" w:hAnsi="Arial" w:cs="Arial"/>
          <w:iCs/>
          <w:sz w:val="20"/>
          <w:szCs w:val="20"/>
        </w:rPr>
      </w:pPr>
    </w:p>
    <w:p w14:paraId="29E164A2" w14:textId="77777777" w:rsidR="006B15B9" w:rsidRDefault="006B15B9" w:rsidP="009B2841">
      <w:pPr>
        <w:spacing w:line="360" w:lineRule="auto"/>
        <w:ind w:left="2835"/>
        <w:jc w:val="center"/>
        <w:rPr>
          <w:rFonts w:ascii="Arial" w:hAnsi="Arial" w:cs="Arial"/>
          <w:iCs/>
          <w:sz w:val="20"/>
          <w:szCs w:val="20"/>
        </w:rPr>
      </w:pPr>
    </w:p>
    <w:p w14:paraId="21CDF575" w14:textId="448D087B" w:rsidR="0069344B" w:rsidRPr="009B2841" w:rsidRDefault="0069344B" w:rsidP="0069344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sectPr w:rsidR="0069344B" w:rsidRPr="009B28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528F" w14:textId="77777777" w:rsidR="00652D74" w:rsidRDefault="00652D74">
      <w:r>
        <w:separator/>
      </w:r>
    </w:p>
  </w:endnote>
  <w:endnote w:type="continuationSeparator" w:id="0">
    <w:p w14:paraId="5C4DC37B" w14:textId="77777777" w:rsidR="00652D74" w:rsidRDefault="0065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610E" w14:textId="5E0A0C4A" w:rsidR="00275A41" w:rsidRPr="00275A41" w:rsidRDefault="00275A41" w:rsidP="00275A41">
    <w:pPr>
      <w:pStyle w:val="Stopka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A9B0BD7" wp14:editId="292222C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8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D71B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9EF4CE1" wp14:editId="2C65347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AE38B" wp14:editId="6E182050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3FBBD8B6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0071" w14:textId="77777777" w:rsidR="00652D74" w:rsidRDefault="00652D74">
      <w:r>
        <w:rPr>
          <w:color w:val="000000"/>
        </w:rPr>
        <w:separator/>
      </w:r>
    </w:p>
  </w:footnote>
  <w:footnote w:type="continuationSeparator" w:id="0">
    <w:p w14:paraId="63802312" w14:textId="77777777" w:rsidR="00652D74" w:rsidRDefault="0065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242E" w14:textId="441B7B39" w:rsidR="00275A41" w:rsidRDefault="00275A41" w:rsidP="00642B94">
    <w:pPr>
      <w:pStyle w:val="Nagwek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D6E690" wp14:editId="3657CE25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4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994D" w14:textId="510C3444" w:rsidR="003856A0" w:rsidRDefault="002557A4" w:rsidP="00F5470B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49F2C4" wp14:editId="77F3388B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14EB"/>
    <w:multiLevelType w:val="hybridMultilevel"/>
    <w:tmpl w:val="154C49FC"/>
    <w:lvl w:ilvl="0" w:tplc="B16C26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87F46"/>
    <w:multiLevelType w:val="hybridMultilevel"/>
    <w:tmpl w:val="537C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9942">
    <w:abstractNumId w:val="1"/>
  </w:num>
  <w:num w:numId="2" w16cid:durableId="151711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0614E"/>
    <w:rsid w:val="0003321C"/>
    <w:rsid w:val="000347D0"/>
    <w:rsid w:val="00055DF2"/>
    <w:rsid w:val="00062159"/>
    <w:rsid w:val="0006333A"/>
    <w:rsid w:val="00065AA3"/>
    <w:rsid w:val="00072DFD"/>
    <w:rsid w:val="000977FA"/>
    <w:rsid w:val="000B043D"/>
    <w:rsid w:val="000C6057"/>
    <w:rsid w:val="000F7787"/>
    <w:rsid w:val="00101924"/>
    <w:rsid w:val="00105D6E"/>
    <w:rsid w:val="0015334A"/>
    <w:rsid w:val="00182331"/>
    <w:rsid w:val="001B3511"/>
    <w:rsid w:val="001D6228"/>
    <w:rsid w:val="001F4100"/>
    <w:rsid w:val="00202E9E"/>
    <w:rsid w:val="00205794"/>
    <w:rsid w:val="002110AE"/>
    <w:rsid w:val="002204FC"/>
    <w:rsid w:val="0022356D"/>
    <w:rsid w:val="00253809"/>
    <w:rsid w:val="002557A4"/>
    <w:rsid w:val="00275A41"/>
    <w:rsid w:val="002A61A9"/>
    <w:rsid w:val="002B5F5E"/>
    <w:rsid w:val="002C2442"/>
    <w:rsid w:val="002D3834"/>
    <w:rsid w:val="002E39B0"/>
    <w:rsid w:val="002E472B"/>
    <w:rsid w:val="00307431"/>
    <w:rsid w:val="00314EA3"/>
    <w:rsid w:val="0031509E"/>
    <w:rsid w:val="003241CC"/>
    <w:rsid w:val="003329FA"/>
    <w:rsid w:val="003449F7"/>
    <w:rsid w:val="003869D3"/>
    <w:rsid w:val="00386DF5"/>
    <w:rsid w:val="003C15C4"/>
    <w:rsid w:val="003D7368"/>
    <w:rsid w:val="003E2372"/>
    <w:rsid w:val="004150AC"/>
    <w:rsid w:val="00420F71"/>
    <w:rsid w:val="00442736"/>
    <w:rsid w:val="004808C9"/>
    <w:rsid w:val="004A4CA9"/>
    <w:rsid w:val="004B2013"/>
    <w:rsid w:val="004B70E0"/>
    <w:rsid w:val="004C0297"/>
    <w:rsid w:val="004E4D5A"/>
    <w:rsid w:val="0050303D"/>
    <w:rsid w:val="00503D96"/>
    <w:rsid w:val="00542AF0"/>
    <w:rsid w:val="005436CD"/>
    <w:rsid w:val="005478D9"/>
    <w:rsid w:val="00570FA5"/>
    <w:rsid w:val="005A413C"/>
    <w:rsid w:val="005B46DA"/>
    <w:rsid w:val="005B4F33"/>
    <w:rsid w:val="00602F26"/>
    <w:rsid w:val="006373C9"/>
    <w:rsid w:val="00641826"/>
    <w:rsid w:val="00642B94"/>
    <w:rsid w:val="00647C7F"/>
    <w:rsid w:val="00652D74"/>
    <w:rsid w:val="006547FE"/>
    <w:rsid w:val="00666135"/>
    <w:rsid w:val="006861BB"/>
    <w:rsid w:val="00691C49"/>
    <w:rsid w:val="006923FB"/>
    <w:rsid w:val="0069344B"/>
    <w:rsid w:val="006A2047"/>
    <w:rsid w:val="006A34FA"/>
    <w:rsid w:val="006B15B9"/>
    <w:rsid w:val="006B32AC"/>
    <w:rsid w:val="006C4594"/>
    <w:rsid w:val="006D4C2B"/>
    <w:rsid w:val="006E3A50"/>
    <w:rsid w:val="006E46D5"/>
    <w:rsid w:val="006F1C48"/>
    <w:rsid w:val="007200EE"/>
    <w:rsid w:val="00736D87"/>
    <w:rsid w:val="00743DFE"/>
    <w:rsid w:val="007B13DE"/>
    <w:rsid w:val="007B3162"/>
    <w:rsid w:val="008000EE"/>
    <w:rsid w:val="00810ACE"/>
    <w:rsid w:val="0083586E"/>
    <w:rsid w:val="00887C01"/>
    <w:rsid w:val="00893D7A"/>
    <w:rsid w:val="008A7172"/>
    <w:rsid w:val="008B1DF4"/>
    <w:rsid w:val="009156C0"/>
    <w:rsid w:val="009221E9"/>
    <w:rsid w:val="009424B7"/>
    <w:rsid w:val="00967F71"/>
    <w:rsid w:val="00972DF4"/>
    <w:rsid w:val="009A3BEE"/>
    <w:rsid w:val="009B2841"/>
    <w:rsid w:val="009C7855"/>
    <w:rsid w:val="009D5E19"/>
    <w:rsid w:val="009F303B"/>
    <w:rsid w:val="00A3485C"/>
    <w:rsid w:val="00A368CD"/>
    <w:rsid w:val="00A454F7"/>
    <w:rsid w:val="00A53090"/>
    <w:rsid w:val="00AA106E"/>
    <w:rsid w:val="00AB6FFE"/>
    <w:rsid w:val="00AD2E74"/>
    <w:rsid w:val="00AE0770"/>
    <w:rsid w:val="00AE0DCB"/>
    <w:rsid w:val="00B01181"/>
    <w:rsid w:val="00B0741F"/>
    <w:rsid w:val="00B116E1"/>
    <w:rsid w:val="00B33F3F"/>
    <w:rsid w:val="00B70FCD"/>
    <w:rsid w:val="00B8144C"/>
    <w:rsid w:val="00B86CAB"/>
    <w:rsid w:val="00BA2A75"/>
    <w:rsid w:val="00BA6982"/>
    <w:rsid w:val="00C00495"/>
    <w:rsid w:val="00C00E6E"/>
    <w:rsid w:val="00C1343D"/>
    <w:rsid w:val="00C2517A"/>
    <w:rsid w:val="00C252FE"/>
    <w:rsid w:val="00C26580"/>
    <w:rsid w:val="00C41E3E"/>
    <w:rsid w:val="00C438B5"/>
    <w:rsid w:val="00C468EA"/>
    <w:rsid w:val="00C50B40"/>
    <w:rsid w:val="00C520D3"/>
    <w:rsid w:val="00C70AE4"/>
    <w:rsid w:val="00C72061"/>
    <w:rsid w:val="00C87439"/>
    <w:rsid w:val="00C941FE"/>
    <w:rsid w:val="00C947DA"/>
    <w:rsid w:val="00C95EC7"/>
    <w:rsid w:val="00CB27DB"/>
    <w:rsid w:val="00CE6A89"/>
    <w:rsid w:val="00D03F26"/>
    <w:rsid w:val="00D13A52"/>
    <w:rsid w:val="00D3130B"/>
    <w:rsid w:val="00D44B62"/>
    <w:rsid w:val="00D540AC"/>
    <w:rsid w:val="00D70F21"/>
    <w:rsid w:val="00D909CA"/>
    <w:rsid w:val="00DA21CA"/>
    <w:rsid w:val="00DC222F"/>
    <w:rsid w:val="00DC2C24"/>
    <w:rsid w:val="00DD27DF"/>
    <w:rsid w:val="00DE0D5D"/>
    <w:rsid w:val="00DE0EEF"/>
    <w:rsid w:val="00DF6048"/>
    <w:rsid w:val="00E02289"/>
    <w:rsid w:val="00E03A38"/>
    <w:rsid w:val="00E253BB"/>
    <w:rsid w:val="00E276F2"/>
    <w:rsid w:val="00E32F8A"/>
    <w:rsid w:val="00E336F2"/>
    <w:rsid w:val="00E603EF"/>
    <w:rsid w:val="00E86D61"/>
    <w:rsid w:val="00E96891"/>
    <w:rsid w:val="00F14780"/>
    <w:rsid w:val="00F234F6"/>
    <w:rsid w:val="00F52C0E"/>
    <w:rsid w:val="00F5470B"/>
    <w:rsid w:val="00F809D2"/>
    <w:rsid w:val="00F92640"/>
    <w:rsid w:val="00FB3B3A"/>
    <w:rsid w:val="00FD19AA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6A4CC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1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7C7F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C2658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7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7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7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goldap.pl/pl/1256/0/jednostki-organizacyjn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Damian Dzięcioł</cp:lastModifiedBy>
  <cp:revision>52</cp:revision>
  <cp:lastPrinted>2023-03-09T06:28:00Z</cp:lastPrinted>
  <dcterms:created xsi:type="dcterms:W3CDTF">2023-03-05T12:16:00Z</dcterms:created>
  <dcterms:modified xsi:type="dcterms:W3CDTF">2023-03-13T08:19:00Z</dcterms:modified>
</cp:coreProperties>
</file>