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45BC1" w14:textId="4FE8A736" w:rsidR="00DF71E8" w:rsidRDefault="00DF71E8" w:rsidP="00DF71E8">
      <w:pPr>
        <w:pStyle w:val="Textbody"/>
        <w:spacing w:after="0"/>
        <w:ind w:left="6663"/>
        <w:jc w:val="both"/>
        <w:rPr>
          <w:rFonts w:ascii="Times New Roman" w:hAnsi="Times New Roman" w:cs="Times New Roman"/>
          <w:sz w:val="24"/>
          <w:szCs w:val="24"/>
        </w:rPr>
      </w:pPr>
      <w:r w:rsidRPr="00397E95">
        <w:rPr>
          <w:rFonts w:ascii="Times New Roman" w:hAnsi="Times New Roman" w:cs="Times New Roman"/>
          <w:sz w:val="24"/>
          <w:szCs w:val="24"/>
        </w:rPr>
        <w:t>Gołdap,</w:t>
      </w:r>
      <w:r w:rsidR="00AF1D1A">
        <w:rPr>
          <w:rFonts w:ascii="Times New Roman" w:hAnsi="Times New Roman" w:cs="Times New Roman"/>
          <w:sz w:val="24"/>
          <w:szCs w:val="24"/>
        </w:rPr>
        <w:t>14.</w:t>
      </w:r>
      <w:r w:rsidRPr="00397E95">
        <w:rPr>
          <w:rFonts w:ascii="Times New Roman" w:hAnsi="Times New Roman" w:cs="Times New Roman"/>
          <w:sz w:val="24"/>
          <w:szCs w:val="24"/>
        </w:rPr>
        <w:t>04.2023 r.</w:t>
      </w:r>
    </w:p>
    <w:p w14:paraId="37C2BF01" w14:textId="6988384A" w:rsidR="00DF71E8" w:rsidRDefault="007F3445" w:rsidP="00DF71E8">
      <w:pPr>
        <w:pStyle w:val="Textbody"/>
        <w:spacing w:after="0"/>
        <w:jc w:val="both"/>
        <w:rPr>
          <w:rFonts w:ascii="Times New Roman" w:hAnsi="Times New Roman" w:cs="Times New Roman"/>
          <w:sz w:val="24"/>
          <w:szCs w:val="24"/>
        </w:rPr>
      </w:pPr>
      <w:r w:rsidRPr="00397E95">
        <w:rPr>
          <w:rFonts w:ascii="Times New Roman" w:hAnsi="Times New Roman" w:cs="Times New Roman"/>
          <w:sz w:val="24"/>
          <w:szCs w:val="24"/>
        </w:rPr>
        <w:t>Burmistrz Gołdapi</w:t>
      </w:r>
      <w:r w:rsidR="006A18A2" w:rsidRPr="00397E95">
        <w:rPr>
          <w:rFonts w:ascii="Times New Roman" w:hAnsi="Times New Roman" w:cs="Times New Roman"/>
          <w:sz w:val="24"/>
          <w:szCs w:val="24"/>
        </w:rPr>
        <w:tab/>
      </w:r>
    </w:p>
    <w:p w14:paraId="56522608" w14:textId="77777777" w:rsidR="00A46C89" w:rsidRPr="00397E95" w:rsidRDefault="00A46C89" w:rsidP="008D3591">
      <w:pPr>
        <w:pStyle w:val="Textbody"/>
        <w:spacing w:after="0"/>
        <w:rPr>
          <w:rFonts w:ascii="Times New Roman" w:hAnsi="Times New Roman" w:cs="Times New Roman"/>
          <w:sz w:val="24"/>
          <w:szCs w:val="24"/>
        </w:rPr>
      </w:pPr>
      <w:r w:rsidRPr="00397E95">
        <w:rPr>
          <w:rFonts w:ascii="Times New Roman" w:hAnsi="Times New Roman" w:cs="Times New Roman"/>
          <w:sz w:val="24"/>
          <w:szCs w:val="24"/>
        </w:rPr>
        <w:t>Plac Zwycięstwa 14</w:t>
      </w:r>
    </w:p>
    <w:p w14:paraId="2889F7D2" w14:textId="51A9A452" w:rsidR="00A46C89" w:rsidRPr="00397E95" w:rsidRDefault="00A46C89" w:rsidP="008D3591">
      <w:pPr>
        <w:pStyle w:val="Textbody"/>
        <w:spacing w:after="0"/>
        <w:rPr>
          <w:rFonts w:ascii="Times New Roman" w:hAnsi="Times New Roman" w:cs="Times New Roman"/>
          <w:sz w:val="24"/>
          <w:szCs w:val="24"/>
        </w:rPr>
      </w:pPr>
      <w:r w:rsidRPr="00397E95">
        <w:rPr>
          <w:rFonts w:ascii="Times New Roman" w:hAnsi="Times New Roman" w:cs="Times New Roman"/>
          <w:sz w:val="24"/>
          <w:szCs w:val="24"/>
        </w:rPr>
        <w:t>19-500 Gołdap</w:t>
      </w:r>
    </w:p>
    <w:p w14:paraId="04738510" w14:textId="4EE68697" w:rsidR="00DC261A" w:rsidRPr="00397E95" w:rsidRDefault="00C460BA" w:rsidP="00A330E8">
      <w:pPr>
        <w:pStyle w:val="Textbody"/>
        <w:spacing w:after="0"/>
        <w:rPr>
          <w:rFonts w:ascii="Times New Roman" w:hAnsi="Times New Roman" w:cs="Times New Roman"/>
          <w:b/>
          <w:bCs/>
          <w:sz w:val="24"/>
          <w:szCs w:val="24"/>
        </w:rPr>
      </w:pPr>
      <w:r w:rsidRPr="00397E95">
        <w:rPr>
          <w:rFonts w:ascii="Times New Roman" w:hAnsi="Times New Roman" w:cs="Times New Roman"/>
          <w:sz w:val="24"/>
          <w:szCs w:val="24"/>
        </w:rPr>
        <w:t>WA.1431.48.2023</w:t>
      </w:r>
    </w:p>
    <w:p w14:paraId="717A0A4D" w14:textId="06301986" w:rsidR="00A330E8" w:rsidRDefault="00A330E8" w:rsidP="00A00600">
      <w:pPr>
        <w:pStyle w:val="Textbody"/>
        <w:spacing w:after="0"/>
        <w:rPr>
          <w:rFonts w:ascii="Times New Roman" w:hAnsi="Times New Roman" w:cs="Times New Roman"/>
          <w:sz w:val="24"/>
          <w:szCs w:val="24"/>
        </w:rPr>
      </w:pPr>
    </w:p>
    <w:p w14:paraId="29FD6EBD" w14:textId="339D8907" w:rsidR="00695EA5" w:rsidRDefault="00695EA5" w:rsidP="00A71A79">
      <w:pPr>
        <w:pStyle w:val="Textbody"/>
        <w:spacing w:after="0"/>
        <w:rPr>
          <w:rFonts w:ascii="Times New Roman" w:hAnsi="Times New Roman" w:cs="Times New Roman"/>
          <w:sz w:val="24"/>
          <w:szCs w:val="24"/>
        </w:rPr>
      </w:pPr>
    </w:p>
    <w:p w14:paraId="3D9EA1F1" w14:textId="77777777" w:rsidR="00AF1D1A" w:rsidRDefault="00AF1D1A" w:rsidP="00A71A79">
      <w:pPr>
        <w:pStyle w:val="Textbody"/>
        <w:spacing w:after="0"/>
        <w:rPr>
          <w:rFonts w:ascii="Times New Roman" w:hAnsi="Times New Roman" w:cs="Times New Roman"/>
          <w:sz w:val="24"/>
          <w:szCs w:val="24"/>
        </w:rPr>
      </w:pPr>
    </w:p>
    <w:p w14:paraId="37C8F174" w14:textId="77777777" w:rsidR="00695EA5" w:rsidRDefault="00695EA5" w:rsidP="00A71A79">
      <w:pPr>
        <w:pStyle w:val="Textbody"/>
        <w:spacing w:after="0"/>
        <w:rPr>
          <w:rFonts w:ascii="Times New Roman" w:hAnsi="Times New Roman" w:cs="Times New Roman"/>
          <w:sz w:val="24"/>
          <w:szCs w:val="24"/>
        </w:rPr>
      </w:pPr>
    </w:p>
    <w:p w14:paraId="683539AE" w14:textId="7A8E1502" w:rsidR="00901C02" w:rsidRPr="00397E95" w:rsidRDefault="0079556B" w:rsidP="00A71A79">
      <w:pPr>
        <w:pStyle w:val="Textbody"/>
        <w:spacing w:after="0"/>
        <w:rPr>
          <w:rFonts w:ascii="Times New Roman" w:hAnsi="Times New Roman" w:cs="Times New Roman"/>
          <w:sz w:val="24"/>
          <w:szCs w:val="24"/>
        </w:rPr>
      </w:pPr>
      <w:r w:rsidRPr="00397E95">
        <w:rPr>
          <w:rFonts w:ascii="Times New Roman" w:hAnsi="Times New Roman" w:cs="Times New Roman"/>
          <w:sz w:val="24"/>
          <w:szCs w:val="24"/>
        </w:rPr>
        <w:t xml:space="preserve">Dotyczy: </w:t>
      </w:r>
      <w:r w:rsidR="00B73A6D" w:rsidRPr="00397E95">
        <w:rPr>
          <w:rFonts w:ascii="Times New Roman" w:hAnsi="Times New Roman" w:cs="Times New Roman"/>
          <w:sz w:val="24"/>
          <w:szCs w:val="24"/>
        </w:rPr>
        <w:t xml:space="preserve">wniosku o udostępnienie informacji publicznej z dnia </w:t>
      </w:r>
      <w:r w:rsidR="00C460BA" w:rsidRPr="00397E95">
        <w:rPr>
          <w:rFonts w:ascii="Times New Roman" w:hAnsi="Times New Roman" w:cs="Times New Roman"/>
          <w:sz w:val="24"/>
          <w:szCs w:val="24"/>
        </w:rPr>
        <w:t>01</w:t>
      </w:r>
      <w:r w:rsidR="00FD74F5" w:rsidRPr="00397E95">
        <w:rPr>
          <w:rFonts w:ascii="Times New Roman" w:hAnsi="Times New Roman" w:cs="Times New Roman"/>
          <w:sz w:val="24"/>
          <w:szCs w:val="24"/>
        </w:rPr>
        <w:t>.</w:t>
      </w:r>
      <w:r w:rsidR="00E6546E" w:rsidRPr="00397E95">
        <w:rPr>
          <w:rFonts w:ascii="Times New Roman" w:hAnsi="Times New Roman" w:cs="Times New Roman"/>
          <w:sz w:val="24"/>
          <w:szCs w:val="24"/>
        </w:rPr>
        <w:t>0</w:t>
      </w:r>
      <w:r w:rsidR="00C460BA" w:rsidRPr="00397E95">
        <w:rPr>
          <w:rFonts w:ascii="Times New Roman" w:hAnsi="Times New Roman" w:cs="Times New Roman"/>
          <w:sz w:val="24"/>
          <w:szCs w:val="24"/>
        </w:rPr>
        <w:t>4</w:t>
      </w:r>
      <w:r w:rsidR="00BF6470" w:rsidRPr="00397E95">
        <w:rPr>
          <w:rFonts w:ascii="Times New Roman" w:hAnsi="Times New Roman" w:cs="Times New Roman"/>
          <w:sz w:val="24"/>
          <w:szCs w:val="24"/>
        </w:rPr>
        <w:t>.202</w:t>
      </w:r>
      <w:r w:rsidR="00E6546E" w:rsidRPr="00397E95">
        <w:rPr>
          <w:rFonts w:ascii="Times New Roman" w:hAnsi="Times New Roman" w:cs="Times New Roman"/>
          <w:sz w:val="24"/>
          <w:szCs w:val="24"/>
        </w:rPr>
        <w:t>3</w:t>
      </w:r>
      <w:r w:rsidR="00E937D3" w:rsidRPr="00397E95">
        <w:rPr>
          <w:rFonts w:ascii="Times New Roman" w:hAnsi="Times New Roman" w:cs="Times New Roman"/>
          <w:sz w:val="24"/>
          <w:szCs w:val="24"/>
        </w:rPr>
        <w:t xml:space="preserve"> r.</w:t>
      </w:r>
    </w:p>
    <w:p w14:paraId="4F282E39" w14:textId="77777777" w:rsidR="00BB3DFF" w:rsidRPr="00397E95" w:rsidRDefault="00BB3DFF" w:rsidP="00A71A79">
      <w:pPr>
        <w:pStyle w:val="Textbody"/>
        <w:spacing w:after="0"/>
        <w:rPr>
          <w:rFonts w:ascii="Times New Roman" w:hAnsi="Times New Roman" w:cs="Times New Roman"/>
          <w:sz w:val="24"/>
          <w:szCs w:val="24"/>
        </w:rPr>
      </w:pPr>
    </w:p>
    <w:p w14:paraId="15040728" w14:textId="12DFF382" w:rsidR="00715ABA" w:rsidRPr="00397E95" w:rsidRDefault="008F58DC" w:rsidP="00141590">
      <w:pPr>
        <w:pStyle w:val="Textbody"/>
        <w:spacing w:after="0"/>
        <w:ind w:firstLine="284"/>
        <w:jc w:val="both"/>
        <w:rPr>
          <w:rFonts w:ascii="Times New Roman" w:hAnsi="Times New Roman" w:cs="Times New Roman"/>
          <w:sz w:val="24"/>
          <w:szCs w:val="24"/>
        </w:rPr>
      </w:pPr>
      <w:r w:rsidRPr="00397E95">
        <w:rPr>
          <w:rFonts w:ascii="Times New Roman" w:hAnsi="Times New Roman" w:cs="Times New Roman"/>
          <w:sz w:val="24"/>
          <w:szCs w:val="24"/>
        </w:rPr>
        <w:t xml:space="preserve">Na podstawie </w:t>
      </w:r>
      <w:r w:rsidR="006B4D1C" w:rsidRPr="00397E95">
        <w:rPr>
          <w:rFonts w:ascii="Times New Roman" w:hAnsi="Times New Roman" w:cs="Times New Roman"/>
          <w:sz w:val="24"/>
          <w:szCs w:val="24"/>
        </w:rPr>
        <w:t>ustawy z dnia 6 września 2001 r. o dostępie do informacji publicznej</w:t>
      </w:r>
      <w:r w:rsidR="00D358C0" w:rsidRPr="00397E95">
        <w:rPr>
          <w:rFonts w:ascii="Times New Roman" w:hAnsi="Times New Roman" w:cs="Times New Roman"/>
          <w:sz w:val="24"/>
          <w:szCs w:val="24"/>
        </w:rPr>
        <w:t xml:space="preserve"> (t.</w:t>
      </w:r>
      <w:r w:rsidR="00B4430D" w:rsidRPr="00397E95">
        <w:rPr>
          <w:rFonts w:ascii="Times New Roman" w:hAnsi="Times New Roman" w:cs="Times New Roman"/>
          <w:sz w:val="24"/>
          <w:szCs w:val="24"/>
        </w:rPr>
        <w:t xml:space="preserve"> </w:t>
      </w:r>
      <w:r w:rsidR="00D358C0" w:rsidRPr="00397E95">
        <w:rPr>
          <w:rFonts w:ascii="Times New Roman" w:hAnsi="Times New Roman" w:cs="Times New Roman"/>
          <w:sz w:val="24"/>
          <w:szCs w:val="24"/>
        </w:rPr>
        <w:t xml:space="preserve">j. Dz. U. </w:t>
      </w:r>
      <w:r w:rsidR="006F70EC">
        <w:rPr>
          <w:rFonts w:ascii="Times New Roman" w:hAnsi="Times New Roman" w:cs="Times New Roman"/>
          <w:sz w:val="24"/>
          <w:szCs w:val="24"/>
        </w:rPr>
        <w:br/>
      </w:r>
      <w:r w:rsidR="00D358C0" w:rsidRPr="00397E95">
        <w:rPr>
          <w:rFonts w:ascii="Times New Roman" w:hAnsi="Times New Roman" w:cs="Times New Roman"/>
          <w:sz w:val="24"/>
          <w:szCs w:val="24"/>
        </w:rPr>
        <w:t xml:space="preserve">z 2022 r. poz. 902) </w:t>
      </w:r>
      <w:r w:rsidRPr="00397E95">
        <w:rPr>
          <w:rFonts w:ascii="Times New Roman" w:hAnsi="Times New Roman" w:cs="Times New Roman"/>
          <w:sz w:val="24"/>
          <w:szCs w:val="24"/>
        </w:rPr>
        <w:t>o</w:t>
      </w:r>
      <w:r w:rsidR="0079556B" w:rsidRPr="00397E95">
        <w:rPr>
          <w:rFonts w:ascii="Times New Roman" w:hAnsi="Times New Roman" w:cs="Times New Roman"/>
          <w:sz w:val="24"/>
          <w:szCs w:val="24"/>
        </w:rPr>
        <w:t xml:space="preserve">dpowiadając na </w:t>
      </w:r>
      <w:r w:rsidR="00B73A6D" w:rsidRPr="00397E95">
        <w:rPr>
          <w:rFonts w:ascii="Times New Roman" w:hAnsi="Times New Roman" w:cs="Times New Roman"/>
          <w:sz w:val="24"/>
          <w:szCs w:val="24"/>
        </w:rPr>
        <w:t xml:space="preserve">wniosek </w:t>
      </w:r>
      <w:r w:rsidRPr="00397E95">
        <w:rPr>
          <w:rFonts w:ascii="Times New Roman" w:hAnsi="Times New Roman" w:cs="Times New Roman"/>
          <w:sz w:val="24"/>
          <w:szCs w:val="24"/>
        </w:rPr>
        <w:t xml:space="preserve">o udostępnienie informacji publicznej </w:t>
      </w:r>
      <w:r w:rsidR="00B73A6D" w:rsidRPr="00397E95">
        <w:rPr>
          <w:rFonts w:ascii="Times New Roman" w:hAnsi="Times New Roman" w:cs="Times New Roman"/>
          <w:sz w:val="24"/>
          <w:szCs w:val="24"/>
        </w:rPr>
        <w:t>w zakresie cyt.:</w:t>
      </w:r>
      <w:r w:rsidR="00983497" w:rsidRPr="00397E95">
        <w:rPr>
          <w:rFonts w:ascii="Times New Roman" w:hAnsi="Times New Roman" w:cs="Times New Roman"/>
          <w:sz w:val="24"/>
          <w:szCs w:val="24"/>
        </w:rPr>
        <w:t> </w:t>
      </w:r>
    </w:p>
    <w:p w14:paraId="3A4CBFF4" w14:textId="77777777" w:rsidR="00A00600" w:rsidRPr="00397E95" w:rsidRDefault="00A00600" w:rsidP="00141590">
      <w:pPr>
        <w:pStyle w:val="Textbody"/>
        <w:spacing w:after="0"/>
        <w:ind w:firstLine="284"/>
        <w:jc w:val="both"/>
        <w:rPr>
          <w:rFonts w:ascii="Times New Roman" w:hAnsi="Times New Roman" w:cs="Times New Roman"/>
          <w:sz w:val="24"/>
          <w:szCs w:val="24"/>
        </w:rPr>
      </w:pPr>
    </w:p>
    <w:p w14:paraId="394CC088" w14:textId="32E3AF35" w:rsidR="00C460BA" w:rsidRPr="00397E95" w:rsidRDefault="00C460BA" w:rsidP="0051409B">
      <w:pPr>
        <w:pStyle w:val="Default"/>
        <w:numPr>
          <w:ilvl w:val="0"/>
          <w:numId w:val="7"/>
        </w:numPr>
        <w:jc w:val="both"/>
      </w:pPr>
      <w:r w:rsidRPr="00397E95">
        <w:t xml:space="preserve">Proszę o podanie poziom zadłużenia Państwa JST w % na koniec roku budżetowego, </w:t>
      </w:r>
      <w:r w:rsidR="00695EA5">
        <w:br/>
      </w:r>
      <w:r w:rsidRPr="00397E95">
        <w:t xml:space="preserve">w stosunku do dochodów ogółem, w latach 2009 - 2022? </w:t>
      </w:r>
    </w:p>
    <w:p w14:paraId="78EC1430" w14:textId="77777777" w:rsidR="00A16623" w:rsidRPr="00397E95" w:rsidRDefault="00A16623" w:rsidP="0051409B">
      <w:pPr>
        <w:pStyle w:val="Default"/>
        <w:numPr>
          <w:ilvl w:val="0"/>
          <w:numId w:val="7"/>
        </w:numPr>
        <w:jc w:val="both"/>
      </w:pPr>
      <w:r w:rsidRPr="00397E95">
        <w:t xml:space="preserve">Jakiej wysokości środki przeznaczyliście Państwo na realizację zadań oświatowych w stosunku do budżetu ogółem, w latach 2009 - 2022? Proszę umieścić odpowiedź a), b), c), d) lub e) w polu pod oznaczeniem roku budżetowego. </w:t>
      </w:r>
    </w:p>
    <w:p w14:paraId="39734627" w14:textId="77777777" w:rsidR="00A16623" w:rsidRPr="00397E95" w:rsidRDefault="00A16623" w:rsidP="0051409B">
      <w:pPr>
        <w:pStyle w:val="Default"/>
        <w:numPr>
          <w:ilvl w:val="0"/>
          <w:numId w:val="7"/>
        </w:numPr>
        <w:jc w:val="both"/>
      </w:pPr>
      <w:r w:rsidRPr="00397E95">
        <w:t xml:space="preserve">Czy poziom zadłużenia Państwa JST jest czynnikiem ograniczającym realizowanie inwestycji w sektorze oświaty? </w:t>
      </w:r>
    </w:p>
    <w:p w14:paraId="08E9002D" w14:textId="77777777" w:rsidR="00E4394F" w:rsidRPr="00397E95" w:rsidRDefault="00E4394F" w:rsidP="0051409B">
      <w:pPr>
        <w:pStyle w:val="Default"/>
        <w:numPr>
          <w:ilvl w:val="0"/>
          <w:numId w:val="7"/>
        </w:numPr>
        <w:jc w:val="both"/>
      </w:pPr>
      <w:r w:rsidRPr="00397E95">
        <w:t xml:space="preserve">Czy ograniczone środki budżetowe w Państwa JST są czynnikiem ograniczającym realizowanie inwestycji w sektorze oświaty? </w:t>
      </w:r>
    </w:p>
    <w:p w14:paraId="27C8AE4C" w14:textId="77777777" w:rsidR="00E4394F" w:rsidRPr="00397E95" w:rsidRDefault="00E4394F" w:rsidP="0051409B">
      <w:pPr>
        <w:pStyle w:val="Default"/>
        <w:numPr>
          <w:ilvl w:val="0"/>
          <w:numId w:val="7"/>
        </w:numPr>
        <w:jc w:val="both"/>
      </w:pPr>
      <w:r w:rsidRPr="00397E95">
        <w:t xml:space="preserve">Proszę o zaznaczenie, które z poniższych sformułowań oddaje stan oświaty (tj. baza infrastrukturalna oraz świadczone usługi, jak: nauczanie, utrzymanie infrastruktury, żywienie itd.) w Państwa JST? </w:t>
      </w:r>
    </w:p>
    <w:p w14:paraId="6D1199A5" w14:textId="77777777" w:rsidR="00E4394F" w:rsidRPr="00397E95" w:rsidRDefault="00E4394F" w:rsidP="0051409B">
      <w:pPr>
        <w:pStyle w:val="Default"/>
        <w:numPr>
          <w:ilvl w:val="0"/>
          <w:numId w:val="7"/>
        </w:numPr>
        <w:jc w:val="both"/>
      </w:pPr>
      <w:r w:rsidRPr="00397E95">
        <w:t xml:space="preserve">Proszę o wskazanie, które z obszarów sektora edukacji wymagają poprawy w Państwa JST w nawiązaniu do pytania nr 5? </w:t>
      </w:r>
    </w:p>
    <w:p w14:paraId="0D171ED0" w14:textId="77777777" w:rsidR="00E4394F" w:rsidRPr="00397E95" w:rsidRDefault="00E4394F" w:rsidP="0051409B">
      <w:pPr>
        <w:pStyle w:val="Default"/>
        <w:numPr>
          <w:ilvl w:val="0"/>
          <w:numId w:val="7"/>
        </w:numPr>
        <w:jc w:val="both"/>
      </w:pPr>
      <w:r w:rsidRPr="00397E95">
        <w:t xml:space="preserve">Czy w sytuacji braku środków oraz zdolności do zaciągania zobowiązań finansowych na realizację zadań publicznych w sektorze oświaty, zarówno na infrastrukturę, jak i zakup usług zewnętrznych, rozważyliby Państwo poszukiwanie alternatywnych rozwiązań, które wiązałyby się z zaangażowaniem kapitału sektora prywatnego? </w:t>
      </w:r>
    </w:p>
    <w:p w14:paraId="6FD07463" w14:textId="77777777" w:rsidR="00397E95" w:rsidRPr="00397E95" w:rsidRDefault="00397E95" w:rsidP="0051409B">
      <w:pPr>
        <w:pStyle w:val="Default"/>
        <w:numPr>
          <w:ilvl w:val="0"/>
          <w:numId w:val="7"/>
        </w:numPr>
        <w:jc w:val="both"/>
      </w:pPr>
      <w:r w:rsidRPr="00397E95">
        <w:t xml:space="preserve">Czy znane jest Państwu pojęcie partnerstwa </w:t>
      </w:r>
      <w:proofErr w:type="spellStart"/>
      <w:r w:rsidRPr="00397E95">
        <w:t>publiczno</w:t>
      </w:r>
      <w:proofErr w:type="spellEnd"/>
      <w:r w:rsidRPr="00397E95">
        <w:t xml:space="preserve"> – prywatnego (PPP)? </w:t>
      </w:r>
    </w:p>
    <w:p w14:paraId="5C4D60C6" w14:textId="77777777" w:rsidR="00397E95" w:rsidRPr="00397E95" w:rsidRDefault="00397E95" w:rsidP="0051409B">
      <w:pPr>
        <w:pStyle w:val="Default"/>
        <w:numPr>
          <w:ilvl w:val="0"/>
          <w:numId w:val="7"/>
        </w:numPr>
        <w:jc w:val="both"/>
      </w:pPr>
      <w:r w:rsidRPr="00397E95">
        <w:t xml:space="preserve">Czy posiadacie Państwo doświadczenie w realizacji projektu w formule PPP w zakresie realizacji zadań własnych w sektorze oświaty? </w:t>
      </w:r>
    </w:p>
    <w:p w14:paraId="45EE1C65" w14:textId="63C54357" w:rsidR="00397E95" w:rsidRPr="00397E95" w:rsidRDefault="00397E95" w:rsidP="0051409B">
      <w:pPr>
        <w:pStyle w:val="Default"/>
        <w:numPr>
          <w:ilvl w:val="0"/>
          <w:numId w:val="7"/>
        </w:numPr>
        <w:jc w:val="both"/>
      </w:pPr>
      <w:r w:rsidRPr="00397E95">
        <w:t xml:space="preserve">Czy obecnie prowadzicie Państwo lub przygotowujecie postępowanie przygotowujące </w:t>
      </w:r>
      <w:r w:rsidR="00695EA5">
        <w:br/>
      </w:r>
      <w:r w:rsidRPr="00397E95">
        <w:t xml:space="preserve">do realizacji zadań publicznych w sektorze oświaty w formule partnerstwa </w:t>
      </w:r>
      <w:proofErr w:type="spellStart"/>
      <w:r w:rsidRPr="00397E95">
        <w:t>publiczno</w:t>
      </w:r>
      <w:proofErr w:type="spellEnd"/>
      <w:r w:rsidRPr="00397E95">
        <w:t xml:space="preserve"> – prywatnego? </w:t>
      </w:r>
    </w:p>
    <w:p w14:paraId="251A6E76" w14:textId="77777777" w:rsidR="00397E95" w:rsidRPr="00397E95" w:rsidRDefault="00397E95" w:rsidP="0051409B">
      <w:pPr>
        <w:pStyle w:val="Default"/>
        <w:numPr>
          <w:ilvl w:val="0"/>
          <w:numId w:val="7"/>
        </w:numPr>
        <w:jc w:val="both"/>
      </w:pPr>
      <w:r w:rsidRPr="00397E95">
        <w:t xml:space="preserve">Jakiego zadania lub zadań dotyczy postępowanie realizowane lub przygotowywane do realizacji w PPP wskazane w pytaniu nr 10? </w:t>
      </w:r>
    </w:p>
    <w:p w14:paraId="1584D200" w14:textId="77777777" w:rsidR="00397E95" w:rsidRPr="00397E95" w:rsidRDefault="00397E95" w:rsidP="0051409B">
      <w:pPr>
        <w:pStyle w:val="Default"/>
        <w:numPr>
          <w:ilvl w:val="0"/>
          <w:numId w:val="7"/>
        </w:numPr>
        <w:jc w:val="both"/>
      </w:pPr>
      <w:r w:rsidRPr="00397E95">
        <w:t xml:space="preserve">Proszę o zaznaczenie, który z czynników może być w Państwa ocenie przeszkodą w stosowaniu formuły PPP w sektorze oświaty? </w:t>
      </w:r>
    </w:p>
    <w:p w14:paraId="5EEC57E0" w14:textId="77777777" w:rsidR="00397E95" w:rsidRPr="00397E95" w:rsidRDefault="00397E95" w:rsidP="0051409B">
      <w:pPr>
        <w:pStyle w:val="Default"/>
        <w:numPr>
          <w:ilvl w:val="0"/>
          <w:numId w:val="7"/>
        </w:numPr>
        <w:jc w:val="both"/>
      </w:pPr>
      <w:r w:rsidRPr="00397E95">
        <w:t xml:space="preserve">Jakie są w Państwa ocenie korzyści stosowania projektu PPP w sektorze oświaty w odniesieniu do klasycznego zamówienia publicznego? </w:t>
      </w:r>
    </w:p>
    <w:p w14:paraId="32003943" w14:textId="77777777" w:rsidR="00397E95" w:rsidRPr="00397E95" w:rsidRDefault="00397E95" w:rsidP="0051409B">
      <w:pPr>
        <w:pStyle w:val="Default"/>
        <w:numPr>
          <w:ilvl w:val="0"/>
          <w:numId w:val="7"/>
        </w:numPr>
        <w:jc w:val="both"/>
      </w:pPr>
      <w:r w:rsidRPr="00397E95">
        <w:lastRenderedPageBreak/>
        <w:t xml:space="preserve">Czy wybór PPP w zrealizowanym, obecnie prowadzonym lub przygotowywanym postępowaniu wynikał z ograniczonych środków finansowych na realizację zadań własnych w sektorze oświaty? </w:t>
      </w:r>
    </w:p>
    <w:p w14:paraId="3A7DB727" w14:textId="77777777" w:rsidR="00397E95" w:rsidRPr="00397E95" w:rsidRDefault="00397E95" w:rsidP="0051409B">
      <w:pPr>
        <w:pStyle w:val="Default"/>
        <w:numPr>
          <w:ilvl w:val="0"/>
          <w:numId w:val="7"/>
        </w:numPr>
        <w:jc w:val="both"/>
      </w:pPr>
      <w:r w:rsidRPr="00397E95">
        <w:t xml:space="preserve">Czy wybór PPP w zrealizowanym, obecnie prowadzonym lub przygotowywanym postępowaniu wynikał z ograniczonych możliwości zaciągania zobowiązań finansowych na realizację zadań własnych w sektorze oświaty? </w:t>
      </w:r>
    </w:p>
    <w:p w14:paraId="60CF8A21" w14:textId="77777777" w:rsidR="00397E95" w:rsidRPr="00397E95" w:rsidRDefault="00397E95" w:rsidP="0051409B">
      <w:pPr>
        <w:pStyle w:val="Default"/>
        <w:numPr>
          <w:ilvl w:val="0"/>
          <w:numId w:val="7"/>
        </w:numPr>
        <w:jc w:val="both"/>
      </w:pPr>
      <w:r w:rsidRPr="00397E95">
        <w:t xml:space="preserve">Czy wybór PPP w zrealizowanym, obecnie prowadzonym lub przygotowywanym postępowaniu wynikał z innych okoliczności uniemożliwiających realizację zadań własnych w sektorze oświaty w tradycyjny sposób? </w:t>
      </w:r>
    </w:p>
    <w:p w14:paraId="66B0BAB2" w14:textId="77777777" w:rsidR="00397E95" w:rsidRPr="00397E95" w:rsidRDefault="00397E95" w:rsidP="0051409B">
      <w:pPr>
        <w:pStyle w:val="Default"/>
        <w:numPr>
          <w:ilvl w:val="0"/>
          <w:numId w:val="7"/>
        </w:numPr>
        <w:jc w:val="both"/>
      </w:pPr>
      <w:r w:rsidRPr="00397E95">
        <w:t xml:space="preserve">Czy dopuszczacie państwo możliwość zastosowania innych niż tradycyjne zamówienia publiczne, alternatywne sposoby realizacji zadań własnych? </w:t>
      </w:r>
    </w:p>
    <w:p w14:paraId="28D16F82" w14:textId="38A6980F" w:rsidR="00C82F6C" w:rsidRPr="00397E95" w:rsidRDefault="00C82F6C" w:rsidP="00397E95">
      <w:pPr>
        <w:pStyle w:val="Textbody"/>
        <w:spacing w:after="0"/>
        <w:ind w:left="1004"/>
        <w:jc w:val="both"/>
        <w:rPr>
          <w:rFonts w:ascii="Times New Roman" w:hAnsi="Times New Roman" w:cs="Times New Roman"/>
          <w:sz w:val="24"/>
          <w:szCs w:val="24"/>
        </w:rPr>
      </w:pPr>
    </w:p>
    <w:p w14:paraId="4C93DCF2" w14:textId="4754AFEB" w:rsidR="00C82F6C" w:rsidRPr="00397E95" w:rsidRDefault="00C82F6C" w:rsidP="00C82F6C">
      <w:pPr>
        <w:rPr>
          <w:rFonts w:cs="Times New Roman"/>
        </w:rPr>
      </w:pPr>
      <w:r w:rsidRPr="00397E95">
        <w:rPr>
          <w:rFonts w:cs="Times New Roman"/>
        </w:rPr>
        <w:t>Informuję co następuje</w:t>
      </w:r>
      <w:r w:rsidR="00F1195A" w:rsidRPr="00397E95">
        <w:rPr>
          <w:rFonts w:cs="Times New Roman"/>
        </w:rPr>
        <w:t>:</w:t>
      </w:r>
    </w:p>
    <w:p w14:paraId="1A52E0ED" w14:textId="77777777" w:rsidR="006F70EC" w:rsidRDefault="00FD1C3E" w:rsidP="006F70EC">
      <w:pPr>
        <w:spacing w:before="100" w:beforeAutospacing="1" w:after="100" w:afterAutospacing="1"/>
        <w:jc w:val="both"/>
        <w:rPr>
          <w:rFonts w:eastAsia="Times New Roman" w:cs="Times New Roman"/>
          <w:color w:val="FF0000"/>
          <w:kern w:val="0"/>
          <w:lang w:eastAsia="pl-PL" w:bidi="ar-SA"/>
        </w:rPr>
      </w:pPr>
      <w:r w:rsidRPr="00397E95">
        <w:rPr>
          <w:rFonts w:cs="Times New Roman"/>
        </w:rPr>
        <w:t>Ad. 1</w:t>
      </w:r>
      <w:r w:rsidR="00A9475A">
        <w:rPr>
          <w:rFonts w:cs="Times New Roman"/>
        </w:rPr>
        <w:t xml:space="preserve"> - 2</w:t>
      </w:r>
      <w:r w:rsidRPr="00397E95">
        <w:rPr>
          <w:rFonts w:cs="Times New Roman"/>
        </w:rPr>
        <w:t xml:space="preserve">. </w:t>
      </w:r>
      <w:r w:rsidR="00A9475A">
        <w:rPr>
          <w:rFonts w:cs="Times New Roman"/>
        </w:rPr>
        <w:t>O</w:t>
      </w:r>
      <w:r w:rsidR="00A9475A" w:rsidRPr="00A9475A">
        <w:rPr>
          <w:rFonts w:eastAsia="Times New Roman" w:cs="Times New Roman"/>
          <w:kern w:val="0"/>
          <w:lang w:eastAsia="pl-PL" w:bidi="ar-SA"/>
        </w:rPr>
        <w:t>dpowiadając na powyższe informuję, że na dzień złożenia wniosku, organ nie posiada gotowej informacji w zakresie i według kryteriów określonych we wniosku. W związku z tym żądane dane stanowią informacje publiczną przetworzoną. Zgodnie zaś z przepisami art. 3 ust. 1 pkt 1 ustawy z dnia 6 września 2001 r. o dostępie do informacji publicznej (Dz. U. z 2022 r. poz. 902) informacja publiczna przetworzona może być udostępniona tylko w takim zakresie, w jakim jest to szczególnie istotne dla interesu publicznego.</w:t>
      </w:r>
      <w:r w:rsidR="00A9475A">
        <w:rPr>
          <w:rFonts w:eastAsia="Times New Roman" w:cs="Times New Roman"/>
          <w:kern w:val="0"/>
          <w:lang w:eastAsia="pl-PL" w:bidi="ar-SA"/>
        </w:rPr>
        <w:t xml:space="preserve"> </w:t>
      </w:r>
      <w:r w:rsidR="00A9475A" w:rsidRPr="00A9475A">
        <w:rPr>
          <w:rFonts w:eastAsia="Times New Roman" w:cs="Times New Roman"/>
          <w:kern w:val="0"/>
          <w:lang w:eastAsia="pl-PL" w:bidi="ar-SA"/>
        </w:rPr>
        <w:t>Mając na uwadze powyższe wzywam do wykazania w terminie 7 dni od dnia otrzymania wezwania, w jakim zakresie występuje szczególna istotność dla interesu publicznego, by dokonać przetworzenia żądanych informacji publicznych. W razie braku odpowiedzi we wskazanym terminie podmiot zobowiązany samodzielnie dokona oceny, czy w sprawie zachodzi szczególna istotność</w:t>
      </w:r>
      <w:r w:rsidR="00A9475A">
        <w:rPr>
          <w:rFonts w:eastAsia="Times New Roman" w:cs="Times New Roman"/>
          <w:kern w:val="0"/>
          <w:lang w:eastAsia="pl-PL" w:bidi="ar-SA"/>
        </w:rPr>
        <w:t xml:space="preserve"> </w:t>
      </w:r>
      <w:r w:rsidR="00A9475A" w:rsidRPr="00A9475A">
        <w:rPr>
          <w:rFonts w:eastAsia="Times New Roman" w:cs="Times New Roman"/>
          <w:kern w:val="0"/>
          <w:lang w:eastAsia="pl-PL" w:bidi="ar-SA"/>
        </w:rPr>
        <w:t xml:space="preserve">dla interesu publicznego, by dokonać przetworzenia wnioskowanych informacji publicznych. Naczelny Sąd Administracyjny wyraził stanowisko, zgodnie z którym „wnioskodawca żądający informacji publicznej przetworzonej, o której mowa w art. 3 ust. 1 pkt 1 </w:t>
      </w:r>
      <w:proofErr w:type="spellStart"/>
      <w:r w:rsidR="00A9475A" w:rsidRPr="00A9475A">
        <w:rPr>
          <w:rFonts w:eastAsia="Times New Roman" w:cs="Times New Roman"/>
          <w:kern w:val="0"/>
          <w:lang w:eastAsia="pl-PL" w:bidi="ar-SA"/>
        </w:rPr>
        <w:t>u.d.i.p</w:t>
      </w:r>
      <w:proofErr w:type="spellEnd"/>
      <w:r w:rsidR="00A9475A" w:rsidRPr="00A9475A">
        <w:rPr>
          <w:rFonts w:eastAsia="Times New Roman" w:cs="Times New Roman"/>
          <w:kern w:val="0"/>
          <w:lang w:eastAsia="pl-PL" w:bidi="ar-SA"/>
        </w:rPr>
        <w:t>. dla jej uzyskania powinien wykazać nie tylko, że jest ona ważna dla dużego kręgu potencjalnych odbiorców, ale również, że jej uzyskanie stwarza realną możliwość wykorzystania uzyskanych danych dla poprawy funkcjonowania organów administracji i lepszej ochrony interesu publicznego” (wyrok NSA z dnia 10 stycznia 2014 r., I OSK 2111/13).</w:t>
      </w:r>
      <w:r w:rsidR="006F70EC">
        <w:rPr>
          <w:rFonts w:eastAsia="Times New Roman" w:cs="Times New Roman"/>
          <w:kern w:val="0"/>
          <w:lang w:eastAsia="pl-PL" w:bidi="ar-SA"/>
        </w:rPr>
        <w:t xml:space="preserve"> </w:t>
      </w:r>
      <w:r w:rsidR="00A9475A" w:rsidRPr="006F70EC">
        <w:rPr>
          <w:rFonts w:eastAsia="Times New Roman" w:cs="Times New Roman"/>
          <w:kern w:val="0"/>
          <w:lang w:eastAsia="pl-PL" w:bidi="ar-SA"/>
        </w:rPr>
        <w:t xml:space="preserve">Jednocześnie, stosownie do treści art. 13 ust. 2 ustawy o dostępnie do informacji publicznej, powiadamiam Wnioskodawcę, że wyznaczam nowy termin na rozpatrzenie wniosku – do </w:t>
      </w:r>
      <w:r w:rsidR="006F70EC" w:rsidRPr="006F70EC">
        <w:rPr>
          <w:rFonts w:eastAsia="Times New Roman" w:cs="Times New Roman"/>
          <w:kern w:val="0"/>
          <w:lang w:eastAsia="pl-PL" w:bidi="ar-SA"/>
        </w:rPr>
        <w:t>31</w:t>
      </w:r>
      <w:r w:rsidR="00A9475A" w:rsidRPr="006F70EC">
        <w:rPr>
          <w:rFonts w:eastAsia="Times New Roman" w:cs="Times New Roman"/>
          <w:kern w:val="0"/>
          <w:lang w:eastAsia="pl-PL" w:bidi="ar-SA"/>
        </w:rPr>
        <w:t xml:space="preserve"> maja 2023 r.</w:t>
      </w:r>
      <w:r w:rsidR="006F70EC" w:rsidRPr="006F70EC">
        <w:rPr>
          <w:rFonts w:eastAsia="Times New Roman" w:cs="Times New Roman"/>
          <w:kern w:val="0"/>
          <w:lang w:eastAsia="pl-PL" w:bidi="ar-SA"/>
        </w:rPr>
        <w:t xml:space="preserve"> </w:t>
      </w:r>
    </w:p>
    <w:p w14:paraId="3716BCC2" w14:textId="77777777" w:rsidR="006F70EC" w:rsidRDefault="00A9475A" w:rsidP="006F70EC">
      <w:pPr>
        <w:jc w:val="both"/>
      </w:pPr>
      <w:r w:rsidRPr="00A9475A">
        <w:t>Ad.</w:t>
      </w:r>
      <w:r>
        <w:t xml:space="preserve"> </w:t>
      </w:r>
      <w:r w:rsidRPr="00A9475A">
        <w:t>3-9; 12-17</w:t>
      </w:r>
      <w:r>
        <w:t xml:space="preserve">. </w:t>
      </w:r>
      <w:r w:rsidR="0051409B" w:rsidRPr="002C370F">
        <w:t xml:space="preserve">Wymagana przez Panią informacja nie jest informacją publiczną w rozumieniu ustawy o dostępie do informacji publicznej. W trybie przepisów </w:t>
      </w:r>
      <w:proofErr w:type="spellStart"/>
      <w:r w:rsidR="0051409B" w:rsidRPr="002C370F">
        <w:t>u.d.i.p</w:t>
      </w:r>
      <w:proofErr w:type="spellEnd"/>
      <w:r w:rsidR="0051409B" w:rsidRPr="002C370F">
        <w:t>. nie można domagać się wyrażenia opinii na dany temat, przeprowadzenia oceny lub dokonania interpretacji. Z tych samych powodów, przedmiotem wniosku o udzielenie informacji publicznej nie może być również stan „świadomości” organu, gdyż informacja publiczna dotyczy sfery faktów, czyli danych, jakimi konkretny organ dysponuje (Wyrok Wojewódzkiego Sądu Administracyjnego w Gliwicach z dnia 13 września 2017 r. sygn. akt IV SAB/</w:t>
      </w:r>
      <w:proofErr w:type="spellStart"/>
      <w:r w:rsidR="0051409B" w:rsidRPr="002C370F">
        <w:t>Gl</w:t>
      </w:r>
      <w:proofErr w:type="spellEnd"/>
      <w:r w:rsidR="0051409B" w:rsidRPr="002C370F">
        <w:t xml:space="preserve"> 196/17). Podobnie wskazał WSA w Krakowie: Pojęcie informacji publicznej należy odnosić do sfery faktów. Wyjaśnianie podstawy prawnej działań organu nie jest informacją o sprawach publicznych, nie należy bowiem do sfery faktów, tylko do kwestii prawnych (WSA w Krakowie w wyroku z dnia 4 września 2017 r., sygn. akt: II SAB/Kr 126/17).</w:t>
      </w:r>
    </w:p>
    <w:p w14:paraId="1B40027B" w14:textId="1EA18FCF" w:rsidR="00A00600" w:rsidRDefault="0051409B" w:rsidP="006F70EC">
      <w:pPr>
        <w:jc w:val="both"/>
        <w:rPr>
          <w:rFonts w:cs="Times New Roman"/>
          <w:shd w:val="clear" w:color="auto" w:fill="FFFFFF"/>
        </w:rPr>
      </w:pPr>
      <w:r>
        <w:rPr>
          <w:rFonts w:cs="Times New Roman"/>
          <w:shd w:val="clear" w:color="auto" w:fill="FFFFFF"/>
        </w:rPr>
        <w:t xml:space="preserve">Ad. 10. </w:t>
      </w:r>
      <w:r w:rsidR="003D07F2">
        <w:rPr>
          <w:rFonts w:cs="Times New Roman"/>
          <w:shd w:val="clear" w:color="auto" w:fill="FFFFFF"/>
        </w:rPr>
        <w:t>Nie.</w:t>
      </w:r>
    </w:p>
    <w:p w14:paraId="11C1E0E0" w14:textId="1E7D4FF8" w:rsidR="0051409B" w:rsidRDefault="0051409B" w:rsidP="006F70EC">
      <w:pPr>
        <w:jc w:val="both"/>
        <w:rPr>
          <w:rFonts w:cs="Times New Roman"/>
          <w:shd w:val="clear" w:color="auto" w:fill="FFFFFF"/>
        </w:rPr>
      </w:pPr>
      <w:r>
        <w:rPr>
          <w:rFonts w:cs="Times New Roman"/>
          <w:shd w:val="clear" w:color="auto" w:fill="FFFFFF"/>
        </w:rPr>
        <w:t xml:space="preserve">Ad.11. </w:t>
      </w:r>
      <w:r w:rsidR="003D07F2">
        <w:rPr>
          <w:rFonts w:cs="Times New Roman"/>
          <w:shd w:val="clear" w:color="auto" w:fill="FFFFFF"/>
        </w:rPr>
        <w:t>Nie dotyczy.</w:t>
      </w:r>
    </w:p>
    <w:p w14:paraId="487199A3" w14:textId="491FD310" w:rsidR="006F70EC" w:rsidRDefault="006F70EC" w:rsidP="00A00600">
      <w:pPr>
        <w:jc w:val="both"/>
        <w:rPr>
          <w:rFonts w:cs="Times New Roman"/>
          <w:shd w:val="clear" w:color="auto" w:fill="FFFFFF"/>
        </w:rPr>
      </w:pPr>
    </w:p>
    <w:p w14:paraId="64F0E646" w14:textId="08BF06FD" w:rsidR="006F70EC" w:rsidRDefault="006F70EC" w:rsidP="00A00600">
      <w:pPr>
        <w:jc w:val="both"/>
        <w:rPr>
          <w:rFonts w:cs="Times New Roman"/>
          <w:shd w:val="clear" w:color="auto" w:fill="FFFFFF"/>
        </w:rPr>
      </w:pPr>
    </w:p>
    <w:p w14:paraId="04944131" w14:textId="77777777" w:rsidR="006F70EC" w:rsidRDefault="006F70EC" w:rsidP="006F70EC">
      <w:pPr>
        <w:pStyle w:val="Standard"/>
        <w:ind w:left="2410" w:firstLine="3969"/>
        <w:jc w:val="center"/>
        <w:rPr>
          <w:rFonts w:ascii="Calibri" w:hAnsi="Calibri" w:cs="Calibri"/>
          <w:i/>
          <w:iCs/>
          <w:color w:val="FF0000"/>
          <w:sz w:val="22"/>
          <w:szCs w:val="22"/>
        </w:rPr>
      </w:pPr>
      <w:bookmarkStart w:id="0" w:name="_Hlk113524569"/>
      <w:r>
        <w:rPr>
          <w:rFonts w:ascii="Calibri" w:hAnsi="Calibri" w:cs="Calibri"/>
          <w:i/>
          <w:iCs/>
          <w:color w:val="FF0000"/>
          <w:sz w:val="22"/>
          <w:szCs w:val="22"/>
        </w:rPr>
        <w:t>Z up. BURMISTRZA</w:t>
      </w:r>
    </w:p>
    <w:p w14:paraId="4695A6EE" w14:textId="77777777" w:rsidR="006F70EC" w:rsidRDefault="006F70EC" w:rsidP="006F70EC">
      <w:pPr>
        <w:pStyle w:val="Standard"/>
        <w:ind w:left="2410" w:firstLine="3969"/>
        <w:jc w:val="center"/>
        <w:rPr>
          <w:rFonts w:ascii="Calibri" w:hAnsi="Calibri" w:cs="Calibri"/>
          <w:i/>
          <w:iCs/>
          <w:color w:val="FF0000"/>
          <w:sz w:val="22"/>
          <w:szCs w:val="22"/>
        </w:rPr>
      </w:pPr>
      <w:r>
        <w:rPr>
          <w:rFonts w:ascii="Calibri" w:hAnsi="Calibri" w:cs="Calibri"/>
          <w:i/>
          <w:iCs/>
          <w:color w:val="FF0000"/>
          <w:sz w:val="22"/>
          <w:szCs w:val="22"/>
        </w:rPr>
        <w:t>Sekretarz Gminy Gołdap</w:t>
      </w:r>
    </w:p>
    <w:p w14:paraId="7631BFCA" w14:textId="77777777" w:rsidR="006F70EC" w:rsidRDefault="006F70EC" w:rsidP="006F70EC">
      <w:pPr>
        <w:pStyle w:val="Standard"/>
        <w:ind w:left="2410" w:firstLine="3969"/>
        <w:jc w:val="center"/>
        <w:rPr>
          <w:rFonts w:ascii="Calibri" w:hAnsi="Calibri" w:cs="Calibri"/>
          <w:i/>
          <w:iCs/>
          <w:color w:val="FF0000"/>
          <w:sz w:val="22"/>
          <w:szCs w:val="22"/>
        </w:rPr>
      </w:pPr>
      <w:r>
        <w:rPr>
          <w:rFonts w:ascii="Calibri" w:hAnsi="Calibri" w:cs="Calibri"/>
          <w:i/>
          <w:iCs/>
          <w:color w:val="FF0000"/>
          <w:sz w:val="22"/>
          <w:szCs w:val="22"/>
        </w:rPr>
        <w:t xml:space="preserve">mgr Anna </w:t>
      </w:r>
      <w:proofErr w:type="spellStart"/>
      <w:r>
        <w:rPr>
          <w:rFonts w:ascii="Calibri" w:hAnsi="Calibri" w:cs="Calibri"/>
          <w:i/>
          <w:iCs/>
          <w:color w:val="FF0000"/>
          <w:sz w:val="22"/>
          <w:szCs w:val="22"/>
        </w:rPr>
        <w:t>Rawinis</w:t>
      </w:r>
      <w:proofErr w:type="spellEnd"/>
    </w:p>
    <w:bookmarkEnd w:id="0"/>
    <w:p w14:paraId="1B673E77" w14:textId="603CAE16" w:rsidR="006F70EC" w:rsidRDefault="006F70EC" w:rsidP="00A00600">
      <w:pPr>
        <w:jc w:val="both"/>
        <w:rPr>
          <w:rFonts w:cs="Times New Roman"/>
          <w:shd w:val="clear" w:color="auto" w:fill="FFFFFF"/>
        </w:rPr>
      </w:pPr>
    </w:p>
    <w:p w14:paraId="3DC92FAC" w14:textId="77777777" w:rsidR="00EE2396" w:rsidRDefault="00EE2396" w:rsidP="00A00600">
      <w:pPr>
        <w:jc w:val="both"/>
        <w:rPr>
          <w:rFonts w:cs="Times New Roman"/>
          <w:shd w:val="clear" w:color="auto" w:fill="FFFFFF"/>
        </w:rPr>
      </w:pPr>
    </w:p>
    <w:p w14:paraId="49641ABF" w14:textId="77777777" w:rsidR="00EE2396" w:rsidRPr="000A4C67" w:rsidRDefault="00950F88" w:rsidP="00A00600">
      <w:pPr>
        <w:jc w:val="both"/>
        <w:rPr>
          <w:sz w:val="22"/>
          <w:szCs w:val="22"/>
        </w:rPr>
      </w:pPr>
      <w:r w:rsidRPr="000A4C67">
        <w:rPr>
          <w:rFonts w:cs="Times New Roman"/>
          <w:sz w:val="22"/>
          <w:szCs w:val="22"/>
          <w:shd w:val="clear" w:color="auto" w:fill="FFFFFF"/>
        </w:rPr>
        <w:t>Sporządził:</w:t>
      </w:r>
      <w:r w:rsidRPr="000A4C67">
        <w:rPr>
          <w:sz w:val="22"/>
          <w:szCs w:val="22"/>
        </w:rPr>
        <w:t xml:space="preserve"> </w:t>
      </w:r>
    </w:p>
    <w:p w14:paraId="38B73377" w14:textId="5F5B3744" w:rsidR="00950F88" w:rsidRPr="000A4C67" w:rsidRDefault="00950F88" w:rsidP="00A00600">
      <w:pPr>
        <w:jc w:val="both"/>
        <w:rPr>
          <w:rFonts w:cs="Times New Roman"/>
          <w:sz w:val="22"/>
          <w:szCs w:val="22"/>
          <w:shd w:val="clear" w:color="auto" w:fill="FFFFFF"/>
        </w:rPr>
      </w:pPr>
      <w:r w:rsidRPr="000A4C67">
        <w:rPr>
          <w:rFonts w:cs="Times New Roman"/>
          <w:sz w:val="22"/>
          <w:szCs w:val="22"/>
          <w:shd w:val="clear" w:color="auto" w:fill="FFFFFF"/>
        </w:rPr>
        <w:t>Ad. 1 - 2. E. Białek</w:t>
      </w:r>
    </w:p>
    <w:p w14:paraId="4166ED79" w14:textId="5743E482" w:rsidR="004E69F9" w:rsidRPr="00397E95" w:rsidRDefault="00950F88" w:rsidP="008D3591">
      <w:pPr>
        <w:jc w:val="both"/>
        <w:rPr>
          <w:rFonts w:cs="Times New Roman"/>
        </w:rPr>
      </w:pPr>
      <w:r w:rsidRPr="000A4C67">
        <w:rPr>
          <w:rFonts w:cs="Times New Roman"/>
          <w:sz w:val="22"/>
          <w:szCs w:val="22"/>
        </w:rPr>
        <w:t>Ad. 3-17. A. Podciborska</w:t>
      </w:r>
    </w:p>
    <w:sectPr w:rsidR="004E69F9" w:rsidRPr="00397E95" w:rsidSect="00A43257">
      <w:headerReference w:type="first" r:id="rId7"/>
      <w:footerReference w:type="first" r:id="rId8"/>
      <w:pgSz w:w="11906" w:h="16838"/>
      <w:pgMar w:top="851" w:right="1134" w:bottom="709" w:left="1134" w:header="1134" w:footer="1134"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7B934" w14:textId="77777777" w:rsidR="00AA7CB8" w:rsidRDefault="00AA7CB8">
      <w:r>
        <w:separator/>
      </w:r>
    </w:p>
  </w:endnote>
  <w:endnote w:type="continuationSeparator" w:id="0">
    <w:p w14:paraId="2C3F3493" w14:textId="77777777" w:rsidR="00AA7CB8" w:rsidRDefault="00AA7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D8EE6" w14:textId="77777777" w:rsidR="003A6EB9" w:rsidRDefault="00C255D6">
    <w:pPr>
      <w:pStyle w:val="Footerleft"/>
    </w:pPr>
    <w:r>
      <w:rPr>
        <w:noProof/>
      </w:rPr>
      <w:drawing>
        <wp:anchor distT="0" distB="0" distL="114300" distR="114300" simplePos="0" relativeHeight="251665408" behindDoc="1" locked="0" layoutInCell="1" allowOverlap="1" wp14:anchorId="1C3BBEC5" wp14:editId="3B12444A">
          <wp:simplePos x="0" y="0"/>
          <wp:positionH relativeFrom="page">
            <wp:align>left</wp:align>
          </wp:positionH>
          <wp:positionV relativeFrom="page">
            <wp:align>bottom</wp:align>
          </wp:positionV>
          <wp:extent cx="2094119" cy="1370159"/>
          <wp:effectExtent l="0" t="0" r="1905" b="1905"/>
          <wp:wrapNone/>
          <wp:docPr id="79" name="grafika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094119" cy="1370159"/>
                  </a:xfrm>
                  <a:prstGeom prst="rect">
                    <a:avLst/>
                  </a:prstGeom>
                  <a:ln>
                    <a:noFill/>
                    <a:prstDash/>
                  </a:ln>
                </pic:spPr>
              </pic:pic>
            </a:graphicData>
          </a:graphic>
        </wp:anchor>
      </w:drawing>
    </w:r>
    <w:r w:rsidR="00FC1360">
      <w:rPr>
        <w:noProof/>
      </w:rPr>
      <mc:AlternateContent>
        <mc:Choice Requires="wps">
          <w:drawing>
            <wp:anchor distT="0" distB="0" distL="114300" distR="114300" simplePos="0" relativeHeight="251661312" behindDoc="0" locked="0" layoutInCell="1" allowOverlap="1" wp14:anchorId="46D2919D" wp14:editId="17291FDC">
              <wp:simplePos x="0" y="0"/>
              <wp:positionH relativeFrom="column">
                <wp:posOffset>0</wp:posOffset>
              </wp:positionH>
              <wp:positionV relativeFrom="paragraph">
                <wp:posOffset>1440</wp:posOffset>
              </wp:positionV>
              <wp:extent cx="6113879"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6113879" cy="0"/>
                      </a:xfrm>
                      <a:prstGeom prst="line">
                        <a:avLst/>
                      </a:prstGeom>
                      <a:ln w="12700">
                        <a:solidFill>
                          <a:srgbClr val="000000"/>
                        </a:solidFill>
                        <a:prstDash val="solid"/>
                      </a:ln>
                    </wps:spPr>
                    <wps:bodyPr/>
                  </wps:wsp>
                </a:graphicData>
              </a:graphic>
            </wp:anchor>
          </w:drawing>
        </mc:Choice>
        <mc:Fallback>
          <w:pict>
            <v:line w14:anchorId="6DEFE60D" id="Łącznik prosty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pt" to="481.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" strokeweight="1pt"/>
          </w:pict>
        </mc:Fallback>
      </mc:AlternateContent>
    </w:r>
  </w:p>
  <w:p w14:paraId="4EAFE273" w14:textId="77777777" w:rsidR="003A6EB9" w:rsidRDefault="00FC1360">
    <w:pPr>
      <w:pStyle w:val="Footerleft"/>
    </w:pPr>
    <w:r>
      <w:rPr>
        <w:sz w:val="14"/>
        <w:szCs w:val="14"/>
      </w:rPr>
      <w:t xml:space="preserve">Urząd Miejski w Gołdapi, 19-500 Gołdap, Plac Zwycięstwa 14, tel. +48 87 615 60 00, fax +48 87 615 08 00, e-mail: </w:t>
    </w:r>
    <w:hyperlink r:id="rId2" w:history="1">
      <w:r>
        <w:rPr>
          <w:sz w:val="14"/>
          <w:szCs w:val="14"/>
        </w:rPr>
        <w:t>pom@goldap.pl</w:t>
      </w:r>
    </w:hyperlink>
    <w:r>
      <w:rPr>
        <w:sz w:val="14"/>
        <w:szCs w:val="14"/>
      </w:rPr>
      <w:t xml:space="preserve">, </w:t>
    </w:r>
    <w:hyperlink r:id="rId3" w:history="1">
      <w:r>
        <w:rPr>
          <w:sz w:val="14"/>
          <w:szCs w:val="14"/>
        </w:rPr>
        <w:t>www.goldap.pl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FABBF" w14:textId="77777777" w:rsidR="00AA7CB8" w:rsidRDefault="00AA7CB8">
      <w:r>
        <w:rPr>
          <w:color w:val="000000"/>
        </w:rPr>
        <w:separator/>
      </w:r>
    </w:p>
  </w:footnote>
  <w:footnote w:type="continuationSeparator" w:id="0">
    <w:p w14:paraId="50145FA8" w14:textId="77777777" w:rsidR="00AA7CB8" w:rsidRDefault="00AA7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8614" w14:textId="7C047406" w:rsidR="00B54D16" w:rsidRDefault="00FC1360" w:rsidP="00B54D16">
    <w:pPr>
      <w:pStyle w:val="Nagwek"/>
      <w:tabs>
        <w:tab w:val="clear" w:pos="4819"/>
      </w:tabs>
    </w:pPr>
    <w:r>
      <w:rPr>
        <w:noProof/>
      </w:rPr>
      <w:drawing>
        <wp:anchor distT="0" distB="0" distL="114300" distR="114300" simplePos="0" relativeHeight="251659264" behindDoc="0" locked="0" layoutInCell="1" allowOverlap="1" wp14:anchorId="256C19AF" wp14:editId="422EA7C8">
          <wp:simplePos x="0" y="0"/>
          <wp:positionH relativeFrom="column">
            <wp:posOffset>4019040</wp:posOffset>
          </wp:positionH>
          <wp:positionV relativeFrom="paragraph">
            <wp:posOffset>14040</wp:posOffset>
          </wp:positionV>
          <wp:extent cx="2094119" cy="1027439"/>
          <wp:effectExtent l="0" t="0" r="1381" b="1261"/>
          <wp:wrapTopAndBottom/>
          <wp:docPr id="78" name="grafika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094119" cy="1027439"/>
                  </a:xfrm>
                  <a:prstGeom prst="rect">
                    <a:avLst/>
                  </a:prstGeom>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4AF2"/>
    <w:multiLevelType w:val="hybridMultilevel"/>
    <w:tmpl w:val="722EF1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F768E1"/>
    <w:multiLevelType w:val="hybridMultilevel"/>
    <w:tmpl w:val="AA10AD2A"/>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BBE1E2E"/>
    <w:multiLevelType w:val="hybridMultilevel"/>
    <w:tmpl w:val="F7DC6E2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1B2B7A36"/>
    <w:multiLevelType w:val="hybridMultilevel"/>
    <w:tmpl w:val="722EF1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E526EB1"/>
    <w:multiLevelType w:val="hybridMultilevel"/>
    <w:tmpl w:val="3684EDA6"/>
    <w:lvl w:ilvl="0" w:tplc="82DCA8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EB5417A"/>
    <w:multiLevelType w:val="hybridMultilevel"/>
    <w:tmpl w:val="3684ED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1F66DC2"/>
    <w:multiLevelType w:val="hybridMultilevel"/>
    <w:tmpl w:val="14EAA0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83261635">
    <w:abstractNumId w:val="1"/>
  </w:num>
  <w:num w:numId="2" w16cid:durableId="1279876931">
    <w:abstractNumId w:val="4"/>
  </w:num>
  <w:num w:numId="3" w16cid:durableId="648442902">
    <w:abstractNumId w:val="5"/>
  </w:num>
  <w:num w:numId="4" w16cid:durableId="335426425">
    <w:abstractNumId w:val="6"/>
  </w:num>
  <w:num w:numId="5" w16cid:durableId="156500925">
    <w:abstractNumId w:val="3"/>
  </w:num>
  <w:num w:numId="6" w16cid:durableId="1907371572">
    <w:abstractNumId w:val="0"/>
  </w:num>
  <w:num w:numId="7" w16cid:durableId="2021542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F87"/>
    <w:rsid w:val="00004C6B"/>
    <w:rsid w:val="0001021E"/>
    <w:rsid w:val="00014F5B"/>
    <w:rsid w:val="00020824"/>
    <w:rsid w:val="000208C1"/>
    <w:rsid w:val="00024BC2"/>
    <w:rsid w:val="000504F0"/>
    <w:rsid w:val="00052353"/>
    <w:rsid w:val="00063E17"/>
    <w:rsid w:val="000735F9"/>
    <w:rsid w:val="0008766A"/>
    <w:rsid w:val="000965CF"/>
    <w:rsid w:val="000A4C67"/>
    <w:rsid w:val="000A65A7"/>
    <w:rsid w:val="000A713A"/>
    <w:rsid w:val="000A72F0"/>
    <w:rsid w:val="000C5120"/>
    <w:rsid w:val="000E70C6"/>
    <w:rsid w:val="000F4B70"/>
    <w:rsid w:val="001024CC"/>
    <w:rsid w:val="00112F1B"/>
    <w:rsid w:val="00113780"/>
    <w:rsid w:val="00113884"/>
    <w:rsid w:val="001150F0"/>
    <w:rsid w:val="00124A3C"/>
    <w:rsid w:val="00134318"/>
    <w:rsid w:val="00134B42"/>
    <w:rsid w:val="00134C73"/>
    <w:rsid w:val="00141590"/>
    <w:rsid w:val="00163B49"/>
    <w:rsid w:val="00165FEE"/>
    <w:rsid w:val="00176BF0"/>
    <w:rsid w:val="001858D0"/>
    <w:rsid w:val="001B039B"/>
    <w:rsid w:val="001B5A84"/>
    <w:rsid w:val="001C3E78"/>
    <w:rsid w:val="001E4DA1"/>
    <w:rsid w:val="001F374D"/>
    <w:rsid w:val="002025C0"/>
    <w:rsid w:val="00203C94"/>
    <w:rsid w:val="00225818"/>
    <w:rsid w:val="00227A05"/>
    <w:rsid w:val="00242AD1"/>
    <w:rsid w:val="00245E5B"/>
    <w:rsid w:val="00250238"/>
    <w:rsid w:val="0025096D"/>
    <w:rsid w:val="00271BF1"/>
    <w:rsid w:val="002816B6"/>
    <w:rsid w:val="002821EC"/>
    <w:rsid w:val="00290CC3"/>
    <w:rsid w:val="00295E18"/>
    <w:rsid w:val="002A4FDB"/>
    <w:rsid w:val="002A5378"/>
    <w:rsid w:val="002C4F12"/>
    <w:rsid w:val="002C516C"/>
    <w:rsid w:val="002C6349"/>
    <w:rsid w:val="002D5056"/>
    <w:rsid w:val="002E3173"/>
    <w:rsid w:val="002E7E38"/>
    <w:rsid w:val="002F1F90"/>
    <w:rsid w:val="002F52DA"/>
    <w:rsid w:val="00300B4D"/>
    <w:rsid w:val="00310B9D"/>
    <w:rsid w:val="003128FD"/>
    <w:rsid w:val="00316FB2"/>
    <w:rsid w:val="00327622"/>
    <w:rsid w:val="00331076"/>
    <w:rsid w:val="00342A82"/>
    <w:rsid w:val="003445FD"/>
    <w:rsid w:val="003519FF"/>
    <w:rsid w:val="003645F6"/>
    <w:rsid w:val="00393DD0"/>
    <w:rsid w:val="003976D4"/>
    <w:rsid w:val="00397E95"/>
    <w:rsid w:val="003B6FC3"/>
    <w:rsid w:val="003C2003"/>
    <w:rsid w:val="003C4E8C"/>
    <w:rsid w:val="003D07F2"/>
    <w:rsid w:val="003D5E67"/>
    <w:rsid w:val="003E30DE"/>
    <w:rsid w:val="003E43BD"/>
    <w:rsid w:val="00406DC0"/>
    <w:rsid w:val="00407816"/>
    <w:rsid w:val="00415599"/>
    <w:rsid w:val="004206FB"/>
    <w:rsid w:val="00421CC8"/>
    <w:rsid w:val="00433E0A"/>
    <w:rsid w:val="00440186"/>
    <w:rsid w:val="00442BFC"/>
    <w:rsid w:val="00444D63"/>
    <w:rsid w:val="0044625A"/>
    <w:rsid w:val="004501E5"/>
    <w:rsid w:val="00457CD1"/>
    <w:rsid w:val="00466BB6"/>
    <w:rsid w:val="004760B0"/>
    <w:rsid w:val="0048251F"/>
    <w:rsid w:val="004838DE"/>
    <w:rsid w:val="004879C1"/>
    <w:rsid w:val="004A5ECB"/>
    <w:rsid w:val="004B2E9B"/>
    <w:rsid w:val="004C521C"/>
    <w:rsid w:val="004D29F7"/>
    <w:rsid w:val="004D7D73"/>
    <w:rsid w:val="004E69F9"/>
    <w:rsid w:val="00503580"/>
    <w:rsid w:val="0051409B"/>
    <w:rsid w:val="00523FE3"/>
    <w:rsid w:val="00524492"/>
    <w:rsid w:val="005276E8"/>
    <w:rsid w:val="0054593D"/>
    <w:rsid w:val="0055106B"/>
    <w:rsid w:val="00553973"/>
    <w:rsid w:val="00575F5A"/>
    <w:rsid w:val="005825DE"/>
    <w:rsid w:val="00583DA8"/>
    <w:rsid w:val="00584031"/>
    <w:rsid w:val="00584A2B"/>
    <w:rsid w:val="005851EC"/>
    <w:rsid w:val="005A22CC"/>
    <w:rsid w:val="005A5808"/>
    <w:rsid w:val="005B0B38"/>
    <w:rsid w:val="005C6757"/>
    <w:rsid w:val="005E7731"/>
    <w:rsid w:val="005F1E31"/>
    <w:rsid w:val="005F60B5"/>
    <w:rsid w:val="00621881"/>
    <w:rsid w:val="00623633"/>
    <w:rsid w:val="00647725"/>
    <w:rsid w:val="00654A30"/>
    <w:rsid w:val="00655BF4"/>
    <w:rsid w:val="00664A0B"/>
    <w:rsid w:val="006822FA"/>
    <w:rsid w:val="00682625"/>
    <w:rsid w:val="00684AA8"/>
    <w:rsid w:val="00695EA5"/>
    <w:rsid w:val="006A0460"/>
    <w:rsid w:val="006A18A2"/>
    <w:rsid w:val="006A345F"/>
    <w:rsid w:val="006A60DF"/>
    <w:rsid w:val="006B4D1C"/>
    <w:rsid w:val="006D26BD"/>
    <w:rsid w:val="006F0B23"/>
    <w:rsid w:val="006F70EC"/>
    <w:rsid w:val="00713FD3"/>
    <w:rsid w:val="00714374"/>
    <w:rsid w:val="007158C7"/>
    <w:rsid w:val="00715ABA"/>
    <w:rsid w:val="00722422"/>
    <w:rsid w:val="00730AE1"/>
    <w:rsid w:val="007323D4"/>
    <w:rsid w:val="007565EE"/>
    <w:rsid w:val="00762DC7"/>
    <w:rsid w:val="0079556B"/>
    <w:rsid w:val="007A2CB3"/>
    <w:rsid w:val="007D4846"/>
    <w:rsid w:val="007D5904"/>
    <w:rsid w:val="007F3445"/>
    <w:rsid w:val="00810599"/>
    <w:rsid w:val="00817A05"/>
    <w:rsid w:val="00825496"/>
    <w:rsid w:val="0084079E"/>
    <w:rsid w:val="0084197D"/>
    <w:rsid w:val="00863314"/>
    <w:rsid w:val="00882E30"/>
    <w:rsid w:val="00892975"/>
    <w:rsid w:val="008A19B7"/>
    <w:rsid w:val="008A4B69"/>
    <w:rsid w:val="008B5A6D"/>
    <w:rsid w:val="008D3591"/>
    <w:rsid w:val="008E03ED"/>
    <w:rsid w:val="008F1B4A"/>
    <w:rsid w:val="008F58DC"/>
    <w:rsid w:val="008F73E7"/>
    <w:rsid w:val="00901C02"/>
    <w:rsid w:val="00901D64"/>
    <w:rsid w:val="00903446"/>
    <w:rsid w:val="009134D1"/>
    <w:rsid w:val="00920E8E"/>
    <w:rsid w:val="00950F88"/>
    <w:rsid w:val="00957E55"/>
    <w:rsid w:val="0097034F"/>
    <w:rsid w:val="00971DAC"/>
    <w:rsid w:val="009758EA"/>
    <w:rsid w:val="00983497"/>
    <w:rsid w:val="009B2193"/>
    <w:rsid w:val="009D3D20"/>
    <w:rsid w:val="009D5AA3"/>
    <w:rsid w:val="009D63BC"/>
    <w:rsid w:val="009E2ED3"/>
    <w:rsid w:val="009E68AE"/>
    <w:rsid w:val="00A00600"/>
    <w:rsid w:val="00A01F87"/>
    <w:rsid w:val="00A16623"/>
    <w:rsid w:val="00A206D9"/>
    <w:rsid w:val="00A23115"/>
    <w:rsid w:val="00A330E8"/>
    <w:rsid w:val="00A36861"/>
    <w:rsid w:val="00A40A59"/>
    <w:rsid w:val="00A43257"/>
    <w:rsid w:val="00A46C89"/>
    <w:rsid w:val="00A5217F"/>
    <w:rsid w:val="00A52323"/>
    <w:rsid w:val="00A662DC"/>
    <w:rsid w:val="00A6755B"/>
    <w:rsid w:val="00A71A79"/>
    <w:rsid w:val="00A8076A"/>
    <w:rsid w:val="00A82DF2"/>
    <w:rsid w:val="00A9475A"/>
    <w:rsid w:val="00AA7CB8"/>
    <w:rsid w:val="00AB0313"/>
    <w:rsid w:val="00AB1910"/>
    <w:rsid w:val="00AB2F2A"/>
    <w:rsid w:val="00AC31C1"/>
    <w:rsid w:val="00AD3EC7"/>
    <w:rsid w:val="00AE303C"/>
    <w:rsid w:val="00AE7E63"/>
    <w:rsid w:val="00AF1D1A"/>
    <w:rsid w:val="00B00573"/>
    <w:rsid w:val="00B23DB7"/>
    <w:rsid w:val="00B242BB"/>
    <w:rsid w:val="00B41B82"/>
    <w:rsid w:val="00B43D76"/>
    <w:rsid w:val="00B4430D"/>
    <w:rsid w:val="00B454C2"/>
    <w:rsid w:val="00B47D26"/>
    <w:rsid w:val="00B53C6A"/>
    <w:rsid w:val="00B54964"/>
    <w:rsid w:val="00B54D16"/>
    <w:rsid w:val="00B564F1"/>
    <w:rsid w:val="00B63FA3"/>
    <w:rsid w:val="00B73A6D"/>
    <w:rsid w:val="00B87672"/>
    <w:rsid w:val="00B91CDA"/>
    <w:rsid w:val="00B976DE"/>
    <w:rsid w:val="00BB3DFF"/>
    <w:rsid w:val="00BE18AF"/>
    <w:rsid w:val="00BF6470"/>
    <w:rsid w:val="00BF7C3D"/>
    <w:rsid w:val="00C029C8"/>
    <w:rsid w:val="00C0622F"/>
    <w:rsid w:val="00C11008"/>
    <w:rsid w:val="00C1730D"/>
    <w:rsid w:val="00C255D6"/>
    <w:rsid w:val="00C2649E"/>
    <w:rsid w:val="00C266A1"/>
    <w:rsid w:val="00C348AA"/>
    <w:rsid w:val="00C365C6"/>
    <w:rsid w:val="00C460BA"/>
    <w:rsid w:val="00C52C77"/>
    <w:rsid w:val="00C81525"/>
    <w:rsid w:val="00C82F6C"/>
    <w:rsid w:val="00CA3CE2"/>
    <w:rsid w:val="00CB5172"/>
    <w:rsid w:val="00CC182C"/>
    <w:rsid w:val="00CC5FDE"/>
    <w:rsid w:val="00CD1BF5"/>
    <w:rsid w:val="00CD67B8"/>
    <w:rsid w:val="00CF1DCB"/>
    <w:rsid w:val="00D03EF2"/>
    <w:rsid w:val="00D1779F"/>
    <w:rsid w:val="00D24619"/>
    <w:rsid w:val="00D24898"/>
    <w:rsid w:val="00D31709"/>
    <w:rsid w:val="00D358C0"/>
    <w:rsid w:val="00D4148E"/>
    <w:rsid w:val="00D43DB5"/>
    <w:rsid w:val="00D50F2A"/>
    <w:rsid w:val="00D5759A"/>
    <w:rsid w:val="00D67653"/>
    <w:rsid w:val="00D84C52"/>
    <w:rsid w:val="00D850F1"/>
    <w:rsid w:val="00D87432"/>
    <w:rsid w:val="00D90729"/>
    <w:rsid w:val="00D94B09"/>
    <w:rsid w:val="00DA0A25"/>
    <w:rsid w:val="00DA13F4"/>
    <w:rsid w:val="00DA2A39"/>
    <w:rsid w:val="00DB2EEF"/>
    <w:rsid w:val="00DC261A"/>
    <w:rsid w:val="00DE5EF4"/>
    <w:rsid w:val="00DE7957"/>
    <w:rsid w:val="00DF14B3"/>
    <w:rsid w:val="00DF6824"/>
    <w:rsid w:val="00DF71E8"/>
    <w:rsid w:val="00E03BCA"/>
    <w:rsid w:val="00E04821"/>
    <w:rsid w:val="00E21C3A"/>
    <w:rsid w:val="00E42445"/>
    <w:rsid w:val="00E4394F"/>
    <w:rsid w:val="00E54D2E"/>
    <w:rsid w:val="00E6546E"/>
    <w:rsid w:val="00E70BE7"/>
    <w:rsid w:val="00E710EF"/>
    <w:rsid w:val="00E87B5F"/>
    <w:rsid w:val="00E937D3"/>
    <w:rsid w:val="00EA1222"/>
    <w:rsid w:val="00EC0547"/>
    <w:rsid w:val="00EC22EC"/>
    <w:rsid w:val="00ED2EA6"/>
    <w:rsid w:val="00EE2396"/>
    <w:rsid w:val="00EF1BDC"/>
    <w:rsid w:val="00F03D26"/>
    <w:rsid w:val="00F05205"/>
    <w:rsid w:val="00F055D7"/>
    <w:rsid w:val="00F10886"/>
    <w:rsid w:val="00F1195A"/>
    <w:rsid w:val="00F14FB3"/>
    <w:rsid w:val="00F20721"/>
    <w:rsid w:val="00F3683D"/>
    <w:rsid w:val="00F36D96"/>
    <w:rsid w:val="00F37469"/>
    <w:rsid w:val="00F47F54"/>
    <w:rsid w:val="00F51C8C"/>
    <w:rsid w:val="00F55CC1"/>
    <w:rsid w:val="00F721B6"/>
    <w:rsid w:val="00F83BB8"/>
    <w:rsid w:val="00F83E03"/>
    <w:rsid w:val="00F90CA5"/>
    <w:rsid w:val="00FA63A7"/>
    <w:rsid w:val="00FC1360"/>
    <w:rsid w:val="00FD017B"/>
    <w:rsid w:val="00FD1C3E"/>
    <w:rsid w:val="00FD4962"/>
    <w:rsid w:val="00FD5EA8"/>
    <w:rsid w:val="00FD74F5"/>
    <w:rsid w:val="00FE30E4"/>
    <w:rsid w:val="00FE36FE"/>
    <w:rsid w:val="00FE390B"/>
    <w:rsid w:val="00FE6D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21781"/>
  <w15:docId w15:val="{01432240-D583-4D03-A8BD-7B971D7A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2A82"/>
  </w:style>
  <w:style w:type="paragraph" w:styleId="Nagwek1">
    <w:name w:val="heading 1"/>
    <w:basedOn w:val="Normalny"/>
    <w:link w:val="Nagwek1Znak"/>
    <w:uiPriority w:val="9"/>
    <w:qFormat/>
    <w:rsid w:val="00E937D3"/>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Pr>
      <w:rFonts w:ascii="Arial" w:hAnsi="Arial"/>
      <w:sz w:val="20"/>
      <w:szCs w:val="20"/>
    </w:rPr>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Nagwek">
    <w:name w:val="header"/>
    <w:basedOn w:val="Standard"/>
    <w:pPr>
      <w:suppressLineNumbers/>
      <w:tabs>
        <w:tab w:val="center" w:pos="4819"/>
        <w:tab w:val="right" w:pos="9638"/>
      </w:tabs>
    </w:pPr>
  </w:style>
  <w:style w:type="paragraph" w:styleId="Stopka">
    <w:name w:val="footer"/>
    <w:basedOn w:val="Standard"/>
    <w:pPr>
      <w:suppressLineNumbers/>
      <w:tabs>
        <w:tab w:val="center" w:pos="4819"/>
        <w:tab w:val="right" w:pos="9638"/>
      </w:tabs>
    </w:pPr>
  </w:style>
  <w:style w:type="paragraph" w:customStyle="1" w:styleId="HorizontalLine">
    <w:name w:val="Horizontal Line"/>
    <w:basedOn w:val="Standard"/>
    <w:next w:val="Textbody"/>
    <w:pPr>
      <w:suppressLineNumbers/>
      <w:spacing w:after="283"/>
    </w:pPr>
    <w:rPr>
      <w:sz w:val="12"/>
      <w:szCs w:val="12"/>
    </w:rPr>
  </w:style>
  <w:style w:type="paragraph" w:customStyle="1" w:styleId="Footerleft">
    <w:name w:val="Footer left"/>
    <w:basedOn w:val="Standard"/>
    <w:pPr>
      <w:suppressLineNumbers/>
      <w:tabs>
        <w:tab w:val="center" w:pos="4819"/>
        <w:tab w:val="right" w:pos="9638"/>
      </w:tabs>
    </w:pPr>
  </w:style>
  <w:style w:type="paragraph" w:customStyle="1" w:styleId="ListIndent">
    <w:name w:val="List Indent"/>
    <w:basedOn w:val="Textbody"/>
    <w:pPr>
      <w:tabs>
        <w:tab w:val="left" w:pos="2835"/>
      </w:tabs>
      <w:ind w:left="2835" w:hanging="2551"/>
    </w:pPr>
  </w:style>
  <w:style w:type="paragraph" w:customStyle="1" w:styleId="Footerright">
    <w:name w:val="Footer right"/>
    <w:basedOn w:val="Standard"/>
    <w:pPr>
      <w:suppressLineNumbers/>
      <w:tabs>
        <w:tab w:val="center" w:pos="4819"/>
        <w:tab w:val="right" w:pos="9638"/>
      </w:tabs>
    </w:pPr>
  </w:style>
  <w:style w:type="paragraph" w:customStyle="1" w:styleId="Drawing">
    <w:name w:val="Drawing"/>
    <w:basedOn w:val="Legenda"/>
  </w:style>
  <w:style w:type="character" w:customStyle="1" w:styleId="Internetlink">
    <w:name w:val="Internet link"/>
    <w:rPr>
      <w:color w:val="000080"/>
      <w:u w:val="single"/>
    </w:rPr>
  </w:style>
  <w:style w:type="character" w:styleId="Pogrubienie">
    <w:name w:val="Strong"/>
    <w:basedOn w:val="Domylnaczcionkaakapitu"/>
    <w:uiPriority w:val="22"/>
    <w:qFormat/>
    <w:rsid w:val="00A46C89"/>
    <w:rPr>
      <w:b/>
      <w:bCs/>
    </w:rPr>
  </w:style>
  <w:style w:type="table" w:styleId="Tabela-Siatka">
    <w:name w:val="Table Grid"/>
    <w:basedOn w:val="Standardowy"/>
    <w:uiPriority w:val="39"/>
    <w:rsid w:val="003E4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7565EE"/>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Tekstdymka">
    <w:name w:val="Balloon Text"/>
    <w:basedOn w:val="Normalny"/>
    <w:link w:val="TekstdymkaZnak"/>
    <w:uiPriority w:val="99"/>
    <w:semiHidden/>
    <w:unhideWhenUsed/>
    <w:rsid w:val="00C52C77"/>
    <w:rPr>
      <w:rFonts w:ascii="Segoe UI" w:hAnsi="Segoe UI"/>
      <w:sz w:val="18"/>
      <w:szCs w:val="16"/>
    </w:rPr>
  </w:style>
  <w:style w:type="character" w:customStyle="1" w:styleId="TekstdymkaZnak">
    <w:name w:val="Tekst dymka Znak"/>
    <w:basedOn w:val="Domylnaczcionkaakapitu"/>
    <w:link w:val="Tekstdymka"/>
    <w:uiPriority w:val="99"/>
    <w:semiHidden/>
    <w:rsid w:val="00C52C77"/>
    <w:rPr>
      <w:rFonts w:ascii="Segoe UI" w:hAnsi="Segoe UI"/>
      <w:sz w:val="18"/>
      <w:szCs w:val="16"/>
    </w:rPr>
  </w:style>
  <w:style w:type="character" w:styleId="Hipercze">
    <w:name w:val="Hyperlink"/>
    <w:basedOn w:val="Domylnaczcionkaakapitu"/>
    <w:uiPriority w:val="99"/>
    <w:unhideWhenUsed/>
    <w:rsid w:val="00E937D3"/>
    <w:rPr>
      <w:color w:val="0563C1" w:themeColor="hyperlink"/>
      <w:u w:val="single"/>
    </w:rPr>
  </w:style>
  <w:style w:type="character" w:styleId="Nierozpoznanawzmianka">
    <w:name w:val="Unresolved Mention"/>
    <w:basedOn w:val="Domylnaczcionkaakapitu"/>
    <w:uiPriority w:val="99"/>
    <w:semiHidden/>
    <w:unhideWhenUsed/>
    <w:rsid w:val="00E937D3"/>
    <w:rPr>
      <w:color w:val="605E5C"/>
      <w:shd w:val="clear" w:color="auto" w:fill="E1DFDD"/>
    </w:rPr>
  </w:style>
  <w:style w:type="character" w:customStyle="1" w:styleId="Nagwek1Znak">
    <w:name w:val="Nagłówek 1 Znak"/>
    <w:basedOn w:val="Domylnaczcionkaakapitu"/>
    <w:link w:val="Nagwek1"/>
    <w:uiPriority w:val="9"/>
    <w:rsid w:val="00E937D3"/>
    <w:rPr>
      <w:rFonts w:eastAsia="Times New Roman" w:cs="Times New Roman"/>
      <w:b/>
      <w:bCs/>
      <w:kern w:val="36"/>
      <w:sz w:val="48"/>
      <w:szCs w:val="48"/>
      <w:lang w:eastAsia="pl-PL" w:bidi="ar-SA"/>
    </w:rPr>
  </w:style>
  <w:style w:type="character" w:styleId="Uwydatnienie">
    <w:name w:val="Emphasis"/>
    <w:basedOn w:val="Domylnaczcionkaakapitu"/>
    <w:uiPriority w:val="20"/>
    <w:qFormat/>
    <w:rsid w:val="008E03ED"/>
    <w:rPr>
      <w:i/>
      <w:iCs/>
    </w:rPr>
  </w:style>
  <w:style w:type="character" w:customStyle="1" w:styleId="Tytu1">
    <w:name w:val="Tytuł1"/>
    <w:basedOn w:val="Domylnaczcionkaakapitu"/>
    <w:rsid w:val="00CD67B8"/>
  </w:style>
  <w:style w:type="paragraph" w:styleId="Akapitzlist">
    <w:name w:val="List Paragraph"/>
    <w:basedOn w:val="Normalny"/>
    <w:uiPriority w:val="34"/>
    <w:qFormat/>
    <w:rsid w:val="009B2193"/>
    <w:pPr>
      <w:widowControl/>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podstawowy">
    <w:name w:val="Body Text"/>
    <w:basedOn w:val="Normalny"/>
    <w:link w:val="TekstpodstawowyZnak"/>
    <w:rsid w:val="00621881"/>
    <w:pPr>
      <w:widowControl/>
      <w:autoSpaceDN/>
      <w:spacing w:after="120"/>
      <w:textAlignment w:val="auto"/>
    </w:pPr>
    <w:rPr>
      <w:rFonts w:ascii="Arial" w:hAnsi="Arial"/>
      <w:kern w:val="1"/>
      <w:sz w:val="20"/>
      <w:szCs w:val="20"/>
      <w:lang w:eastAsia="hi-IN"/>
    </w:rPr>
  </w:style>
  <w:style w:type="character" w:customStyle="1" w:styleId="TekstpodstawowyZnak">
    <w:name w:val="Tekst podstawowy Znak"/>
    <w:basedOn w:val="Domylnaczcionkaakapitu"/>
    <w:link w:val="Tekstpodstawowy"/>
    <w:rsid w:val="00621881"/>
    <w:rPr>
      <w:rFonts w:ascii="Arial" w:hAnsi="Arial"/>
      <w:kern w:val="1"/>
      <w:sz w:val="20"/>
      <w:szCs w:val="20"/>
      <w:lang w:eastAsia="hi-IN"/>
    </w:rPr>
  </w:style>
  <w:style w:type="paragraph" w:customStyle="1" w:styleId="Default">
    <w:name w:val="Default"/>
    <w:rsid w:val="00C460BA"/>
    <w:pPr>
      <w:widowControl/>
      <w:suppressAutoHyphens w:val="0"/>
      <w:autoSpaceDE w:val="0"/>
      <w:adjustRightInd w:val="0"/>
      <w:textAlignment w:val="auto"/>
    </w:pPr>
    <w:rPr>
      <w:rFonts w:cs="Times New Roman"/>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22870">
      <w:bodyDiv w:val="1"/>
      <w:marLeft w:val="0"/>
      <w:marRight w:val="0"/>
      <w:marTop w:val="0"/>
      <w:marBottom w:val="0"/>
      <w:divBdr>
        <w:top w:val="none" w:sz="0" w:space="0" w:color="auto"/>
        <w:left w:val="none" w:sz="0" w:space="0" w:color="auto"/>
        <w:bottom w:val="none" w:sz="0" w:space="0" w:color="auto"/>
        <w:right w:val="none" w:sz="0" w:space="0" w:color="auto"/>
      </w:divBdr>
    </w:div>
    <w:div w:id="568072783">
      <w:bodyDiv w:val="1"/>
      <w:marLeft w:val="0"/>
      <w:marRight w:val="0"/>
      <w:marTop w:val="0"/>
      <w:marBottom w:val="0"/>
      <w:divBdr>
        <w:top w:val="none" w:sz="0" w:space="0" w:color="auto"/>
        <w:left w:val="none" w:sz="0" w:space="0" w:color="auto"/>
        <w:bottom w:val="none" w:sz="0" w:space="0" w:color="auto"/>
        <w:right w:val="none" w:sz="0" w:space="0" w:color="auto"/>
      </w:divBdr>
    </w:div>
    <w:div w:id="574556137">
      <w:bodyDiv w:val="1"/>
      <w:marLeft w:val="0"/>
      <w:marRight w:val="0"/>
      <w:marTop w:val="0"/>
      <w:marBottom w:val="0"/>
      <w:divBdr>
        <w:top w:val="none" w:sz="0" w:space="0" w:color="auto"/>
        <w:left w:val="none" w:sz="0" w:space="0" w:color="auto"/>
        <w:bottom w:val="none" w:sz="0" w:space="0" w:color="auto"/>
        <w:right w:val="none" w:sz="0" w:space="0" w:color="auto"/>
      </w:divBdr>
    </w:div>
    <w:div w:id="630332243">
      <w:bodyDiv w:val="1"/>
      <w:marLeft w:val="0"/>
      <w:marRight w:val="0"/>
      <w:marTop w:val="0"/>
      <w:marBottom w:val="0"/>
      <w:divBdr>
        <w:top w:val="none" w:sz="0" w:space="0" w:color="auto"/>
        <w:left w:val="none" w:sz="0" w:space="0" w:color="auto"/>
        <w:bottom w:val="none" w:sz="0" w:space="0" w:color="auto"/>
        <w:right w:val="none" w:sz="0" w:space="0" w:color="auto"/>
      </w:divBdr>
    </w:div>
    <w:div w:id="896866653">
      <w:bodyDiv w:val="1"/>
      <w:marLeft w:val="0"/>
      <w:marRight w:val="0"/>
      <w:marTop w:val="0"/>
      <w:marBottom w:val="0"/>
      <w:divBdr>
        <w:top w:val="none" w:sz="0" w:space="0" w:color="auto"/>
        <w:left w:val="none" w:sz="0" w:space="0" w:color="auto"/>
        <w:bottom w:val="none" w:sz="0" w:space="0" w:color="auto"/>
        <w:right w:val="none" w:sz="0" w:space="0" w:color="auto"/>
      </w:divBdr>
    </w:div>
    <w:div w:id="990870936">
      <w:bodyDiv w:val="1"/>
      <w:marLeft w:val="0"/>
      <w:marRight w:val="0"/>
      <w:marTop w:val="0"/>
      <w:marBottom w:val="0"/>
      <w:divBdr>
        <w:top w:val="none" w:sz="0" w:space="0" w:color="auto"/>
        <w:left w:val="none" w:sz="0" w:space="0" w:color="auto"/>
        <w:bottom w:val="none" w:sz="0" w:space="0" w:color="auto"/>
        <w:right w:val="none" w:sz="0" w:space="0" w:color="auto"/>
      </w:divBdr>
    </w:div>
    <w:div w:id="1067073086">
      <w:bodyDiv w:val="1"/>
      <w:marLeft w:val="0"/>
      <w:marRight w:val="0"/>
      <w:marTop w:val="0"/>
      <w:marBottom w:val="0"/>
      <w:divBdr>
        <w:top w:val="none" w:sz="0" w:space="0" w:color="auto"/>
        <w:left w:val="none" w:sz="0" w:space="0" w:color="auto"/>
        <w:bottom w:val="none" w:sz="0" w:space="0" w:color="auto"/>
        <w:right w:val="none" w:sz="0" w:space="0" w:color="auto"/>
      </w:divBdr>
      <w:divsChild>
        <w:div w:id="2135559884">
          <w:marLeft w:val="0"/>
          <w:marRight w:val="0"/>
          <w:marTop w:val="0"/>
          <w:marBottom w:val="0"/>
          <w:divBdr>
            <w:top w:val="none" w:sz="0" w:space="0" w:color="auto"/>
            <w:left w:val="none" w:sz="0" w:space="0" w:color="auto"/>
            <w:bottom w:val="none" w:sz="0" w:space="0" w:color="auto"/>
            <w:right w:val="none" w:sz="0" w:space="0" w:color="auto"/>
          </w:divBdr>
        </w:div>
        <w:div w:id="1025716866">
          <w:marLeft w:val="0"/>
          <w:marRight w:val="0"/>
          <w:marTop w:val="0"/>
          <w:marBottom w:val="0"/>
          <w:divBdr>
            <w:top w:val="none" w:sz="0" w:space="0" w:color="auto"/>
            <w:left w:val="none" w:sz="0" w:space="0" w:color="auto"/>
            <w:bottom w:val="none" w:sz="0" w:space="0" w:color="auto"/>
            <w:right w:val="none" w:sz="0" w:space="0" w:color="auto"/>
          </w:divBdr>
          <w:divsChild>
            <w:div w:id="1267080619">
              <w:marLeft w:val="0"/>
              <w:marRight w:val="0"/>
              <w:marTop w:val="0"/>
              <w:marBottom w:val="0"/>
              <w:divBdr>
                <w:top w:val="none" w:sz="0" w:space="0" w:color="auto"/>
                <w:left w:val="none" w:sz="0" w:space="0" w:color="auto"/>
                <w:bottom w:val="none" w:sz="0" w:space="0" w:color="auto"/>
                <w:right w:val="none" w:sz="0" w:space="0" w:color="auto"/>
              </w:divBdr>
              <w:divsChild>
                <w:div w:id="748308997">
                  <w:marLeft w:val="0"/>
                  <w:marRight w:val="0"/>
                  <w:marTop w:val="0"/>
                  <w:marBottom w:val="0"/>
                  <w:divBdr>
                    <w:top w:val="none" w:sz="0" w:space="0" w:color="auto"/>
                    <w:left w:val="none" w:sz="0" w:space="0" w:color="auto"/>
                    <w:bottom w:val="none" w:sz="0" w:space="0" w:color="auto"/>
                    <w:right w:val="none" w:sz="0" w:space="0" w:color="auto"/>
                  </w:divBdr>
                  <w:divsChild>
                    <w:div w:id="1873032447">
                      <w:marLeft w:val="0"/>
                      <w:marRight w:val="0"/>
                      <w:marTop w:val="0"/>
                      <w:marBottom w:val="0"/>
                      <w:divBdr>
                        <w:top w:val="none" w:sz="0" w:space="0" w:color="auto"/>
                        <w:left w:val="none" w:sz="0" w:space="0" w:color="auto"/>
                        <w:bottom w:val="none" w:sz="0" w:space="0" w:color="auto"/>
                        <w:right w:val="none" w:sz="0" w:space="0" w:color="auto"/>
                      </w:divBdr>
                      <w:divsChild>
                        <w:div w:id="637613572">
                          <w:marLeft w:val="0"/>
                          <w:marRight w:val="0"/>
                          <w:marTop w:val="0"/>
                          <w:marBottom w:val="0"/>
                          <w:divBdr>
                            <w:top w:val="none" w:sz="0" w:space="0" w:color="auto"/>
                            <w:left w:val="none" w:sz="0" w:space="0" w:color="auto"/>
                            <w:bottom w:val="none" w:sz="0" w:space="0" w:color="auto"/>
                            <w:right w:val="none" w:sz="0" w:space="0" w:color="auto"/>
                          </w:divBdr>
                        </w:div>
                        <w:div w:id="1033574144">
                          <w:marLeft w:val="0"/>
                          <w:marRight w:val="0"/>
                          <w:marTop w:val="0"/>
                          <w:marBottom w:val="0"/>
                          <w:divBdr>
                            <w:top w:val="none" w:sz="0" w:space="0" w:color="auto"/>
                            <w:left w:val="none" w:sz="0" w:space="0" w:color="auto"/>
                            <w:bottom w:val="none" w:sz="0" w:space="0" w:color="auto"/>
                            <w:right w:val="none" w:sz="0" w:space="0" w:color="auto"/>
                          </w:divBdr>
                        </w:div>
                        <w:div w:id="2031485767">
                          <w:marLeft w:val="0"/>
                          <w:marRight w:val="0"/>
                          <w:marTop w:val="0"/>
                          <w:marBottom w:val="0"/>
                          <w:divBdr>
                            <w:top w:val="none" w:sz="0" w:space="0" w:color="auto"/>
                            <w:left w:val="none" w:sz="0" w:space="0" w:color="auto"/>
                            <w:bottom w:val="none" w:sz="0" w:space="0" w:color="auto"/>
                            <w:right w:val="none" w:sz="0" w:space="0" w:color="auto"/>
                          </w:divBdr>
                        </w:div>
                        <w:div w:id="1439720624">
                          <w:marLeft w:val="0"/>
                          <w:marRight w:val="0"/>
                          <w:marTop w:val="0"/>
                          <w:marBottom w:val="0"/>
                          <w:divBdr>
                            <w:top w:val="none" w:sz="0" w:space="0" w:color="auto"/>
                            <w:left w:val="none" w:sz="0" w:space="0" w:color="auto"/>
                            <w:bottom w:val="none" w:sz="0" w:space="0" w:color="auto"/>
                            <w:right w:val="none" w:sz="0" w:space="0" w:color="auto"/>
                          </w:divBdr>
                        </w:div>
                        <w:div w:id="1758284464">
                          <w:marLeft w:val="0"/>
                          <w:marRight w:val="0"/>
                          <w:marTop w:val="0"/>
                          <w:marBottom w:val="0"/>
                          <w:divBdr>
                            <w:top w:val="none" w:sz="0" w:space="0" w:color="auto"/>
                            <w:left w:val="none" w:sz="0" w:space="0" w:color="auto"/>
                            <w:bottom w:val="none" w:sz="0" w:space="0" w:color="auto"/>
                            <w:right w:val="none" w:sz="0" w:space="0" w:color="auto"/>
                          </w:divBdr>
                        </w:div>
                        <w:div w:id="1874614220">
                          <w:marLeft w:val="0"/>
                          <w:marRight w:val="0"/>
                          <w:marTop w:val="0"/>
                          <w:marBottom w:val="0"/>
                          <w:divBdr>
                            <w:top w:val="none" w:sz="0" w:space="0" w:color="auto"/>
                            <w:left w:val="none" w:sz="0" w:space="0" w:color="auto"/>
                            <w:bottom w:val="none" w:sz="0" w:space="0" w:color="auto"/>
                            <w:right w:val="none" w:sz="0" w:space="0" w:color="auto"/>
                          </w:divBdr>
                        </w:div>
                        <w:div w:id="1160198303">
                          <w:marLeft w:val="0"/>
                          <w:marRight w:val="0"/>
                          <w:marTop w:val="0"/>
                          <w:marBottom w:val="0"/>
                          <w:divBdr>
                            <w:top w:val="none" w:sz="0" w:space="0" w:color="auto"/>
                            <w:left w:val="none" w:sz="0" w:space="0" w:color="auto"/>
                            <w:bottom w:val="none" w:sz="0" w:space="0" w:color="auto"/>
                            <w:right w:val="none" w:sz="0" w:space="0" w:color="auto"/>
                          </w:divBdr>
                        </w:div>
                        <w:div w:id="1201935713">
                          <w:marLeft w:val="0"/>
                          <w:marRight w:val="0"/>
                          <w:marTop w:val="0"/>
                          <w:marBottom w:val="0"/>
                          <w:divBdr>
                            <w:top w:val="none" w:sz="0" w:space="0" w:color="auto"/>
                            <w:left w:val="none" w:sz="0" w:space="0" w:color="auto"/>
                            <w:bottom w:val="none" w:sz="0" w:space="0" w:color="auto"/>
                            <w:right w:val="none" w:sz="0" w:space="0" w:color="auto"/>
                          </w:divBdr>
                        </w:div>
                        <w:div w:id="113240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352299">
      <w:bodyDiv w:val="1"/>
      <w:marLeft w:val="0"/>
      <w:marRight w:val="0"/>
      <w:marTop w:val="0"/>
      <w:marBottom w:val="0"/>
      <w:divBdr>
        <w:top w:val="none" w:sz="0" w:space="0" w:color="auto"/>
        <w:left w:val="none" w:sz="0" w:space="0" w:color="auto"/>
        <w:bottom w:val="none" w:sz="0" w:space="0" w:color="auto"/>
        <w:right w:val="none" w:sz="0" w:space="0" w:color="auto"/>
      </w:divBdr>
    </w:div>
    <w:div w:id="1399287582">
      <w:bodyDiv w:val="1"/>
      <w:marLeft w:val="0"/>
      <w:marRight w:val="0"/>
      <w:marTop w:val="0"/>
      <w:marBottom w:val="0"/>
      <w:divBdr>
        <w:top w:val="none" w:sz="0" w:space="0" w:color="auto"/>
        <w:left w:val="none" w:sz="0" w:space="0" w:color="auto"/>
        <w:bottom w:val="none" w:sz="0" w:space="0" w:color="auto"/>
        <w:right w:val="none" w:sz="0" w:space="0" w:color="auto"/>
      </w:divBdr>
    </w:div>
    <w:div w:id="1482111903">
      <w:bodyDiv w:val="1"/>
      <w:marLeft w:val="0"/>
      <w:marRight w:val="0"/>
      <w:marTop w:val="0"/>
      <w:marBottom w:val="0"/>
      <w:divBdr>
        <w:top w:val="none" w:sz="0" w:space="0" w:color="auto"/>
        <w:left w:val="none" w:sz="0" w:space="0" w:color="auto"/>
        <w:bottom w:val="none" w:sz="0" w:space="0" w:color="auto"/>
        <w:right w:val="none" w:sz="0" w:space="0" w:color="auto"/>
      </w:divBdr>
    </w:div>
    <w:div w:id="1509716603">
      <w:bodyDiv w:val="1"/>
      <w:marLeft w:val="0"/>
      <w:marRight w:val="0"/>
      <w:marTop w:val="0"/>
      <w:marBottom w:val="0"/>
      <w:divBdr>
        <w:top w:val="none" w:sz="0" w:space="0" w:color="auto"/>
        <w:left w:val="none" w:sz="0" w:space="0" w:color="auto"/>
        <w:bottom w:val="none" w:sz="0" w:space="0" w:color="auto"/>
        <w:right w:val="none" w:sz="0" w:space="0" w:color="auto"/>
      </w:divBdr>
    </w:div>
    <w:div w:id="1555389810">
      <w:bodyDiv w:val="1"/>
      <w:marLeft w:val="0"/>
      <w:marRight w:val="0"/>
      <w:marTop w:val="0"/>
      <w:marBottom w:val="0"/>
      <w:divBdr>
        <w:top w:val="none" w:sz="0" w:space="0" w:color="auto"/>
        <w:left w:val="none" w:sz="0" w:space="0" w:color="auto"/>
        <w:bottom w:val="none" w:sz="0" w:space="0" w:color="auto"/>
        <w:right w:val="none" w:sz="0" w:space="0" w:color="auto"/>
      </w:divBdr>
    </w:div>
    <w:div w:id="1596550815">
      <w:bodyDiv w:val="1"/>
      <w:marLeft w:val="0"/>
      <w:marRight w:val="0"/>
      <w:marTop w:val="0"/>
      <w:marBottom w:val="0"/>
      <w:divBdr>
        <w:top w:val="none" w:sz="0" w:space="0" w:color="auto"/>
        <w:left w:val="none" w:sz="0" w:space="0" w:color="auto"/>
        <w:bottom w:val="none" w:sz="0" w:space="0" w:color="auto"/>
        <w:right w:val="none" w:sz="0" w:space="0" w:color="auto"/>
      </w:divBdr>
    </w:div>
    <w:div w:id="1811557285">
      <w:bodyDiv w:val="1"/>
      <w:marLeft w:val="0"/>
      <w:marRight w:val="0"/>
      <w:marTop w:val="0"/>
      <w:marBottom w:val="0"/>
      <w:divBdr>
        <w:top w:val="none" w:sz="0" w:space="0" w:color="auto"/>
        <w:left w:val="none" w:sz="0" w:space="0" w:color="auto"/>
        <w:bottom w:val="none" w:sz="0" w:space="0" w:color="auto"/>
        <w:right w:val="none" w:sz="0" w:space="0" w:color="auto"/>
      </w:divBdr>
    </w:div>
    <w:div w:id="1957178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goldap.pl/" TargetMode="External"/><Relationship Id="rId2" Type="http://schemas.openxmlformats.org/officeDocument/2006/relationships/hyperlink" Target="mailto:pom@goldap.pl"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836</Words>
  <Characters>5017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Damian Dzięcioł</dc:creator>
  <cp:lastModifiedBy>Anna Podciborska</cp:lastModifiedBy>
  <cp:revision>3</cp:revision>
  <cp:lastPrinted>2023-01-05T13:59:00Z</cp:lastPrinted>
  <dcterms:created xsi:type="dcterms:W3CDTF">2023-04-14T06:28:00Z</dcterms:created>
  <dcterms:modified xsi:type="dcterms:W3CDTF">2023-04-14T06:28:00Z</dcterms:modified>
</cp:coreProperties>
</file>