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9797" w14:textId="74D830BE" w:rsidR="006F5C38" w:rsidRPr="003647B9" w:rsidRDefault="006F5C38" w:rsidP="009F0C89">
      <w:pPr>
        <w:jc w:val="right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Załącznik do Zarządzenia Nr</w:t>
      </w:r>
      <w:r w:rsidR="00FB3AC0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2014/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="00EE257D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VIII</w:t>
      </w:r>
      <w:r w:rsidR="001F6742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/</w:t>
      </w:r>
      <w:r w:rsidRPr="003647B9">
        <w:rPr>
          <w:rStyle w:val="Domylnaczcionkaakapitu1"/>
          <w:rFonts w:asciiTheme="majorHAnsi" w:eastAsia="Tahoma" w:hAnsiTheme="majorHAnsi" w:cstheme="majorHAnsi"/>
          <w:sz w:val="20"/>
          <w:szCs w:val="20"/>
        </w:rPr>
        <w:t>20</w:t>
      </w:r>
      <w:r w:rsidR="003647B9" w:rsidRPr="003647B9">
        <w:rPr>
          <w:rStyle w:val="Domylnaczcionkaakapitu1"/>
          <w:rFonts w:asciiTheme="majorHAnsi" w:eastAsia="Tahoma" w:hAnsiTheme="majorHAnsi" w:cstheme="majorHAnsi"/>
          <w:sz w:val="20"/>
          <w:szCs w:val="20"/>
        </w:rPr>
        <w:t>23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br/>
        <w:t>Burmistrza Gołdapi z dnia</w:t>
      </w:r>
      <w:r w:rsidR="00FB3AC0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31 sierpnia </w:t>
      </w:r>
      <w:r w:rsidR="0021461C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202</w:t>
      </w:r>
      <w:r w:rsidR="003647B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3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r.</w:t>
      </w:r>
    </w:p>
    <w:p w14:paraId="63BE3254" w14:textId="77777777" w:rsidR="006F5C38" w:rsidRPr="003647B9" w:rsidRDefault="006F5C38" w:rsidP="005628FF">
      <w:pPr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</w:rPr>
        <w:t>Burmistrz Gołdapi</w:t>
      </w:r>
    </w:p>
    <w:p w14:paraId="353189F5" w14:textId="77777777" w:rsidR="003647B9" w:rsidRPr="003647B9" w:rsidRDefault="006F5C38" w:rsidP="005628FF">
      <w:pPr>
        <w:spacing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ogłasza nabór na stanowisko </w:t>
      </w:r>
      <w:r w:rsidR="001F6742" w:rsidRPr="003647B9">
        <w:rPr>
          <w:rStyle w:val="Domylnaczcionkaakapitu1"/>
          <w:rFonts w:asciiTheme="majorHAnsi" w:eastAsia="Tahoma" w:hAnsiTheme="majorHAnsi" w:cstheme="majorHAnsi"/>
          <w:b/>
          <w:bCs/>
          <w:color w:val="000000"/>
          <w:sz w:val="20"/>
          <w:szCs w:val="20"/>
        </w:rPr>
        <w:t xml:space="preserve">urzędnicze </w:t>
      </w:r>
      <w:r w:rsidR="001F6742"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 xml:space="preserve">ds. </w:t>
      </w:r>
      <w:r w:rsidR="005628FF"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bookmarkStart w:id="0" w:name="_Hlk111620910"/>
      <w:r w:rsidR="005628FF"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użytkowania wieczystego oraz przekształcenia prawa użytkowania wieczystego w prawo własności </w:t>
      </w:r>
      <w:bookmarkEnd w:id="0"/>
      <w:r w:rsidR="003647B9"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( umowa na zastępstwo) </w:t>
      </w:r>
    </w:p>
    <w:p w14:paraId="129D9C61" w14:textId="6B0836F7" w:rsidR="006F5C38" w:rsidRPr="003647B9" w:rsidRDefault="006F5C38" w:rsidP="005628FF">
      <w:pPr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</w:rPr>
        <w:t>w Urzędzie Miejskim w Gołdapi, Plac Zwycięstwa 14, 19-500 Gołdap</w:t>
      </w:r>
    </w:p>
    <w:p w14:paraId="4385033D" w14:textId="77777777" w:rsidR="006F5C38" w:rsidRPr="003647B9" w:rsidRDefault="006F5C38" w:rsidP="005628FF">
      <w:pPr>
        <w:pStyle w:val="Tekstpodstawowy"/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  <w:u w:val="single"/>
        </w:rPr>
        <w:t>I. Wymagania niezbędne:</w:t>
      </w:r>
    </w:p>
    <w:p w14:paraId="60DA185F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Obywatelstwo państwa członkowskiego Unii Europejskiej lub innego państwa, którego obywatelom, </w:t>
      </w:r>
      <w:r w:rsidR="00D8655C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br/>
      </w: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na podstawie umów międzynarodowych lub przepisów prawa wspólnotowego, przysługuje prawo podjęcia zatrudnienia </w:t>
      </w:r>
      <w:r w:rsidR="0007730C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br/>
      </w: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na terytorium Rzeczypospolitej Polskiej</w:t>
      </w:r>
      <w:r w:rsidR="005628FF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29E5CCDB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Pełna zdolność do czynności prawnych oraz korzystanie z pełni praw publicznych</w:t>
      </w:r>
      <w:r w:rsidR="005628FF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6FF0A6F3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Niekaralność za umyślne przestępstwo lub umyślne przestępstwo skarbowe</w:t>
      </w:r>
      <w:r w:rsidR="005628FF" w:rsidRPr="003647B9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7E41BDB9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Nieposzlakowana opinia</w:t>
      </w:r>
      <w:r w:rsidR="005628FF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</w:p>
    <w:p w14:paraId="3B184F61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color w:val="FF0000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Wykształcenie wy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ż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sze</w:t>
      </w:r>
      <w:r w:rsidR="00B2317B"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, preferowane:</w:t>
      </w:r>
      <w:r w:rsidR="00BF004D" w:rsidRPr="003647B9">
        <w:rPr>
          <w:rStyle w:val="Domylnaczcionkaakapitu1"/>
          <w:rFonts w:asciiTheme="majorHAnsi" w:eastAsia="Times-Roman" w:hAnsiTheme="majorHAnsi" w:cstheme="majorHAnsi"/>
          <w:color w:val="FF0000"/>
          <w:sz w:val="20"/>
          <w:szCs w:val="20"/>
        </w:rPr>
        <w:t xml:space="preserve"> </w:t>
      </w:r>
      <w:r w:rsidR="00BF004D"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>gospodarka przestrzenna,  geodezja</w:t>
      </w:r>
      <w:r w:rsidR="00B2317B"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>.</w:t>
      </w:r>
    </w:p>
    <w:p w14:paraId="2EAA08BE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-Roman" w:hAnsiTheme="majorHAnsi" w:cstheme="majorHAnsi"/>
          <w:sz w:val="20"/>
          <w:szCs w:val="20"/>
        </w:rPr>
        <w:t>Biegła znajomo</w:t>
      </w:r>
      <w:r w:rsidRPr="003647B9">
        <w:rPr>
          <w:rFonts w:asciiTheme="majorHAnsi" w:eastAsia="TimesNewRoman" w:hAnsiTheme="majorHAnsi" w:cstheme="majorHAnsi"/>
          <w:sz w:val="20"/>
          <w:szCs w:val="20"/>
        </w:rPr>
        <w:t xml:space="preserve">ść </w:t>
      </w:r>
      <w:r w:rsidRPr="003647B9">
        <w:rPr>
          <w:rFonts w:asciiTheme="majorHAnsi" w:eastAsia="Times-Roman" w:hAnsiTheme="majorHAnsi" w:cstheme="majorHAnsi"/>
          <w:sz w:val="20"/>
          <w:szCs w:val="20"/>
        </w:rPr>
        <w:t>oprogramowania komputerowego stosowanego w pracy biurowej</w:t>
      </w:r>
      <w:r w:rsidR="005628FF" w:rsidRPr="003647B9">
        <w:rPr>
          <w:rFonts w:asciiTheme="majorHAnsi" w:eastAsia="Times-Roman" w:hAnsiTheme="majorHAnsi" w:cstheme="majorHAnsi"/>
          <w:sz w:val="20"/>
          <w:szCs w:val="20"/>
        </w:rPr>
        <w:t>.</w:t>
      </w:r>
    </w:p>
    <w:p w14:paraId="4C1E25F5" w14:textId="77777777" w:rsidR="006F5C38" w:rsidRPr="003647B9" w:rsidRDefault="006F5C38" w:rsidP="005628FF">
      <w:pPr>
        <w:numPr>
          <w:ilvl w:val="0"/>
          <w:numId w:val="4"/>
        </w:numPr>
        <w:autoSpaceDE w:val="0"/>
        <w:spacing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 New Roman" w:hAnsiTheme="majorHAnsi" w:cstheme="majorHAnsi"/>
          <w:color w:val="000000"/>
          <w:sz w:val="20"/>
          <w:szCs w:val="20"/>
        </w:rPr>
        <w:t xml:space="preserve">Znajomość i umiejętność właściwej interpretacji uregulowań prawnych z zakresu administracji samorządowej, </w:t>
      </w:r>
      <w:r w:rsidR="0007730C" w:rsidRPr="003647B9">
        <w:rPr>
          <w:rStyle w:val="Domylnaczcionkaakapitu1"/>
          <w:rFonts w:asciiTheme="majorHAnsi" w:eastAsia="Times New Roman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eastAsia="Times New Roman" w:hAnsiTheme="majorHAnsi" w:cstheme="majorHAnsi"/>
          <w:color w:val="000000"/>
          <w:sz w:val="20"/>
          <w:szCs w:val="20"/>
        </w:rPr>
        <w:t>w tym w szczególności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:</w:t>
      </w:r>
    </w:p>
    <w:p w14:paraId="3BA3060A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-Roman" w:hAnsiTheme="majorHAnsi" w:cstheme="majorHAnsi"/>
          <w:sz w:val="20"/>
          <w:szCs w:val="20"/>
        </w:rPr>
        <w:t xml:space="preserve">ustawy </w:t>
      </w:r>
      <w:r w:rsidR="00117606" w:rsidRPr="003647B9">
        <w:rPr>
          <w:rFonts w:asciiTheme="majorHAnsi" w:eastAsia="Times-Roman" w:hAnsiTheme="majorHAnsi" w:cstheme="majorHAnsi"/>
          <w:sz w:val="20"/>
          <w:szCs w:val="20"/>
        </w:rPr>
        <w:t>o gospodarce nieruchomościami,</w:t>
      </w:r>
      <w:r w:rsidRPr="003647B9">
        <w:rPr>
          <w:rFonts w:asciiTheme="majorHAnsi" w:eastAsia="Times-Roman" w:hAnsiTheme="majorHAnsi" w:cstheme="majorHAnsi"/>
          <w:sz w:val="20"/>
          <w:szCs w:val="20"/>
        </w:rPr>
        <w:t xml:space="preserve"> </w:t>
      </w:r>
    </w:p>
    <w:p w14:paraId="782B85E5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-Roman" w:hAnsiTheme="majorHAnsi" w:cstheme="majorHAnsi"/>
          <w:sz w:val="20"/>
          <w:szCs w:val="20"/>
        </w:rPr>
        <w:t>ustawy Kodeks post</w:t>
      </w:r>
      <w:r w:rsidRPr="003647B9">
        <w:rPr>
          <w:rFonts w:asciiTheme="majorHAnsi" w:eastAsia="TimesNewRoman" w:hAnsiTheme="majorHAnsi" w:cstheme="majorHAnsi"/>
          <w:sz w:val="20"/>
          <w:szCs w:val="20"/>
        </w:rPr>
        <w:t>ę</w:t>
      </w:r>
      <w:r w:rsidRPr="003647B9">
        <w:rPr>
          <w:rFonts w:asciiTheme="majorHAnsi" w:eastAsia="Times-Roman" w:hAnsiTheme="majorHAnsi" w:cstheme="majorHAnsi"/>
          <w:sz w:val="20"/>
          <w:szCs w:val="20"/>
        </w:rPr>
        <w:t>powania administracyjnego</w:t>
      </w:r>
      <w:r w:rsidR="00E76BC7" w:rsidRPr="003647B9">
        <w:rPr>
          <w:rFonts w:asciiTheme="majorHAnsi" w:eastAsia="Times-Roman" w:hAnsiTheme="majorHAnsi" w:cstheme="majorHAnsi"/>
          <w:sz w:val="20"/>
          <w:szCs w:val="20"/>
        </w:rPr>
        <w:t>.</w:t>
      </w:r>
    </w:p>
    <w:p w14:paraId="38BCA158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ustawy o samorządzie gminnym,</w:t>
      </w:r>
    </w:p>
    <w:p w14:paraId="37869040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ustawy o pracownikach samorządowych,</w:t>
      </w:r>
    </w:p>
    <w:p w14:paraId="4058B494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</w:rPr>
        <w:t>ustawy o ochronie danych osobowych,</w:t>
      </w:r>
    </w:p>
    <w:p w14:paraId="261456A0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</w:rPr>
        <w:t xml:space="preserve">ustawy o dostępie do informacji publicznej, </w:t>
      </w:r>
    </w:p>
    <w:p w14:paraId="754C0F30" w14:textId="77777777" w:rsidR="006F5C38" w:rsidRPr="003647B9" w:rsidRDefault="006F5C38" w:rsidP="005628FF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>r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ozporządzenia w sprawie instrukcji kancelaryjnej, jednolitych rzeczowych wykazów akt oraz</w:t>
      </w:r>
      <w:r w:rsidR="0009689F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 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instrukcji </w:t>
      </w:r>
      <w:r w:rsidR="0007730C" w:rsidRPr="003647B9">
        <w:rPr>
          <w:rStyle w:val="Domylnaczcionkaakapitu1"/>
          <w:rFonts w:asciiTheme="majorHAnsi" w:hAnsiTheme="majorHAnsi" w:cstheme="majorHAnsi"/>
          <w:sz w:val="20"/>
          <w:szCs w:val="20"/>
        </w:rPr>
        <w:br/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w sprawie organizacji i zakresu działania archiwów zakładowych, </w:t>
      </w:r>
    </w:p>
    <w:p w14:paraId="01EFA731" w14:textId="77777777" w:rsidR="006F5C38" w:rsidRPr="003647B9" w:rsidRDefault="006F5C38" w:rsidP="003647B9">
      <w:pPr>
        <w:pStyle w:val="Tekstpodstawowy"/>
        <w:numPr>
          <w:ilvl w:val="0"/>
          <w:numId w:val="9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</w:rPr>
        <w:t>Statutu Gminy Gołdap.</w:t>
      </w:r>
    </w:p>
    <w:p w14:paraId="61EDB4ED" w14:textId="77777777" w:rsidR="006F5C38" w:rsidRPr="003647B9" w:rsidRDefault="006F5C38" w:rsidP="005628FF">
      <w:pPr>
        <w:pStyle w:val="Tekstpodstawowy"/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color w:val="000000"/>
          <w:sz w:val="20"/>
          <w:szCs w:val="20"/>
          <w:u w:val="single"/>
        </w:rPr>
        <w:t>II. Wymagani</w:t>
      </w: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  <w:u w:val="single"/>
        </w:rPr>
        <w:t xml:space="preserve">a dodatkowe – preferowane: </w:t>
      </w:r>
      <w:r w:rsidR="00BF004D" w:rsidRPr="003647B9">
        <w:rPr>
          <w:rFonts w:asciiTheme="majorHAnsi" w:eastAsia="Times-Roman" w:hAnsiTheme="majorHAnsi" w:cstheme="majorHAnsi"/>
          <w:color w:val="FF0000"/>
          <w:sz w:val="20"/>
          <w:szCs w:val="20"/>
        </w:rPr>
        <w:t xml:space="preserve"> </w:t>
      </w:r>
    </w:p>
    <w:p w14:paraId="7742D5CB" w14:textId="77777777" w:rsidR="006F5C38" w:rsidRPr="003647B9" w:rsidRDefault="006F5C38" w:rsidP="00E76BC7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Doświadczenie w pracy w administracji</w:t>
      </w:r>
      <w:r w:rsidR="00E76BC7"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.</w:t>
      </w:r>
    </w:p>
    <w:p w14:paraId="5A10BA97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Umiejętność analitycznego myślenia, pozyskiwania informacji oraz przeprowadzania analiz</w:t>
      </w:r>
      <w:r w:rsidR="00E76BC7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</w:p>
    <w:p w14:paraId="4ED317C9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Umiejętność sprawnej organizacji pracy i samodzielnego wykonywania zadań oraz </w:t>
      </w:r>
      <w:r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umiejętność pracy w zespole</w:t>
      </w:r>
      <w:r w:rsidR="00E76BC7"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.</w:t>
      </w:r>
    </w:p>
    <w:p w14:paraId="13444733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>Dyspozycyjność, od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powiedzialność, sumienność, rzetelność, kreatywność, systematyczność</w:t>
      </w:r>
      <w:r w:rsidR="005A1212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i komunikatywność</w:t>
      </w:r>
      <w:r w:rsidR="00E76BC7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</w:p>
    <w:p w14:paraId="3D6C2673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Umiejętność pracy pod presją czasu, radzenia ze stresem</w:t>
      </w:r>
      <w:r w:rsidR="00E76BC7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</w:p>
    <w:p w14:paraId="790BE915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Wysoka kultura osobista</w:t>
      </w:r>
      <w:r w:rsidR="00E76BC7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.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</w:p>
    <w:p w14:paraId="58F9CCA1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Umiejętność biegłej obsługi ko</w:t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>mputera i urządzeń biurowych</w:t>
      </w:r>
      <w:r w:rsidR="00E76BC7"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>.</w:t>
      </w:r>
    </w:p>
    <w:p w14:paraId="022C1C07" w14:textId="77777777" w:rsidR="006F5C38" w:rsidRPr="003647B9" w:rsidRDefault="006F5C38" w:rsidP="005628FF">
      <w:pPr>
        <w:pStyle w:val="Tekstpodstawowy"/>
        <w:numPr>
          <w:ilvl w:val="0"/>
          <w:numId w:val="5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DejaVuSerifCondensed" w:hAnsiTheme="majorHAnsi" w:cstheme="majorHAnsi"/>
          <w:sz w:val="20"/>
          <w:szCs w:val="20"/>
        </w:rPr>
        <w:t xml:space="preserve">Prawo jazdy kat. B. </w:t>
      </w:r>
    </w:p>
    <w:p w14:paraId="713BDC5B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  <w:u w:val="single"/>
        </w:rPr>
        <w:t>III. Informacja o warunkach pracy na danym stanowisku:</w:t>
      </w:r>
    </w:p>
    <w:p w14:paraId="20818886" w14:textId="47038F0C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 xml:space="preserve">Wymiar czasu pracy: </w:t>
      </w:r>
      <w:r w:rsidR="003647B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1 etat, umowa na czas określony do czasu powrotu pracownika z usprawiedliwionej nieobecności - umowa na zastępstwo.</w:t>
      </w:r>
    </w:p>
    <w:p w14:paraId="245F31A8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>Miejsce pracy: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stanowisko pracy mieści się na II piętrze w budynku Urzędu trzykondygnacyjnym bez windy. Bezpieczne warunki pracy. Budynek wyposażony jest w podjazd umożliwiający wjazd do budynku wózkiem inwalidzkim. Toalety niedostosowane do wózków inwalidzkich. </w:t>
      </w:r>
    </w:p>
    <w:p w14:paraId="7300BD9D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>Stanowisko pracy</w:t>
      </w:r>
      <w:r w:rsidR="008341AE"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 xml:space="preserve"> :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związane jest z pracą przy </w:t>
      </w:r>
      <w:r w:rsidR="009F0C8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monitorze ekranowym w n</w:t>
      </w:r>
      <w:r w:rsidR="008341AE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aj</w:t>
      </w:r>
      <w:r w:rsidR="009F0C8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mniej</w:t>
      </w:r>
      <w:r w:rsidR="008341AE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="009F0C89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przez połowę</w:t>
      </w:r>
      <w:r w:rsidR="008341AE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dobowego wymiaru czasu </w:t>
      </w:r>
      <w:r w:rsidR="008341AE" w:rsidRPr="003647B9">
        <w:rPr>
          <w:rStyle w:val="Domylnaczcionkaakapitu1"/>
          <w:rFonts w:asciiTheme="majorHAnsi" w:hAnsiTheme="majorHAnsi" w:cstheme="majorHAnsi"/>
          <w:sz w:val="20"/>
          <w:szCs w:val="20"/>
        </w:rPr>
        <w:lastRenderedPageBreak/>
        <w:t>pracy. Praca siedząca , możliwa też praca poza siedzibą Urzędu.</w:t>
      </w:r>
    </w:p>
    <w:p w14:paraId="7E772A17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>Wskaźnik zatrudnienia osób niepełnosprawnych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: w miesiącu poprzedzającym datę upublicznienia ogłoszenia wskaźnik zatrudnienia osób niepełnosprawnych w jednostce, w rozumieniu przepisów</w:t>
      </w:r>
      <w:r w:rsidR="005A1212"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>o rehabilitacji zawodowej i społecznej oraz zatrudnianiu osób niepełnosprawnych, jest niższy niż 6 %.</w:t>
      </w:r>
    </w:p>
    <w:p w14:paraId="3C96B083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  <w:u w:val="single"/>
        </w:rPr>
        <w:t>IV. Główne zadania na stanowisku:</w:t>
      </w:r>
    </w:p>
    <w:p w14:paraId="7BFE6AAD" w14:textId="77777777" w:rsidR="0021461C" w:rsidRPr="003647B9" w:rsidRDefault="0021461C" w:rsidP="005628FF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Wykonywanie zadań z zakresu użytkowania wieczystego:</w:t>
      </w:r>
    </w:p>
    <w:p w14:paraId="6A4F6DEC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prowadzenie bazy użytkowników wieczystych,</w:t>
      </w:r>
    </w:p>
    <w:p w14:paraId="0438F957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ustalanie wymiaru opłaty rocznej,</w:t>
      </w:r>
    </w:p>
    <w:p w14:paraId="18C222B9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aktualizacja opłat rocznych,</w:t>
      </w:r>
    </w:p>
    <w:p w14:paraId="6ABADBCF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zmiana stawki procentowej opłaty,</w:t>
      </w:r>
    </w:p>
    <w:p w14:paraId="1D8F94C7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udzielanie bonifikat i innych ulg w spłacie należności,</w:t>
      </w:r>
    </w:p>
    <w:p w14:paraId="284B6472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księgowanie wpłat.</w:t>
      </w:r>
    </w:p>
    <w:p w14:paraId="6F592E32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naliczanie proporcjonalnej opłaty w związku ze zbyciem nieruchomości,</w:t>
      </w:r>
    </w:p>
    <w:p w14:paraId="4B4E2AA0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wystawianie faktur VAT z tutułu opłat rocznych,</w:t>
      </w:r>
    </w:p>
    <w:p w14:paraId="10C61CB6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wystawianie wezwań do zapłaty,</w:t>
      </w:r>
    </w:p>
    <w:p w14:paraId="1B482AC4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przygotowywanie dokumentacji niezbędnej do prowadzenia windykacji opłat za użytkowanie wieczyste oraz innych postępowań dotyczących prawa użytkowania wieczystego,</w:t>
      </w:r>
    </w:p>
    <w:p w14:paraId="3A9D60F8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ustalanie następców prawnych (spadkobierców) użytkowników wieczystych,</w:t>
      </w:r>
    </w:p>
    <w:p w14:paraId="429DD3AC" w14:textId="77777777" w:rsidR="0021461C" w:rsidRPr="003647B9" w:rsidRDefault="0021461C" w:rsidP="00E76BC7">
      <w:pPr>
        <w:pStyle w:val="Standard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sporządzanie sprawozdań finansowych.</w:t>
      </w:r>
    </w:p>
    <w:p w14:paraId="3BCE558F" w14:textId="77777777" w:rsidR="0021461C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Wykonywanie zadań związanych z przekształceniem prawa użytkowania wieczystego nieruchomości w prawo własności w tym m.in.:</w:t>
      </w:r>
    </w:p>
    <w:p w14:paraId="75B53440" w14:textId="77777777" w:rsidR="0021461C" w:rsidRPr="003647B9" w:rsidRDefault="0021461C" w:rsidP="00E76BC7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 xml:space="preserve">prowadzenie postępowania administracyjego w zakresie przekształcenia prawa użytkowania wieczystego </w:t>
      </w:r>
      <w:r w:rsidR="008341AE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w prawo własności nieruchomości ,</w:t>
      </w:r>
    </w:p>
    <w:p w14:paraId="43A26B45" w14:textId="77777777" w:rsidR="0021461C" w:rsidRPr="003647B9" w:rsidRDefault="0021461C" w:rsidP="00E76BC7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zakładanie hipotek przymusowych związanych z rozłożon</w:t>
      </w:r>
      <w:r w:rsidR="008341AE" w:rsidRPr="003647B9">
        <w:rPr>
          <w:rFonts w:asciiTheme="majorHAnsi" w:hAnsiTheme="majorHAnsi" w:cstheme="majorHAnsi"/>
          <w:sz w:val="20"/>
          <w:szCs w:val="20"/>
        </w:rPr>
        <w:t>ą</w:t>
      </w:r>
      <w:r w:rsidRPr="003647B9">
        <w:rPr>
          <w:rFonts w:asciiTheme="majorHAnsi" w:hAnsiTheme="majorHAnsi" w:cstheme="majorHAnsi"/>
          <w:sz w:val="20"/>
          <w:szCs w:val="20"/>
        </w:rPr>
        <w:t xml:space="preserve"> na raty opłatą za przekształcenie prawa użytkowania wieczystego ,</w:t>
      </w:r>
    </w:p>
    <w:p w14:paraId="48F9FED2" w14:textId="77777777" w:rsidR="0021461C" w:rsidRPr="003647B9" w:rsidRDefault="0021461C" w:rsidP="00E76BC7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ustalanie wysokości rat z tytułu przekształcenia prawa użytkowania wieczystego,</w:t>
      </w:r>
    </w:p>
    <w:p w14:paraId="39B1A671" w14:textId="77777777" w:rsidR="0021461C" w:rsidRPr="003647B9" w:rsidRDefault="0021461C" w:rsidP="00E76BC7">
      <w:pPr>
        <w:pStyle w:val="Standard"/>
        <w:numPr>
          <w:ilvl w:val="0"/>
          <w:numId w:val="19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księgowanie i windykacja należności z tytułu przekształcenia prawa użytkowania wieczystego .</w:t>
      </w:r>
    </w:p>
    <w:p w14:paraId="6F4B02F5" w14:textId="77777777" w:rsidR="0021461C" w:rsidRPr="003647B9" w:rsidRDefault="0021461C" w:rsidP="005628FF">
      <w:pPr>
        <w:pStyle w:val="Standard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 xml:space="preserve">Kontrola realizacji umów o oddanie nieruchomości w użytkowanie wieczyste w zakresie terminów rozpoczęcia </w:t>
      </w:r>
      <w:r w:rsidR="00B12F3B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i  zakończenia budowy w tym między innymi:</w:t>
      </w:r>
    </w:p>
    <w:p w14:paraId="2BBD5CE7" w14:textId="77777777" w:rsidR="0021461C" w:rsidRPr="003647B9" w:rsidRDefault="0021461C" w:rsidP="00E76BC7">
      <w:pPr>
        <w:pStyle w:val="Standard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przedłużanie oraz ustalanie dodatkowych terminów zabudowy nieruchomości ,</w:t>
      </w:r>
    </w:p>
    <w:p w14:paraId="1AA1D2FA" w14:textId="77777777" w:rsidR="0021461C" w:rsidRPr="003647B9" w:rsidRDefault="0021461C" w:rsidP="00E76BC7">
      <w:pPr>
        <w:pStyle w:val="Standard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ustalanie dodatkowych opłat z tytułu niezagospodarowania nieruchomości w wymaganym terminie,</w:t>
      </w:r>
    </w:p>
    <w:p w14:paraId="4D27781E" w14:textId="77777777" w:rsidR="0021461C" w:rsidRPr="003647B9" w:rsidRDefault="0021461C" w:rsidP="00E76BC7">
      <w:pPr>
        <w:pStyle w:val="Standard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księgowanie i windykowanie nale</w:t>
      </w:r>
      <w:r w:rsidR="00B12F3B" w:rsidRPr="003647B9">
        <w:rPr>
          <w:rFonts w:asciiTheme="majorHAnsi" w:hAnsiTheme="majorHAnsi" w:cstheme="majorHAnsi"/>
          <w:sz w:val="20"/>
          <w:szCs w:val="20"/>
        </w:rPr>
        <w:t>ż</w:t>
      </w:r>
      <w:r w:rsidRPr="003647B9">
        <w:rPr>
          <w:rFonts w:asciiTheme="majorHAnsi" w:hAnsiTheme="majorHAnsi" w:cstheme="majorHAnsi"/>
          <w:sz w:val="20"/>
          <w:szCs w:val="20"/>
        </w:rPr>
        <w:t xml:space="preserve">ności z tytułu dodatkowych opłat za niezagospodarowanie nieruchomości </w:t>
      </w:r>
      <w:r w:rsidR="00B12F3B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w terminie</w:t>
      </w:r>
    </w:p>
    <w:p w14:paraId="7E37F2AF" w14:textId="77777777" w:rsidR="0021461C" w:rsidRPr="003647B9" w:rsidRDefault="0021461C" w:rsidP="00E76BC7">
      <w:pPr>
        <w:pStyle w:val="Standard"/>
        <w:numPr>
          <w:ilvl w:val="0"/>
          <w:numId w:val="20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przygotowywanie dokumentacji niezbędnej do wystąpienia na drogę sądową w celu rozwiązania umowy użytkowania wieczystego.</w:t>
      </w:r>
    </w:p>
    <w:p w14:paraId="436610F8" w14:textId="77777777" w:rsidR="007817C5" w:rsidRPr="003647B9" w:rsidRDefault="007817C5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Arial" w:hAnsiTheme="majorHAnsi" w:cstheme="majorHAnsi"/>
          <w:color w:val="000000"/>
          <w:sz w:val="20"/>
          <w:szCs w:val="20"/>
          <w:lang w:val="pl-PL"/>
        </w:rPr>
        <w:t xml:space="preserve">Opiniowanie projektów podziałów gruntów komunalnych oraz takich podziałów nieruchomości, które mogą przynosić konsekwencje finansowe dla Gminy, w szczególności ustalenie obowiązków i wysokości opłat </w:t>
      </w:r>
      <w:proofErr w:type="spellStart"/>
      <w:r w:rsidRPr="003647B9">
        <w:rPr>
          <w:rFonts w:asciiTheme="majorHAnsi" w:eastAsia="Arial" w:hAnsiTheme="majorHAnsi" w:cstheme="majorHAnsi"/>
          <w:color w:val="000000"/>
          <w:sz w:val="20"/>
          <w:szCs w:val="20"/>
          <w:lang w:val="pl-PL"/>
        </w:rPr>
        <w:t>adiacenckich</w:t>
      </w:r>
      <w:proofErr w:type="spellEnd"/>
      <w:r w:rsidRPr="003647B9">
        <w:rPr>
          <w:rFonts w:asciiTheme="majorHAnsi" w:eastAsia="Arial" w:hAnsiTheme="majorHAnsi" w:cstheme="majorHAnsi"/>
          <w:color w:val="000000"/>
          <w:sz w:val="20"/>
          <w:szCs w:val="20"/>
          <w:lang w:val="pl-PL"/>
        </w:rPr>
        <w:t xml:space="preserve"> </w:t>
      </w:r>
      <w:r w:rsidR="00B12F3B" w:rsidRPr="003647B9">
        <w:rPr>
          <w:rFonts w:asciiTheme="majorHAnsi" w:eastAsia="Arial" w:hAnsiTheme="majorHAnsi" w:cstheme="majorHAnsi"/>
          <w:color w:val="000000"/>
          <w:sz w:val="20"/>
          <w:szCs w:val="20"/>
          <w:lang w:val="pl-PL"/>
        </w:rPr>
        <w:br/>
      </w:r>
      <w:r w:rsidRPr="003647B9">
        <w:rPr>
          <w:rFonts w:asciiTheme="majorHAnsi" w:eastAsia="Arial" w:hAnsiTheme="majorHAnsi" w:cstheme="majorHAnsi"/>
          <w:color w:val="000000"/>
          <w:sz w:val="20"/>
          <w:szCs w:val="20"/>
          <w:lang w:val="pl-PL"/>
        </w:rPr>
        <w:t>z tyt. wzrostu wartości nieruchomości powstałych na skutek dokonania podziału.</w:t>
      </w:r>
    </w:p>
    <w:p w14:paraId="3DA5DB6D" w14:textId="77777777" w:rsidR="007817C5" w:rsidRPr="003647B9" w:rsidRDefault="007817C5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Przygotowanie opracowań </w:t>
      </w:r>
      <w:proofErr w:type="spellStart"/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geodezyjno</w:t>
      </w:r>
      <w:proofErr w:type="spellEnd"/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- prawnych i projektowych, dokonywania podziałów oraz scaleń </w:t>
      </w:r>
      <w:r w:rsidR="00B12F3B"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br/>
      </w: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i podziałów,</w:t>
      </w:r>
    </w:p>
    <w:p w14:paraId="1EDFBC91" w14:textId="77777777" w:rsidR="007817C5" w:rsidRPr="003647B9" w:rsidRDefault="007817C5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Wykonywanie określonych zadań odnoszących się do gospodarowania mieniem osób trzecich:</w:t>
      </w:r>
    </w:p>
    <w:p w14:paraId="0851C399" w14:textId="77777777" w:rsidR="007817C5" w:rsidRPr="003647B9" w:rsidRDefault="007817C5" w:rsidP="003647B9">
      <w:pPr>
        <w:pStyle w:val="Textbody"/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a) zatwierdzanie podziałów nieruchomości, w tym wydawanie opinii o podziałach na wniosek sądów</w:t>
      </w: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br/>
      </w: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lastRenderedPageBreak/>
        <w:t>i instytucji,</w:t>
      </w:r>
    </w:p>
    <w:p w14:paraId="43C96B8B" w14:textId="77777777" w:rsidR="007817C5" w:rsidRPr="003647B9" w:rsidRDefault="007817C5" w:rsidP="003647B9">
      <w:pPr>
        <w:pStyle w:val="Textbody"/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b) dokonywanie rozgraniczeń nieruchomości,</w:t>
      </w:r>
    </w:p>
    <w:p w14:paraId="212F9EB8" w14:textId="77777777" w:rsidR="0021461C" w:rsidRPr="003647B9" w:rsidRDefault="007817C5" w:rsidP="003647B9">
      <w:pPr>
        <w:pStyle w:val="Textbody"/>
        <w:tabs>
          <w:tab w:val="left" w:pos="5520"/>
        </w:tabs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val="pl-PL"/>
        </w:rPr>
        <w:t>c) dokonywania scaleń i podziałów nieruchomości położonych na obszarach przeznaczonych</w:t>
      </w:r>
      <w:r w:rsidRPr="003647B9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val="pl-PL"/>
        </w:rPr>
        <w:br/>
        <w:t>w planie miejscowym na inne cele aniżeli rolne i leśne, w tym przygotowanie projektu scalenia</w:t>
      </w:r>
      <w:r w:rsidRPr="003647B9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val="pl-PL"/>
        </w:rPr>
        <w:br/>
        <w:t>i stosownych uchwał</w:t>
      </w:r>
      <w:r w:rsidR="00B12F3B" w:rsidRPr="003647B9"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val="pl-PL"/>
        </w:rPr>
        <w:t>.</w:t>
      </w:r>
    </w:p>
    <w:p w14:paraId="3AE8CFE9" w14:textId="77777777" w:rsidR="0021461C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Wykonywanie czynności związanych z naliczaniem należności za nieruchomości udostępniane z zasobu, w tym: </w:t>
      </w:r>
      <w:r w:rsidRPr="003647B9">
        <w:rPr>
          <w:rFonts w:asciiTheme="majorHAnsi" w:hAnsiTheme="majorHAnsi" w:cstheme="majorHAnsi"/>
          <w:color w:val="000000"/>
          <w:sz w:val="20"/>
          <w:szCs w:val="20"/>
        </w:rPr>
        <w:t>ustanowienia służebności gruntowej i przesyłu</w:t>
      </w: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.</w:t>
      </w:r>
    </w:p>
    <w:p w14:paraId="107CFA09" w14:textId="77777777" w:rsidR="0021461C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  <w:lang w:val="pl-PL"/>
        </w:rPr>
        <w:t>Realizacja zadań związanych z obsługą programu „Czyste Powietrze”.</w:t>
      </w:r>
    </w:p>
    <w:p w14:paraId="2590DD53" w14:textId="77777777" w:rsidR="0021461C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Prowadzenie spraw związanych z opłatą skarbową w ramach zadań Wydziału.</w:t>
      </w:r>
    </w:p>
    <w:p w14:paraId="41877984" w14:textId="77777777" w:rsidR="007817C5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  <w:lang w:val="pl-PL"/>
        </w:rPr>
        <w:t>Aktualizacja Biuletynu Informacji Publicznej z zakresu działania Wydziału.</w:t>
      </w:r>
    </w:p>
    <w:p w14:paraId="054D97EC" w14:textId="77777777" w:rsidR="0021461C" w:rsidRPr="003647B9" w:rsidRDefault="0021461C" w:rsidP="005628FF">
      <w:pPr>
        <w:pStyle w:val="Textbody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Wykonywanie innych zadań zleconych przez Kierownika Wydziału i Burmistrza.</w:t>
      </w:r>
    </w:p>
    <w:p w14:paraId="0CC9D97B" w14:textId="77777777" w:rsidR="006F5C38" w:rsidRPr="003647B9" w:rsidRDefault="006F5C38" w:rsidP="005628FF">
      <w:pPr>
        <w:pStyle w:val="Tekstpodstawowy"/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b/>
          <w:bCs/>
          <w:sz w:val="20"/>
          <w:szCs w:val="20"/>
          <w:u w:val="single"/>
        </w:rPr>
        <w:t>V. Wymagane dokumenty:</w:t>
      </w:r>
    </w:p>
    <w:p w14:paraId="36A9059F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podpisany list motywacyjny,</w:t>
      </w:r>
    </w:p>
    <w:p w14:paraId="0D49789C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wypełniony i podpisany kwestionariusz osobowy dla osoby ubiegającej się o zatrudnienie,</w:t>
      </w:r>
    </w:p>
    <w:p w14:paraId="56A4B5F6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podpisany CV (życiorys) z opisem przebiegu pracy zawodowej,</w:t>
      </w:r>
    </w:p>
    <w:p w14:paraId="07E58E8A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 xml:space="preserve">kopia dokumentu potwierdzającego obywatelstwo lub oświadczenie o posiadaniu obywatelstwa zgodnie </w:t>
      </w:r>
      <w:r w:rsidR="0007730C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z wymaganiami niezbędnymi,</w:t>
      </w:r>
    </w:p>
    <w:p w14:paraId="0C99F464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color w:val="000000"/>
          <w:sz w:val="20"/>
          <w:szCs w:val="20"/>
        </w:rPr>
        <w:t>kopie dokumentów potwierdzających wykształcenie, ewentualnie inne kopie dodatkowych dokumentów świadczące o posiadanych kwalifikacjach i umiejętnościach (kopie zaświadczeń o ukończonych kursach, szkoleniach, itp.),</w:t>
      </w:r>
    </w:p>
    <w:p w14:paraId="094152E9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kopie świadectw pracy potwierdzające doświadczenie zawodowe, </w:t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 w przypadku trwania stosunku pracy oświadczenie kandydata określające staż pracy u obecnego pracodawcy</w:t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 lub zaświadczenie</w:t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br/>
        <w:t xml:space="preserve"> o zatrudnieniu od pracodawcy,</w:t>
      </w:r>
    </w:p>
    <w:p w14:paraId="2A165910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 xml:space="preserve">podpisane oświadczenie kandydata o niekaralności za przestępstwo umyślne ścigane z oskarżenia publicznego </w:t>
      </w:r>
      <w:r w:rsidR="00B12F3B" w:rsidRPr="003647B9">
        <w:rPr>
          <w:rFonts w:asciiTheme="majorHAnsi" w:hAnsiTheme="majorHAnsi" w:cstheme="majorHAnsi"/>
          <w:sz w:val="20"/>
          <w:szCs w:val="20"/>
        </w:rPr>
        <w:br/>
      </w:r>
      <w:r w:rsidRPr="003647B9">
        <w:rPr>
          <w:rFonts w:asciiTheme="majorHAnsi" w:hAnsiTheme="majorHAnsi" w:cstheme="majorHAnsi"/>
          <w:sz w:val="20"/>
          <w:szCs w:val="20"/>
        </w:rPr>
        <w:t>i umyślne przestępstwo skarbowe,</w:t>
      </w:r>
    </w:p>
    <w:p w14:paraId="366378EE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podpisane oświadczenie kandydata o pełnej zdolności do czynności prawnych i korzystaniu z pełni praw publicznych,</w:t>
      </w:r>
    </w:p>
    <w:p w14:paraId="21230C31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hAnsiTheme="majorHAnsi" w:cstheme="majorHAnsi"/>
          <w:sz w:val="20"/>
          <w:szCs w:val="20"/>
        </w:rPr>
        <w:t>kopia dokumentu potwierdzającego niepełnosprawność, jeżeli kandydat zamierza skorzystać</w:t>
      </w:r>
      <w:r w:rsidRPr="003647B9">
        <w:rPr>
          <w:rFonts w:asciiTheme="majorHAnsi" w:hAnsiTheme="majorHAnsi" w:cstheme="majorHAnsi"/>
          <w:sz w:val="20"/>
          <w:szCs w:val="20"/>
        </w:rPr>
        <w:br/>
        <w:t>z uprawnienia, o którym mowa w art.13 a ust. 2 ustawy z dnia 21 listopada 2008 r. o pracownikach samorządowych,</w:t>
      </w:r>
    </w:p>
    <w:p w14:paraId="58978373" w14:textId="77777777" w:rsidR="006F5C38" w:rsidRPr="003647B9" w:rsidRDefault="006F5C38" w:rsidP="005628FF">
      <w:pPr>
        <w:pStyle w:val="Tekstpodstawowy"/>
        <w:numPr>
          <w:ilvl w:val="0"/>
          <w:numId w:val="2"/>
        </w:numPr>
        <w:spacing w:after="0" w:line="360" w:lineRule="auto"/>
        <w:jc w:val="both"/>
        <w:textAlignment w:val="auto"/>
        <w:rPr>
          <w:rStyle w:val="Domylnaczcionkaakapitu1"/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oświadczenie o wyrażeniu zgody na przetwarzanie danych osobowych zawartych w liście motywacyjnym </w:t>
      </w:r>
      <w:r w:rsidR="001F6742"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lub innych załączonych dokumentach – jeśli w zakresie tych danych zawarte są szczególne kategorie danych, </w:t>
      </w:r>
      <w:r w:rsidR="001F6742"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>o których mowa w art. 9 ust. 1 RODO.</w:t>
      </w:r>
    </w:p>
    <w:p w14:paraId="479AAFD7" w14:textId="77777777" w:rsidR="00B12F3B" w:rsidRPr="003647B9" w:rsidRDefault="00B12F3B" w:rsidP="00B12F3B">
      <w:pPr>
        <w:pStyle w:val="Tekstpodstawowy"/>
        <w:spacing w:after="0" w:line="360" w:lineRule="auto"/>
        <w:jc w:val="both"/>
        <w:textAlignment w:val="auto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color w:val="000000"/>
          <w:sz w:val="20"/>
          <w:szCs w:val="20"/>
        </w:rPr>
        <w:t xml:space="preserve">Uwaga: </w:t>
      </w:r>
      <w:r w:rsidRPr="003647B9">
        <w:rPr>
          <w:rFonts w:asciiTheme="majorHAnsi" w:hAnsiTheme="majorHAnsi" w:cstheme="majorHAnsi"/>
          <w:sz w:val="20"/>
          <w:szCs w:val="20"/>
        </w:rPr>
        <w:t>osoba, której w wyniku postępowania naboru zostanie przedstawiona propozycja zatrudnienia będzie zobowiązana do przedłożenia informacji z Krajowego Rejestru Karnego o niekaralności sądowej.</w:t>
      </w:r>
    </w:p>
    <w:p w14:paraId="14589583" w14:textId="77777777" w:rsidR="006F5C38" w:rsidRPr="003647B9" w:rsidRDefault="006F5C38" w:rsidP="005628FF">
      <w:pPr>
        <w:tabs>
          <w:tab w:val="left" w:pos="390"/>
        </w:tabs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  <w:u w:val="single"/>
        </w:rPr>
        <w:t xml:space="preserve">VI. 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  <w:u w:val="single"/>
        </w:rPr>
        <w:t>Termin i miejsce składania dokumentów:</w:t>
      </w:r>
    </w:p>
    <w:p w14:paraId="256C843B" w14:textId="77777777" w:rsidR="006F5C38" w:rsidRPr="003647B9" w:rsidRDefault="006F5C38" w:rsidP="005628FF">
      <w:pPr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a) osoby zainteresowane prosimy o składanie ofert osobi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ś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cie w Punkcie Obsługi Mieszkańców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br/>
        <w:t xml:space="preserve">lub listownie na adres: </w:t>
      </w: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Urz</w:t>
      </w:r>
      <w:r w:rsidRPr="003647B9">
        <w:rPr>
          <w:rStyle w:val="Domylnaczcionkaakapitu1"/>
          <w:rFonts w:asciiTheme="majorHAnsi" w:eastAsia="TimesNewRoman" w:hAnsiTheme="majorHAnsi" w:cstheme="majorHAnsi"/>
          <w:b/>
          <w:bCs/>
          <w:sz w:val="20"/>
          <w:szCs w:val="20"/>
        </w:rPr>
        <w:t>ą</w:t>
      </w: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d Miejski w Gołdapi, 19-500 Gołdap, Plac Zwycięstwa 14,</w:t>
      </w:r>
    </w:p>
    <w:p w14:paraId="4F198368" w14:textId="5E1BE581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b) oferty musz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 xml:space="preserve">ą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znajdowa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 xml:space="preserve">ć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si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 xml:space="preserve">ę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w zamkni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ę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 xml:space="preserve">tych kopertach opatrzonych dopiskiem: 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</w:rPr>
        <w:t>„nab</w:t>
      </w:r>
      <w:r w:rsidR="0009689F"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</w:rPr>
        <w:t>ór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color w:val="FF0000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</w:rPr>
        <w:t xml:space="preserve">na stanowisko </w:t>
      </w:r>
      <w:r w:rsidR="001F6742" w:rsidRPr="003647B9">
        <w:rPr>
          <w:rStyle w:val="Domylnaczcionkaakapitu1"/>
          <w:rFonts w:asciiTheme="majorHAnsi" w:eastAsia="Tahoma" w:hAnsiTheme="majorHAnsi" w:cstheme="majorHAnsi"/>
          <w:b/>
          <w:bCs/>
          <w:color w:val="000000"/>
          <w:sz w:val="20"/>
          <w:szCs w:val="20"/>
        </w:rPr>
        <w:t xml:space="preserve">urzędnicze </w:t>
      </w:r>
      <w:r w:rsidR="001F6742" w:rsidRPr="003647B9">
        <w:rPr>
          <w:rStyle w:val="Domylnaczcionkaakapitu1"/>
          <w:rFonts w:asciiTheme="majorHAnsi" w:eastAsia="Tahoma" w:hAnsiTheme="majorHAnsi" w:cstheme="majorHAnsi"/>
          <w:b/>
          <w:bCs/>
          <w:color w:val="000000"/>
          <w:sz w:val="20"/>
          <w:szCs w:val="20"/>
        </w:rPr>
        <w:br/>
      </w:r>
      <w:r w:rsidR="001F6742" w:rsidRPr="003647B9">
        <w:rPr>
          <w:rStyle w:val="Domylnaczcionkaakapitu1"/>
          <w:rFonts w:asciiTheme="majorHAnsi" w:hAnsiTheme="majorHAnsi" w:cstheme="majorHAnsi"/>
          <w:b/>
          <w:bCs/>
          <w:sz w:val="20"/>
          <w:szCs w:val="20"/>
        </w:rPr>
        <w:t xml:space="preserve">ds. </w:t>
      </w:r>
      <w:r w:rsidR="00D8655C" w:rsidRPr="003647B9">
        <w:rPr>
          <w:rFonts w:asciiTheme="majorHAnsi" w:hAnsiTheme="majorHAnsi" w:cstheme="majorHAnsi"/>
          <w:b/>
          <w:bCs/>
          <w:sz w:val="20"/>
          <w:szCs w:val="20"/>
        </w:rPr>
        <w:t>użytkowania wieczystego oraz przekształcenia prawa użytkowania</w:t>
      </w:r>
      <w:r w:rsidR="003647B9">
        <w:rPr>
          <w:rFonts w:asciiTheme="majorHAnsi" w:hAnsiTheme="majorHAnsi" w:cstheme="majorHAnsi"/>
          <w:b/>
          <w:bCs/>
          <w:sz w:val="20"/>
          <w:szCs w:val="20"/>
        </w:rPr>
        <w:t xml:space="preserve"> (umowa na zastępstwo)</w:t>
      </w:r>
      <w:r w:rsidR="00D8655C" w:rsidRPr="003647B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eastAsia="Times-Roman" w:hAnsiTheme="majorHAnsi" w:cstheme="majorHAnsi"/>
          <w:b/>
          <w:bCs/>
          <w:sz w:val="20"/>
          <w:szCs w:val="20"/>
        </w:rPr>
        <w:t xml:space="preserve">'', </w:t>
      </w:r>
    </w:p>
    <w:p w14:paraId="20D2FA8F" w14:textId="430CD3CE" w:rsidR="006F5C38" w:rsidRPr="003647B9" w:rsidRDefault="006F5C38" w:rsidP="005628FF">
      <w:pPr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 xml:space="preserve">c) </w:t>
      </w: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Termin składania ofert: do </w:t>
      </w:r>
      <w:r w:rsidR="00FB3AC0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11 września 2023</w:t>
      </w: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 r. do godz.</w:t>
      </w:r>
      <w:r w:rsidR="00FB3AC0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>16:00</w:t>
      </w:r>
      <w:r w:rsidRPr="003647B9">
        <w:rPr>
          <w:rStyle w:val="Domylnaczcionkaakapitu1"/>
          <w:rFonts w:asciiTheme="majorHAnsi" w:eastAsia="Times-Bold" w:hAnsiTheme="majorHAnsi" w:cstheme="majorHAnsi"/>
          <w:b/>
          <w:bCs/>
          <w:sz w:val="20"/>
          <w:szCs w:val="20"/>
        </w:rPr>
        <w:t xml:space="preserve"> -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decyduje data i godzina wpływu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br/>
        <w:t>do urz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ę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du,</w:t>
      </w:r>
    </w:p>
    <w:p w14:paraId="58E30841" w14:textId="77777777" w:rsidR="006F5C38" w:rsidRPr="003647B9" w:rsidRDefault="006F5C38" w:rsidP="005628FF">
      <w:pPr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d) dokumenty zło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ż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one po upływie wy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ż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ej wymienionego terminu nie b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>ę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d</w:t>
      </w:r>
      <w:r w:rsidRPr="003647B9">
        <w:rPr>
          <w:rStyle w:val="Domylnaczcionkaakapitu1"/>
          <w:rFonts w:asciiTheme="majorHAnsi" w:eastAsia="TimesNewRoman" w:hAnsiTheme="majorHAnsi" w:cstheme="majorHAnsi"/>
          <w:sz w:val="20"/>
          <w:szCs w:val="20"/>
        </w:rPr>
        <w:t xml:space="preserve">ą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rozpatrywane,</w:t>
      </w:r>
    </w:p>
    <w:p w14:paraId="18C08A52" w14:textId="77777777" w:rsidR="006F5C38" w:rsidRPr="003647B9" w:rsidRDefault="006F5C38" w:rsidP="005628FF">
      <w:pPr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lastRenderedPageBreak/>
        <w:t>e) złożone oferty będą badane pod względem kompletności i spełniania przez kandydatów wym</w:t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 xml:space="preserve">agań formalnych </w:t>
      </w:r>
      <w:r w:rsidR="001F6742"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 xml:space="preserve">na wskazane stanowisko. </w:t>
      </w:r>
      <w:r w:rsidRPr="003647B9">
        <w:rPr>
          <w:rStyle w:val="Domylnaczcionkaakapitu1"/>
          <w:rFonts w:asciiTheme="majorHAnsi" w:eastAsia="Times-Roman" w:hAnsiTheme="majorHAnsi" w:cstheme="majorHAnsi"/>
          <w:sz w:val="20"/>
          <w:szCs w:val="20"/>
        </w:rPr>
        <w:t>Osoby, które spełnią wymagania formalne określon</w:t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>e</w:t>
      </w:r>
      <w:r w:rsidR="0007730C"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 xml:space="preserve"> </w:t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 xml:space="preserve">w ogłoszeniu i zakwalifikują się </w:t>
      </w:r>
      <w:r w:rsidR="001F6742"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br/>
      </w:r>
      <w:r w:rsidRPr="003647B9">
        <w:rPr>
          <w:rStyle w:val="Domylnaczcionkaakapitu1"/>
          <w:rFonts w:asciiTheme="majorHAnsi" w:eastAsia="Times-Roman" w:hAnsiTheme="majorHAnsi" w:cstheme="majorHAnsi"/>
          <w:color w:val="000000"/>
          <w:sz w:val="20"/>
          <w:szCs w:val="20"/>
        </w:rPr>
        <w:t>do dalszego postępowania, zostaną zaproszone do kolejnego etapu naboru.</w:t>
      </w:r>
    </w:p>
    <w:p w14:paraId="2D872410" w14:textId="77777777" w:rsidR="006F5C38" w:rsidRPr="003647B9" w:rsidRDefault="006F5C38" w:rsidP="005628FF">
      <w:pPr>
        <w:pStyle w:val="Tekstpodstawowy"/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Informacja o wyniku naboru zostanie upowszechniona w Biuletynie Informacji Publicznej pod adresem: </w:t>
      </w:r>
      <w:hyperlink r:id="rId8" w:anchor="_blank" w:history="1">
        <w:r w:rsidRPr="003647B9">
          <w:rPr>
            <w:rStyle w:val="Hipercze"/>
            <w:rFonts w:asciiTheme="majorHAnsi" w:hAnsiTheme="majorHAnsi" w:cstheme="majorHAnsi"/>
            <w:sz w:val="20"/>
            <w:szCs w:val="20"/>
          </w:rPr>
          <w:t>http://bip.goldap.pl/pl/1327/0/ogloszenia-o-naborze.html</w:t>
        </w:r>
      </w:hyperlink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t xml:space="preserve"> oraz na tablicy ogłoszeń w Urzędzie Miejskim</w:t>
      </w:r>
      <w:r w:rsidRPr="003647B9">
        <w:rPr>
          <w:rStyle w:val="Domylnaczcionkaakapitu1"/>
          <w:rFonts w:asciiTheme="majorHAnsi" w:hAnsiTheme="majorHAnsi" w:cstheme="majorHAnsi"/>
          <w:sz w:val="20"/>
          <w:szCs w:val="20"/>
        </w:rPr>
        <w:br/>
        <w:t>w Gołdapi.</w:t>
      </w:r>
    </w:p>
    <w:p w14:paraId="347F3D19" w14:textId="77777777" w:rsidR="006F5C38" w:rsidRPr="003647B9" w:rsidRDefault="00BA2B5E" w:rsidP="005628FF">
      <w:pPr>
        <w:spacing w:line="360" w:lineRule="auto"/>
        <w:ind w:firstLine="5130"/>
        <w:jc w:val="center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ahoma" w:hAnsiTheme="majorHAnsi" w:cstheme="majorHAnsi"/>
          <w:b/>
          <w:bCs/>
          <w:sz w:val="20"/>
          <w:szCs w:val="20"/>
        </w:rPr>
        <w:t xml:space="preserve">Zastępca </w:t>
      </w:r>
      <w:r w:rsidR="006F5C38" w:rsidRPr="003647B9">
        <w:rPr>
          <w:rFonts w:asciiTheme="majorHAnsi" w:eastAsia="Tahoma" w:hAnsiTheme="majorHAnsi" w:cstheme="majorHAnsi"/>
          <w:b/>
          <w:bCs/>
          <w:sz w:val="20"/>
          <w:szCs w:val="20"/>
        </w:rPr>
        <w:t>Burmistrz</w:t>
      </w:r>
      <w:r w:rsidRPr="003647B9">
        <w:rPr>
          <w:rFonts w:asciiTheme="majorHAnsi" w:eastAsia="Tahoma" w:hAnsiTheme="majorHAnsi" w:cstheme="majorHAnsi"/>
          <w:b/>
          <w:bCs/>
          <w:sz w:val="20"/>
          <w:szCs w:val="20"/>
        </w:rPr>
        <w:t>a</w:t>
      </w:r>
      <w:r w:rsidR="006F5C38" w:rsidRPr="003647B9">
        <w:rPr>
          <w:rFonts w:asciiTheme="majorHAnsi" w:eastAsia="Tahoma" w:hAnsiTheme="majorHAnsi" w:cstheme="majorHAnsi"/>
          <w:b/>
          <w:bCs/>
          <w:sz w:val="20"/>
          <w:szCs w:val="20"/>
        </w:rPr>
        <w:t xml:space="preserve"> Gołdapi</w:t>
      </w:r>
    </w:p>
    <w:p w14:paraId="1057C645" w14:textId="77777777" w:rsidR="006F5C38" w:rsidRPr="003647B9" w:rsidRDefault="006F5C38" w:rsidP="005628FF">
      <w:pPr>
        <w:spacing w:line="360" w:lineRule="auto"/>
        <w:ind w:firstLine="5130"/>
        <w:jc w:val="center"/>
        <w:rPr>
          <w:rFonts w:asciiTheme="majorHAnsi" w:eastAsia="Tahoma" w:hAnsiTheme="majorHAnsi" w:cstheme="majorHAnsi"/>
          <w:b/>
          <w:bCs/>
          <w:sz w:val="20"/>
          <w:szCs w:val="20"/>
        </w:rPr>
      </w:pPr>
    </w:p>
    <w:p w14:paraId="125E04E9" w14:textId="77777777" w:rsidR="006F5C38" w:rsidRPr="003647B9" w:rsidRDefault="00BA2B5E" w:rsidP="005628FF">
      <w:pPr>
        <w:spacing w:line="360" w:lineRule="auto"/>
        <w:ind w:firstLine="5130"/>
        <w:jc w:val="center"/>
        <w:rPr>
          <w:rFonts w:asciiTheme="majorHAnsi" w:hAnsiTheme="majorHAnsi" w:cstheme="majorHAnsi"/>
          <w:sz w:val="20"/>
          <w:szCs w:val="20"/>
        </w:rPr>
      </w:pPr>
      <w:r w:rsidRPr="003647B9">
        <w:rPr>
          <w:rFonts w:asciiTheme="majorHAnsi" w:eastAsia="Tahoma" w:hAnsiTheme="majorHAnsi" w:cstheme="majorHAnsi"/>
          <w:b/>
          <w:bCs/>
          <w:sz w:val="20"/>
          <w:szCs w:val="20"/>
        </w:rPr>
        <w:t>Joanna</w:t>
      </w:r>
      <w:r w:rsidR="005628FF" w:rsidRPr="003647B9">
        <w:rPr>
          <w:rFonts w:asciiTheme="majorHAnsi" w:eastAsia="Tahoma" w:hAnsiTheme="majorHAnsi" w:cstheme="majorHAnsi"/>
          <w:b/>
          <w:bCs/>
          <w:sz w:val="20"/>
          <w:szCs w:val="20"/>
        </w:rPr>
        <w:t xml:space="preserve"> Magdalena</w:t>
      </w:r>
      <w:r w:rsidR="00C4567C" w:rsidRPr="003647B9">
        <w:rPr>
          <w:rFonts w:asciiTheme="majorHAnsi" w:eastAsia="Tahoma" w:hAnsiTheme="majorHAnsi" w:cstheme="majorHAnsi"/>
          <w:b/>
          <w:bCs/>
          <w:sz w:val="20"/>
          <w:szCs w:val="20"/>
        </w:rPr>
        <w:t xml:space="preserve"> </w:t>
      </w:r>
      <w:r w:rsidRPr="003647B9">
        <w:rPr>
          <w:rFonts w:asciiTheme="majorHAnsi" w:eastAsia="Tahoma" w:hAnsiTheme="majorHAnsi" w:cstheme="majorHAnsi"/>
          <w:b/>
          <w:bCs/>
          <w:sz w:val="20"/>
          <w:szCs w:val="20"/>
        </w:rPr>
        <w:t xml:space="preserve"> Łabanowska</w:t>
      </w:r>
    </w:p>
    <w:p w14:paraId="3BEF08D4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5C3290F8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AF05FC6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296F511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4444140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988174F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4F2EA1F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360C787C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77702FE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BBA8ADC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E6E09CA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E7A6B7D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97A83D5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C207219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3C5FC41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7D6B14EA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00E43E8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E4FC82B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5BEC588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2ACB6D1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56EE438B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DA2209D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FC9D6D7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D43CB9A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CE69016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4327E39" w14:textId="77777777" w:rsidR="001001C9" w:rsidRPr="003647B9" w:rsidRDefault="001001C9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0212F91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742AA5DD" w14:textId="77777777" w:rsidR="001E7D90" w:rsidRPr="003647B9" w:rsidRDefault="001E7D90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232A0779" w14:textId="77777777" w:rsidR="00D8655C" w:rsidRPr="003647B9" w:rsidRDefault="00D8655C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1E6D6DEC" w14:textId="77777777" w:rsidR="00D8655C" w:rsidRPr="003647B9" w:rsidRDefault="00D8655C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671EBCB7" w14:textId="77777777" w:rsidR="00D8655C" w:rsidRPr="003647B9" w:rsidRDefault="00D8655C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213AAB59" w14:textId="77777777" w:rsidR="00D8655C" w:rsidRPr="003647B9" w:rsidRDefault="00D8655C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62CC3A44" w14:textId="77777777" w:rsidR="00D8655C" w:rsidRPr="003647B9" w:rsidRDefault="00D8655C" w:rsidP="005628FF">
      <w:pPr>
        <w:autoSpaceDN w:val="0"/>
        <w:spacing w:line="360" w:lineRule="auto"/>
        <w:ind w:left="5529"/>
        <w:jc w:val="center"/>
        <w:rPr>
          <w:rFonts w:asciiTheme="majorHAnsi" w:eastAsia="Tahoma" w:hAnsiTheme="majorHAnsi" w:cstheme="majorHAnsi"/>
          <w:b/>
          <w:bCs/>
          <w:kern w:val="3"/>
          <w:sz w:val="20"/>
          <w:szCs w:val="20"/>
        </w:rPr>
      </w:pPr>
    </w:p>
    <w:p w14:paraId="7DC8CAEC" w14:textId="77777777" w:rsidR="001E7D90" w:rsidRPr="003647B9" w:rsidRDefault="001E7D90" w:rsidP="00944051">
      <w:pPr>
        <w:widowControl/>
        <w:suppressAutoHyphens w:val="0"/>
        <w:autoSpaceDN w:val="0"/>
        <w:spacing w:after="120"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OpenSymbol" w:hAnsiTheme="majorHAnsi" w:cstheme="majorHAnsi"/>
          <w:b/>
          <w:bCs/>
          <w:kern w:val="0"/>
          <w:sz w:val="20"/>
          <w:szCs w:val="20"/>
          <w:lang w:eastAsia="ar-SA" w:bidi="ar-SA"/>
        </w:rPr>
        <w:lastRenderedPageBreak/>
        <w:t>KLAUZULA INFORMACYJNA</w:t>
      </w:r>
      <w:r w:rsidR="001001C9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</w:t>
      </w:r>
      <w:r w:rsidRPr="003647B9">
        <w:rPr>
          <w:rFonts w:asciiTheme="majorHAnsi" w:eastAsia="OpenSymbol" w:hAnsiTheme="majorHAnsi" w:cstheme="majorHAnsi"/>
          <w:b/>
          <w:bCs/>
          <w:kern w:val="0"/>
          <w:sz w:val="20"/>
          <w:szCs w:val="20"/>
          <w:lang w:eastAsia="ar-SA" w:bidi="ar-SA"/>
        </w:rPr>
        <w:t>PRZY NABORZE KANDYDATÓW NA STANOWISKO URZĘDNICZE</w:t>
      </w:r>
    </w:p>
    <w:p w14:paraId="1B1DBEE4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Zgodnie z art. 13 ust. 1 ogólnego rozporządzenia o ochronie danych osobowych z dnia 27 kwietnia 2016 r. obowiązującego od dnia 25 maja 2018 (RODO) informujemy, że:</w:t>
      </w:r>
    </w:p>
    <w:p w14:paraId="5F30EDBE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1. Administratorem Pani/Pana danych osobowych jest Burmistrz Gołdapi, z siedzibą przy Pl. Zwycięstwa 14, 19-500 Gołdap, e-mail: </w:t>
      </w:r>
      <w:hyperlink r:id="rId9" w:history="1">
        <w:r w:rsidRPr="003647B9">
          <w:rPr>
            <w:rFonts w:asciiTheme="majorHAnsi" w:eastAsia="Times New Roman" w:hAnsiTheme="majorHAnsi" w:cstheme="majorHAnsi"/>
            <w:color w:val="0000FF"/>
            <w:kern w:val="0"/>
            <w:sz w:val="20"/>
            <w:szCs w:val="20"/>
            <w:u w:val="single"/>
            <w:lang w:eastAsia="ar-SA" w:bidi="ar-SA"/>
          </w:rPr>
          <w:t>pom@goldap.pl</w:t>
        </w:r>
      </w:hyperlink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.</w:t>
      </w:r>
    </w:p>
    <w:p w14:paraId="731D85B6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OpenSymbol" w:hAnsiTheme="majorHAnsi" w:cstheme="majorHAnsi"/>
          <w:kern w:val="0"/>
          <w:sz w:val="20"/>
          <w:szCs w:val="20"/>
          <w:lang w:eastAsia="ar-SA" w:bidi="ar-SA"/>
        </w:rPr>
        <w:t xml:space="preserve">2. Administrator wyznaczył Inspektora Ochrony Danych nadzorującego prawidłowość przetwarzania danych osobowych, z którym można skontaktować się za pośrednictwem adresu e-mail: </w:t>
      </w:r>
      <w:hyperlink r:id="rId10" w:history="1">
        <w:r w:rsidRPr="003647B9">
          <w:rPr>
            <w:rFonts w:asciiTheme="majorHAnsi" w:eastAsia="Times New Roman" w:hAnsiTheme="majorHAnsi" w:cstheme="majorHAnsi"/>
            <w:color w:val="0000FF"/>
            <w:kern w:val="0"/>
            <w:sz w:val="20"/>
            <w:szCs w:val="20"/>
            <w:u w:val="single"/>
            <w:lang w:eastAsia="ar-SA" w:bidi="ar-SA"/>
          </w:rPr>
          <w:t>iod@goldap.pl</w:t>
        </w:r>
      </w:hyperlink>
      <w:r w:rsidRPr="003647B9">
        <w:rPr>
          <w:rFonts w:asciiTheme="majorHAnsi" w:eastAsia="OpenSymbol" w:hAnsiTheme="majorHAnsi" w:cstheme="majorHAnsi"/>
          <w:kern w:val="0"/>
          <w:sz w:val="20"/>
          <w:szCs w:val="20"/>
          <w:lang w:eastAsia="ar-SA" w:bidi="ar-SA"/>
        </w:rPr>
        <w:t>.</w:t>
      </w:r>
    </w:p>
    <w:p w14:paraId="4E9F8257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3. Pani/Pana dane osobowe będą przetwarzane w celu przeprowadzenia procesu rekrutacji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  <w:t>(naboru na stanowisko urzędnicze).</w:t>
      </w:r>
    </w:p>
    <w:p w14:paraId="58581ABF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4. Podane dane będą przetwarzane na podstawie:</w:t>
      </w:r>
    </w:p>
    <w:p w14:paraId="4706F4BE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1. art. 6 ust. 1 lit c RODO - w celu wypełnienia obowiązków prawnych ciążących na Administratorze,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  <w:t>tj. Ustawa z 26 czerwca 1974 r. Kodeks pracy, Rozporządzenie Ministra Rodziny, Pracy i Polityki Społecznej z dnia 10 grudnia 2018 r. w sprawie dokumentacji pracowniczej, Ustawa z dnia 21 listopada 2008 r. o pracownikach samorządowych, Ustawa z dnia 27 sierpnia 1997 r. o rehabilitacji zawodowej, społecznej oraz zatrudnianiu osób niepełnosprawnych.</w:t>
      </w:r>
    </w:p>
    <w:p w14:paraId="70E7F151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2. art. 9 ust. 2 lit. a RODO - Pani/Pana zgody na przetwarzanie danych osobowych, jeżeli w dokumentach zawarte są dane, o których mowa w art. 9 ust. 1 RODO.</w:t>
      </w:r>
    </w:p>
    <w:p w14:paraId="0D219788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5. Podanie danych jest dobrowolne, jednak niezbędne w celu wzięcia udziału w procesie rekrutacji.</w:t>
      </w:r>
    </w:p>
    <w:p w14:paraId="5CBEED7C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6. W związku z przetwarzaniem danych w celach o których mowa w pkt 3 odbiorcami Pani/Pana danych osobowych mogą być:</w:t>
      </w:r>
    </w:p>
    <w:p w14:paraId="23A986EA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1. organy władzy publicznej oraz podmioty wykonujące zadania publiczne lub działające na zlecenie organów władzy publicznej, w zakresie i w celach, które wynikają z przepisów powszechnie obowiązującego prawa,</w:t>
      </w:r>
    </w:p>
    <w:p w14:paraId="39A982D2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2. w przypadku spełnienia wymagań formalnych naboru, Pani/Pana dane osobowe w zakresie imienia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br/>
        <w:t>i nazwiska będą umieszczone w Biuletynie Informacji Publicznej Urzędu Miejskiego oraz na tablicy ogłoszeń w siedzibie Urzędu,</w:t>
      </w:r>
    </w:p>
    <w:p w14:paraId="370C7487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ind w:left="284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3. jeśli Pani/Pana kandydatura zostanie uznana za najlepszą w procesie naboru, Pani/Pana dane osobowe w zakresie imienia, nazwiska oraz miejsca zamieszkania w rozumieniu przepisów Kodeksu cywilnego będą umieszczone </w:t>
      </w:r>
      <w:r w:rsidR="001001C9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           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w Biuletynie Informacji Publicznej Urzędu Miejskiego oraz na tablicy ogłoszeń w siedzibie Urzędu.</w:t>
      </w:r>
    </w:p>
    <w:p w14:paraId="73DF2865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7. Pani/Pana dane osobowe będą przechowywane przez okres niezbędny do realizacji celów określonych w pkt 3,</w:t>
      </w:r>
      <w:r w:rsidR="001001C9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   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a po tym czasie przez okres oraz w zakresie wymaganym przez przepisy powszechnie obowiązującego prawa,  </w:t>
      </w:r>
      <w:r w:rsidR="001001C9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               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a w szczególności: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531DA439" w14:textId="77777777" w:rsidR="001E7D90" w:rsidRPr="003647B9" w:rsidRDefault="001E7D90" w:rsidP="005628FF">
      <w:pPr>
        <w:widowControl/>
        <w:suppressAutoHyphens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8. Przysługuje Pani/Panu prawo: dostępu do danych, sprostowania i usunięcia danych, ograniczenia przetwarzania, wniesienia skargi do Prezesa UODO (na adres Urzędu Ochrony Danych Osobowych, ul. Stawki 2, 00 - 193 Warszawa) oraz do cofnięcia zgody na przetwarzanie danych w dowolnym momencie.</w:t>
      </w:r>
    </w:p>
    <w:p w14:paraId="33321086" w14:textId="77777777" w:rsidR="001E7D90" w:rsidRPr="003647B9" w:rsidRDefault="001E7D90" w:rsidP="005628FF">
      <w:pPr>
        <w:autoSpaceDE w:val="0"/>
        <w:autoSpaceDN w:val="0"/>
        <w:spacing w:after="120"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9. Pani/Pana dane nie będą poddawane zautomatyzowanemu podejmowaniu decyzji, w tym również profilowaniu.</w:t>
      </w:r>
    </w:p>
    <w:p w14:paraId="22B0BB26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71086BCE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6B1CB738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47ADC313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702180BF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ar-SA" w:bidi="ar-SA"/>
        </w:rPr>
        <w:t>OŚWIADCZENIE O ZAPOZNANIU SIĘ Z KLAUZULĄ INFORMACYJNĄ</w:t>
      </w:r>
    </w:p>
    <w:p w14:paraId="50551F37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6C9B5652" w14:textId="77777777" w:rsidR="001E7D90" w:rsidRPr="003647B9" w:rsidRDefault="001E7D90" w:rsidP="005628FF">
      <w:pPr>
        <w:spacing w:line="360" w:lineRule="auto"/>
        <w:jc w:val="center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Oświadczam, że zapoznałem się z klauzulą informacyjną przy naborze kandydatów na stanowisko urzędnicze ds. </w:t>
      </w:r>
      <w:r w:rsidR="005628FF" w:rsidRPr="003647B9">
        <w:rPr>
          <w:rFonts w:asciiTheme="majorHAnsi" w:hAnsiTheme="majorHAnsi" w:cstheme="majorHAnsi"/>
          <w:sz w:val="20"/>
          <w:szCs w:val="20"/>
        </w:rPr>
        <w:t>użytkowania wieczystego oraz przekształcenia prawa użytkowania wieczystego w prawo własności</w:t>
      </w:r>
    </w:p>
    <w:p w14:paraId="1E4B83B9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52091477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pgSz w:w="11906" w:h="16838"/>
          <w:pgMar w:top="993" w:right="1134" w:bottom="567" w:left="1134" w:header="708" w:footer="708" w:gutter="0"/>
          <w:cols w:space="708"/>
        </w:sectPr>
      </w:pPr>
    </w:p>
    <w:p w14:paraId="41630547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................................................…</w:t>
      </w:r>
    </w:p>
    <w:p w14:paraId="0ECE4BCA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(miejscowość i data)</w:t>
      </w:r>
    </w:p>
    <w:p w14:paraId="1B3E3371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left="397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..............….............................................…</w:t>
      </w:r>
    </w:p>
    <w:p w14:paraId="3C482C39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left="397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>(podpis osoby ubiegającej się o zatrudnienie)</w:t>
      </w:r>
    </w:p>
    <w:p w14:paraId="37D56D0F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14:paraId="11C5B6F0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6907CA89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6AF1D032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59CCF39E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26AACC24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01664F75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eastAsia="Calibri" w:hAnsiTheme="majorHAnsi" w:cstheme="majorHAnsi"/>
          <w:kern w:val="3"/>
          <w:sz w:val="20"/>
          <w:szCs w:val="20"/>
        </w:rPr>
      </w:pPr>
    </w:p>
    <w:p w14:paraId="4D02EED4" w14:textId="77777777" w:rsidR="001E7D90" w:rsidRPr="003647B9" w:rsidRDefault="001E7D90" w:rsidP="005628FF">
      <w:pPr>
        <w:autoSpaceDN w:val="0"/>
        <w:spacing w:after="100" w:line="360" w:lineRule="auto"/>
        <w:jc w:val="both"/>
        <w:rPr>
          <w:rFonts w:asciiTheme="majorHAnsi" w:hAnsiTheme="majorHAnsi" w:cstheme="majorHAnsi"/>
          <w:kern w:val="3"/>
          <w:sz w:val="20"/>
          <w:szCs w:val="20"/>
        </w:rPr>
      </w:pPr>
    </w:p>
    <w:p w14:paraId="0491251F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ar-SA" w:bidi="ar-SA"/>
        </w:rPr>
        <w:t>ZGODA NA PRZETWARZANIE DANYCH OSOBOWYCH</w:t>
      </w:r>
      <w:r w:rsidRPr="003647B9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ar-SA" w:bidi="ar-SA"/>
        </w:rPr>
        <w:br/>
      </w:r>
      <w:r w:rsidRPr="003647B9">
        <w:rPr>
          <w:rFonts w:asciiTheme="majorHAnsi" w:eastAsia="Times New Roman" w:hAnsiTheme="majorHAnsi" w:cstheme="majorHAnsi"/>
          <w:i/>
          <w:iCs/>
          <w:kern w:val="0"/>
          <w:sz w:val="20"/>
          <w:szCs w:val="20"/>
          <w:lang w:eastAsia="ar-SA" w:bidi="ar-SA"/>
        </w:rPr>
        <w:t xml:space="preserve">(jeśli w zakresie podawanych danych zawarte są szczególne kategorie danych, </w:t>
      </w:r>
      <w:r w:rsidRPr="003647B9">
        <w:rPr>
          <w:rFonts w:asciiTheme="majorHAnsi" w:eastAsia="Times New Roman" w:hAnsiTheme="majorHAnsi" w:cstheme="majorHAnsi"/>
          <w:i/>
          <w:iCs/>
          <w:kern w:val="0"/>
          <w:sz w:val="20"/>
          <w:szCs w:val="20"/>
          <w:lang w:eastAsia="ar-SA" w:bidi="ar-SA"/>
        </w:rPr>
        <w:br/>
        <w:t>o których mowa w art. 9 ust. 1 RODO)</w:t>
      </w:r>
    </w:p>
    <w:p w14:paraId="4F49B6A1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59F02A4F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both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Wyrażam zgodę na przetwarzanie moich danych osobowych, o których mowa w art. 9 ust. 1 RODO, na potrzeby wzięcia udziału w naborze kandydatów na stanowisko urzędnicze ds. </w:t>
      </w:r>
      <w:r w:rsidR="007817C5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 </w:t>
      </w:r>
      <w:r w:rsidR="005628FF" w:rsidRPr="003647B9">
        <w:rPr>
          <w:rFonts w:asciiTheme="majorHAnsi" w:hAnsiTheme="majorHAnsi" w:cstheme="majorHAnsi"/>
          <w:sz w:val="20"/>
          <w:szCs w:val="20"/>
        </w:rPr>
        <w:t>użytkowania wieczystego oraz przekształcenia prawa użytkowania wieczystego w prawo własności</w:t>
      </w:r>
    </w:p>
    <w:p w14:paraId="6D940126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61FCF096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3FA685FB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space="708"/>
        </w:sectPr>
      </w:pPr>
    </w:p>
    <w:p w14:paraId="726EBFB4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left="397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 xml:space="preserve">................................................…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  <w:t>..............….............................................…</w:t>
      </w:r>
    </w:p>
    <w:p w14:paraId="1DBD4E36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left="397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 xml:space="preserve">         (miejscowość i data)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ab/>
        <w:t xml:space="preserve">          (podpis osoby ubiegającej się o zatrudnieni</w:t>
      </w:r>
      <w:r w:rsidR="00D8655C"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pl-PL" w:bidi="ar-SA"/>
        </w:rPr>
        <w:t>e)</w:t>
      </w:r>
    </w:p>
    <w:p w14:paraId="026E1DCD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space="708"/>
        </w:sectPr>
      </w:pPr>
    </w:p>
    <w:p w14:paraId="5579ED14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  <w:lang w:eastAsia="hi-IN"/>
        </w:rPr>
      </w:pPr>
    </w:p>
    <w:p w14:paraId="41890D88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14:paraId="41D8EF26" w14:textId="77777777" w:rsidR="001E7D90" w:rsidRPr="003647B9" w:rsidRDefault="001E7D90" w:rsidP="005628FF">
      <w:pPr>
        <w:autoSpaceDE w:val="0"/>
        <w:autoSpaceDN w:val="0"/>
        <w:spacing w:line="360" w:lineRule="auto"/>
        <w:jc w:val="both"/>
        <w:rPr>
          <w:rFonts w:asciiTheme="majorHAnsi" w:eastAsia="Times New Roman" w:hAnsiTheme="majorHAnsi" w:cstheme="majorHAnsi"/>
          <w:color w:val="000000"/>
          <w:kern w:val="3"/>
          <w:sz w:val="20"/>
          <w:szCs w:val="20"/>
        </w:rPr>
      </w:pPr>
    </w:p>
    <w:p w14:paraId="3A5B6F5A" w14:textId="77777777" w:rsidR="001E7D90" w:rsidRPr="003647B9" w:rsidRDefault="001E7D90" w:rsidP="005628FF">
      <w:pPr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</w:rPr>
        <w:sectPr w:rsidR="001E7D90" w:rsidRPr="003647B9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14:paraId="60CBB4C6" w14:textId="77777777" w:rsidR="001E7D90" w:rsidRPr="003647B9" w:rsidRDefault="001E7D90" w:rsidP="005628FF">
      <w:pPr>
        <w:widowControl/>
        <w:autoSpaceDN w:val="0"/>
        <w:spacing w:line="360" w:lineRule="auto"/>
        <w:jc w:val="center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b/>
          <w:bCs/>
          <w:kern w:val="3"/>
          <w:sz w:val="20"/>
          <w:szCs w:val="20"/>
          <w:lang w:eastAsia="hi-IN"/>
        </w:rPr>
        <w:lastRenderedPageBreak/>
        <w:t>KWESTIONARIUSZ OSOBOWY</w:t>
      </w:r>
    </w:p>
    <w:p w14:paraId="01E2EB0C" w14:textId="77777777" w:rsidR="001E7D90" w:rsidRPr="003647B9" w:rsidRDefault="001E7D90" w:rsidP="005628FF">
      <w:pPr>
        <w:widowControl/>
        <w:autoSpaceDN w:val="0"/>
        <w:spacing w:line="360" w:lineRule="auto"/>
        <w:jc w:val="center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b/>
          <w:bCs/>
          <w:kern w:val="3"/>
          <w:sz w:val="20"/>
          <w:szCs w:val="20"/>
          <w:lang w:eastAsia="hi-IN"/>
        </w:rPr>
        <w:t>DLA OSOBY UBIEGAJĄCEJ SIĘ O ZATRUDNIENIE</w:t>
      </w:r>
    </w:p>
    <w:p w14:paraId="795FDA09" w14:textId="77777777" w:rsidR="001E7D90" w:rsidRPr="003647B9" w:rsidRDefault="001E7D90" w:rsidP="005628FF">
      <w:pPr>
        <w:widowControl/>
        <w:autoSpaceDN w:val="0"/>
        <w:spacing w:line="360" w:lineRule="auto"/>
        <w:jc w:val="center"/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</w:pPr>
    </w:p>
    <w:p w14:paraId="6D3C91B1" w14:textId="77777777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Imię (imiona) i nazwisko ....................................................................................................................</w:t>
      </w:r>
    </w:p>
    <w:p w14:paraId="47AE1EF9" w14:textId="77777777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Data urodzenia ...................................................................................................................................</w:t>
      </w:r>
    </w:p>
    <w:p w14:paraId="7DE7110B" w14:textId="77777777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Dane kontaktowe (np. adres do korespondencji, nr telefonu, adres e-mail) ............................................................................................................................................................</w:t>
      </w:r>
    </w:p>
    <w:p w14:paraId="2485C3FD" w14:textId="77777777" w:rsidR="001E7D90" w:rsidRPr="003647B9" w:rsidRDefault="001E7D90" w:rsidP="005628FF">
      <w:pPr>
        <w:widowControl/>
        <w:numPr>
          <w:ilvl w:val="0"/>
          <w:numId w:val="14"/>
        </w:numPr>
        <w:autoSpaceDN w:val="0"/>
        <w:spacing w:line="360" w:lineRule="auto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Wykształcenie .................................................................................................................…………………</w:t>
      </w:r>
    </w:p>
    <w:p w14:paraId="3ABC9774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center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(nazwa szkoły i rok jej ukończenia)</w:t>
      </w:r>
    </w:p>
    <w:p w14:paraId="700B0F1C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………………...........................................................................................................................................</w:t>
      </w:r>
    </w:p>
    <w:p w14:paraId="734F9A6F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both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............................................................................................................................................................</w:t>
      </w:r>
    </w:p>
    <w:p w14:paraId="4FE47881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center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(zawód, specjalność, stopień naukowy, tytuł zawodowy, tytuł naukowy)</w:t>
      </w:r>
    </w:p>
    <w:p w14:paraId="0AEFC129" w14:textId="77777777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Wykształcenie uzupełniające 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..</w:t>
      </w:r>
    </w:p>
    <w:p w14:paraId="2AD202A2" w14:textId="77777777" w:rsidR="001E7D90" w:rsidRPr="003647B9" w:rsidRDefault="001E7D90" w:rsidP="005628FF">
      <w:pPr>
        <w:widowControl/>
        <w:autoSpaceDN w:val="0"/>
        <w:spacing w:line="360" w:lineRule="auto"/>
        <w:jc w:val="both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(kursy, studia podyplomowe, data ukończenia nauki lub data rozpoczęcia nauki w przypadku jej trwania)</w:t>
      </w:r>
    </w:p>
    <w:p w14:paraId="55BBD84B" w14:textId="63163D8F" w:rsidR="001E7D90" w:rsidRPr="003647B9" w:rsidRDefault="001E7D90" w:rsidP="005628FF">
      <w:pPr>
        <w:widowControl/>
        <w:numPr>
          <w:ilvl w:val="0"/>
          <w:numId w:val="14"/>
        </w:numPr>
        <w:tabs>
          <w:tab w:val="left" w:pos="0"/>
        </w:tabs>
        <w:autoSpaceDN w:val="0"/>
        <w:spacing w:line="360" w:lineRule="auto"/>
        <w:textAlignment w:val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Przebieg dotychczasowego zatrudnienia ......................................................................................................................................................................................</w:t>
      </w:r>
    </w:p>
    <w:p w14:paraId="680BC291" w14:textId="77777777" w:rsidR="001E7D90" w:rsidRPr="003647B9" w:rsidRDefault="001E7D90" w:rsidP="005628FF">
      <w:pPr>
        <w:widowControl/>
        <w:autoSpaceDN w:val="0"/>
        <w:spacing w:line="360" w:lineRule="auto"/>
        <w:ind w:left="397"/>
        <w:jc w:val="center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>(wskazać okresy zatrudnienia u kolejnych pracodawców oraz zajmowane stanowiska pracy)</w:t>
      </w:r>
    </w:p>
    <w:p w14:paraId="26342465" w14:textId="77777777" w:rsidR="001E7D90" w:rsidRPr="003647B9" w:rsidRDefault="001E7D90" w:rsidP="005628FF">
      <w:pPr>
        <w:widowControl/>
        <w:autoSpaceDN w:val="0"/>
        <w:spacing w:line="360" w:lineRule="auto"/>
        <w:rPr>
          <w:rFonts w:asciiTheme="majorHAnsi" w:hAnsiTheme="majorHAnsi" w:cstheme="majorHAnsi"/>
          <w:kern w:val="3"/>
          <w:sz w:val="20"/>
          <w:szCs w:val="20"/>
          <w:lang w:eastAsia="hi-IN"/>
        </w:rPr>
      </w:pPr>
    </w:p>
    <w:p w14:paraId="396509DD" w14:textId="77777777" w:rsidR="001E7D90" w:rsidRPr="003647B9" w:rsidRDefault="001E7D90" w:rsidP="005628FF">
      <w:pPr>
        <w:widowControl/>
        <w:autoSpaceDN w:val="0"/>
        <w:spacing w:line="360" w:lineRule="auto"/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</w:pPr>
      <w:r w:rsidRPr="003647B9"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  <w:t xml:space="preserve">Oświadczam, że dane zawarte w kwestionariuszu są zgodne ze stanem prawnym i faktycznym. </w:t>
      </w:r>
    </w:p>
    <w:p w14:paraId="74382E96" w14:textId="77777777" w:rsidR="001E7D90" w:rsidRPr="003647B9" w:rsidRDefault="001E7D90" w:rsidP="005628FF">
      <w:pPr>
        <w:widowControl/>
        <w:autoSpaceDN w:val="0"/>
        <w:spacing w:line="360" w:lineRule="auto"/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</w:pPr>
    </w:p>
    <w:p w14:paraId="2A601F63" w14:textId="77777777" w:rsidR="001E7D90" w:rsidRPr="003647B9" w:rsidRDefault="001E7D90" w:rsidP="005628FF">
      <w:pPr>
        <w:widowControl/>
        <w:autoSpaceDN w:val="0"/>
        <w:spacing w:line="360" w:lineRule="auto"/>
        <w:rPr>
          <w:rFonts w:asciiTheme="majorHAnsi" w:eastAsia="SimSun" w:hAnsiTheme="majorHAnsi" w:cstheme="majorHAnsi"/>
          <w:kern w:val="3"/>
          <w:sz w:val="20"/>
          <w:szCs w:val="20"/>
          <w:lang w:eastAsia="hi-IN"/>
        </w:rPr>
      </w:pPr>
    </w:p>
    <w:p w14:paraId="44A0EC36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................................................…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  <w:t>..............….............................................…</w:t>
      </w:r>
    </w:p>
    <w:p w14:paraId="6C92A5E3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ind w:firstLine="709"/>
        <w:jc w:val="center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 xml:space="preserve">(miejscowość i data) </w:t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</w:r>
      <w:r w:rsidRPr="003647B9"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  <w:tab/>
        <w:t>(podpis osoby ubiegającej się o zatrudnienie)</w:t>
      </w:r>
    </w:p>
    <w:p w14:paraId="50F2E03D" w14:textId="77777777" w:rsidR="001E7D90" w:rsidRPr="003647B9" w:rsidRDefault="001E7D90" w:rsidP="005628FF">
      <w:pPr>
        <w:widowControl/>
        <w:suppressAutoHyphens w:val="0"/>
        <w:autoSpaceDN w:val="0"/>
        <w:spacing w:line="360" w:lineRule="auto"/>
        <w:textAlignment w:val="auto"/>
        <w:rPr>
          <w:rFonts w:asciiTheme="majorHAnsi" w:eastAsia="Times New Roman" w:hAnsiTheme="majorHAnsi" w:cstheme="majorHAnsi"/>
          <w:kern w:val="0"/>
          <w:sz w:val="20"/>
          <w:szCs w:val="20"/>
          <w:lang w:eastAsia="ar-SA" w:bidi="ar-SA"/>
        </w:rPr>
      </w:pPr>
    </w:p>
    <w:p w14:paraId="109157DC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32E44247" w14:textId="77777777" w:rsidR="006F5C38" w:rsidRPr="003647B9" w:rsidRDefault="006F5C38" w:rsidP="005628FF">
      <w:pPr>
        <w:pStyle w:val="NormalnyWeb"/>
        <w:spacing w:before="0"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sectPr w:rsidR="006F5C38" w:rsidRPr="003647B9">
      <w:pgSz w:w="11906" w:h="16838"/>
      <w:pgMar w:top="581" w:right="1134" w:bottom="993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C6AE" w14:textId="77777777" w:rsidR="00497139" w:rsidRDefault="00497139">
      <w:pPr>
        <w:spacing w:line="240" w:lineRule="auto"/>
      </w:pPr>
      <w:r>
        <w:separator/>
      </w:r>
    </w:p>
  </w:endnote>
  <w:endnote w:type="continuationSeparator" w:id="0">
    <w:p w14:paraId="475DC464" w14:textId="77777777" w:rsidR="00497139" w:rsidRDefault="00497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</w:font>
  <w:font w:name="Times-Roman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erifCondensed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charset w:val="00"/>
    <w:family w:val="roman"/>
    <w:pitch w:val="default"/>
  </w:font>
  <w:font w:name="Times-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D546" w14:textId="77777777" w:rsidR="00497139" w:rsidRDefault="00497139">
      <w:pPr>
        <w:spacing w:line="240" w:lineRule="auto"/>
      </w:pPr>
      <w:r>
        <w:separator/>
      </w:r>
    </w:p>
  </w:footnote>
  <w:footnote w:type="continuationSeparator" w:id="0">
    <w:p w14:paraId="6185FA87" w14:textId="77777777" w:rsidR="00497139" w:rsidRDefault="004971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B75A94FA"/>
    <w:name w:val="WW8Num2"/>
    <w:lvl w:ilvl="0">
      <w:start w:val="1"/>
      <w:numFmt w:val="lowerLetter"/>
      <w:lvlText w:val="%1)"/>
      <w:lvlJc w:val="left"/>
      <w:rPr>
        <w:rFonts w:asciiTheme="majorHAnsi" w:hAnsiTheme="majorHAnsi" w:cstheme="majorHAnsi" w:hint="default"/>
        <w:b w:val="0"/>
        <w:bCs w:val="0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ahoma" w:hAnsi="Symbol" w:cs="OpenSymbo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ACD6FD8E"/>
    <w:name w:val="WW8Num4"/>
    <w:lvl w:ilvl="0">
      <w:start w:val="1"/>
      <w:numFmt w:val="decimal"/>
      <w:lvlText w:val="%1."/>
      <w:lvlJc w:val="left"/>
      <w:rPr>
        <w:rFonts w:ascii="Calibri Light" w:eastAsia="Times-Roman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6A906EAA"/>
    <w:name w:val="WW8Num5"/>
    <w:lvl w:ilvl="0">
      <w:start w:val="1"/>
      <w:numFmt w:val="decimal"/>
      <w:lvlText w:val="%1."/>
      <w:lvlJc w:val="left"/>
      <w:rPr>
        <w:rFonts w:asciiTheme="majorHAnsi" w:eastAsia="Times-Roman" w:hAnsiTheme="majorHAnsi" w:cstheme="majorHAnsi" w:hint="default"/>
        <w:b w:val="0"/>
        <w:bCs w:val="0"/>
        <w:color w:val="000000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-218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-218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-218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Times New Roman" w:eastAsia="SimSun" w:hAnsi="Times New Roman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-Roman" w:hAnsi="Times New Roman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71AEB35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-Roman" w:hAnsiTheme="majorHAnsi" w:cstheme="majorHAnsi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35B7887"/>
    <w:multiLevelType w:val="multilevel"/>
    <w:tmpl w:val="6944AF72"/>
    <w:lvl w:ilvl="0">
      <w:start w:val="1"/>
      <w:numFmt w:val="lowerLetter"/>
      <w:lvlText w:val="%1)"/>
      <w:lvlJc w:val="left"/>
      <w:pPr>
        <w:ind w:left="1494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0EF75CE3"/>
    <w:multiLevelType w:val="multilevel"/>
    <w:tmpl w:val="6E341C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6A433B7"/>
    <w:multiLevelType w:val="multilevel"/>
    <w:tmpl w:val="4DF637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E1E11DD"/>
    <w:multiLevelType w:val="multilevel"/>
    <w:tmpl w:val="FEA462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30321D6D"/>
    <w:multiLevelType w:val="multilevel"/>
    <w:tmpl w:val="225A29EA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245A24"/>
    <w:multiLevelType w:val="multilevel"/>
    <w:tmpl w:val="CCA460C0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7E4B66"/>
    <w:multiLevelType w:val="hybridMultilevel"/>
    <w:tmpl w:val="DFF44016"/>
    <w:lvl w:ilvl="0" w:tplc="0720D794">
      <w:numFmt w:val="bullet"/>
      <w:lvlText w:val="-"/>
      <w:lvlJc w:val="left"/>
      <w:pPr>
        <w:ind w:left="720" w:hanging="360"/>
      </w:pPr>
      <w:rPr>
        <w:rFonts w:ascii="Calibri Light" w:eastAsia="Andale Sans U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911B3"/>
    <w:multiLevelType w:val="multilevel"/>
    <w:tmpl w:val="AB72C1A6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8307622"/>
    <w:multiLevelType w:val="multilevel"/>
    <w:tmpl w:val="F7669D9E"/>
    <w:lvl w:ilvl="0">
      <w:start w:val="1"/>
      <w:numFmt w:val="decimal"/>
      <w:lvlText w:val="%1."/>
      <w:lvlJc w:val="left"/>
      <w:rPr>
        <w:rFonts w:ascii="Calibri Light" w:hAnsi="Calibri Light" w:cs="Calibri Light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AD25209"/>
    <w:multiLevelType w:val="multilevel"/>
    <w:tmpl w:val="C9ECF93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6EC601EA"/>
    <w:multiLevelType w:val="hybridMultilevel"/>
    <w:tmpl w:val="49BC1A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50066A"/>
    <w:multiLevelType w:val="multilevel"/>
    <w:tmpl w:val="95DC928E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num w:numId="1" w16cid:durableId="1198085380">
    <w:abstractNumId w:val="0"/>
  </w:num>
  <w:num w:numId="2" w16cid:durableId="1197736153">
    <w:abstractNumId w:val="1"/>
  </w:num>
  <w:num w:numId="3" w16cid:durableId="731732942">
    <w:abstractNumId w:val="2"/>
  </w:num>
  <w:num w:numId="4" w16cid:durableId="629671878">
    <w:abstractNumId w:val="3"/>
  </w:num>
  <w:num w:numId="5" w16cid:durableId="1547720616">
    <w:abstractNumId w:val="4"/>
  </w:num>
  <w:num w:numId="6" w16cid:durableId="88042680">
    <w:abstractNumId w:val="5"/>
  </w:num>
  <w:num w:numId="7" w16cid:durableId="657343993">
    <w:abstractNumId w:val="6"/>
  </w:num>
  <w:num w:numId="8" w16cid:durableId="744762694">
    <w:abstractNumId w:val="7"/>
  </w:num>
  <w:num w:numId="9" w16cid:durableId="607277559">
    <w:abstractNumId w:val="8"/>
  </w:num>
  <w:num w:numId="10" w16cid:durableId="993802815">
    <w:abstractNumId w:val="14"/>
  </w:num>
  <w:num w:numId="11" w16cid:durableId="8750416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1883087">
    <w:abstractNumId w:val="10"/>
  </w:num>
  <w:num w:numId="13" w16cid:durableId="2139294503">
    <w:abstractNumId w:val="9"/>
  </w:num>
  <w:num w:numId="14" w16cid:durableId="2022316403">
    <w:abstractNumId w:val="11"/>
  </w:num>
  <w:num w:numId="15" w16cid:durableId="254216505">
    <w:abstractNumId w:val="17"/>
  </w:num>
  <w:num w:numId="16" w16cid:durableId="198586328">
    <w:abstractNumId w:val="18"/>
  </w:num>
  <w:num w:numId="17" w16cid:durableId="501118497">
    <w:abstractNumId w:val="12"/>
  </w:num>
  <w:num w:numId="18" w16cid:durableId="525750562">
    <w:abstractNumId w:val="16"/>
  </w:num>
  <w:num w:numId="19" w16cid:durableId="1525090922">
    <w:abstractNumId w:val="20"/>
  </w:num>
  <w:num w:numId="20" w16cid:durableId="1216236421">
    <w:abstractNumId w:val="19"/>
  </w:num>
  <w:num w:numId="21" w16cid:durableId="20454485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E4"/>
    <w:rsid w:val="000115D2"/>
    <w:rsid w:val="000637A3"/>
    <w:rsid w:val="0007127B"/>
    <w:rsid w:val="0007730C"/>
    <w:rsid w:val="0009689F"/>
    <w:rsid w:val="000F0C16"/>
    <w:rsid w:val="001001C9"/>
    <w:rsid w:val="00117606"/>
    <w:rsid w:val="00143B38"/>
    <w:rsid w:val="001C0B9E"/>
    <w:rsid w:val="001E7D90"/>
    <w:rsid w:val="001F6742"/>
    <w:rsid w:val="0021461C"/>
    <w:rsid w:val="002805CD"/>
    <w:rsid w:val="00310AED"/>
    <w:rsid w:val="0034618C"/>
    <w:rsid w:val="003647B9"/>
    <w:rsid w:val="00497139"/>
    <w:rsid w:val="004E6B8B"/>
    <w:rsid w:val="005628FF"/>
    <w:rsid w:val="005A1212"/>
    <w:rsid w:val="005B61F6"/>
    <w:rsid w:val="006F5C38"/>
    <w:rsid w:val="00746774"/>
    <w:rsid w:val="007817C5"/>
    <w:rsid w:val="008054BB"/>
    <w:rsid w:val="008341AE"/>
    <w:rsid w:val="008644BD"/>
    <w:rsid w:val="008B2901"/>
    <w:rsid w:val="008E29B5"/>
    <w:rsid w:val="008F3700"/>
    <w:rsid w:val="00903EC4"/>
    <w:rsid w:val="00907833"/>
    <w:rsid w:val="00944051"/>
    <w:rsid w:val="00973CB2"/>
    <w:rsid w:val="009F0C89"/>
    <w:rsid w:val="00A065E4"/>
    <w:rsid w:val="00AE78A3"/>
    <w:rsid w:val="00B12F3B"/>
    <w:rsid w:val="00B2317B"/>
    <w:rsid w:val="00BA2B5E"/>
    <w:rsid w:val="00BB4DBA"/>
    <w:rsid w:val="00BF004D"/>
    <w:rsid w:val="00C4567C"/>
    <w:rsid w:val="00C622B8"/>
    <w:rsid w:val="00C948E4"/>
    <w:rsid w:val="00D25275"/>
    <w:rsid w:val="00D8655C"/>
    <w:rsid w:val="00E00E21"/>
    <w:rsid w:val="00E76BC7"/>
    <w:rsid w:val="00EB7996"/>
    <w:rsid w:val="00EE257D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E49905"/>
  <w15:chartTrackingRefBased/>
  <w15:docId w15:val="{3059508A-DDCA-4C51-AC11-48E4D825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2z1">
    <w:name w:val="WW8Num2z1"/>
    <w:rPr>
      <w:rFonts w:ascii="Symbol" w:hAnsi="Symbol" w:cs="Symbol"/>
      <w:color w:val="000000"/>
      <w:sz w:val="22"/>
      <w:szCs w:val="22"/>
    </w:rPr>
  </w:style>
  <w:style w:type="character" w:customStyle="1" w:styleId="WW8Num3z0">
    <w:name w:val="WW8Num3z0"/>
    <w:rPr>
      <w:rFonts w:ascii="Symbol" w:eastAsia="Tahoma" w:hAnsi="Symbol" w:cs="OpenSymbol"/>
      <w:color w:val="00000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-Roman" w:hAnsi="Times New Roman" w:cs="Calibri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-Roman" w:hAnsi="Symbol" w:cs="OpenSymbol"/>
      <w:color w:val="000000"/>
      <w:kern w:val="2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SimSun" w:hAnsi="Times New Roman" w:cs="Calibri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-Roman" w:hAnsi="Times New Roman" w:cs="Calibri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ahoma" w:hAnsi="Arial" w:cs="Arial"/>
      <w:color w:val="000000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-Roman" w:hAnsi="Times New Roman" w:cs="Times New Roman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/>
      <w:color w:val="000000"/>
      <w:sz w:val="20"/>
      <w:szCs w:val="20"/>
    </w:rPr>
  </w:style>
  <w:style w:type="character" w:customStyle="1" w:styleId="WW8Num10z1">
    <w:name w:val="WW8Num10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DejaVuSerifCondensed" w:hAnsi="Arial" w:cs="Arial"/>
      <w:b w:val="0"/>
      <w:bCs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color w:val="000000"/>
      <w:sz w:val="20"/>
      <w:szCs w:val="20"/>
    </w:rPr>
  </w:style>
  <w:style w:type="character" w:customStyle="1" w:styleId="WW8Num12z1">
    <w:name w:val="WW8Num12z1"/>
    <w:rPr>
      <w:rFonts w:ascii="Arial" w:hAnsi="Arial" w:cs="Arial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SimSun" w:hAnsi="Calibri" w:cs="Calibri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rPr>
      <w:b/>
      <w:bCs/>
      <w:sz w:val="28"/>
    </w:rPr>
  </w:style>
  <w:style w:type="character" w:styleId="Hipercze">
    <w:name w:val="Hyperlink"/>
    <w:rPr>
      <w:color w:val="0000FF"/>
      <w:u w:val="single"/>
    </w:rPr>
  </w:style>
  <w:style w:type="character" w:customStyle="1" w:styleId="Hipercze1">
    <w:name w:val="Hiperłącze1"/>
    <w:rPr>
      <w:color w:val="000080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6"/>
    </w:rPr>
  </w:style>
  <w:style w:type="character" w:customStyle="1" w:styleId="WWCharLFO1LVL1">
    <w:name w:val="WW_CharLFO1LVL1"/>
    <w:rPr>
      <w:rFonts w:cs="Times New Roman"/>
      <w:strike w:val="0"/>
      <w:dstrike w:val="0"/>
      <w:lang w:val="pl-PL"/>
    </w:rPr>
  </w:style>
  <w:style w:type="character" w:customStyle="1" w:styleId="WWCharLFO2LVL1">
    <w:name w:val="WW_CharLFO2LVL1"/>
    <w:rPr>
      <w:rFonts w:ascii="Arial" w:eastAsia="Tahoma" w:hAnsi="Arial" w:cs="Arial"/>
      <w:color w:val="000000"/>
      <w:sz w:val="20"/>
    </w:rPr>
  </w:style>
  <w:style w:type="character" w:customStyle="1" w:styleId="WWCharLFO4LVL1">
    <w:name w:val="WW_CharLFO4LVL1"/>
    <w:rPr>
      <w:rFonts w:ascii="OpenSymbol" w:eastAsia="OpenSymbol" w:hAnsi="OpenSymbol" w:cs="OpenSymbol"/>
    </w:rPr>
  </w:style>
  <w:style w:type="character" w:customStyle="1" w:styleId="WWCharLFO4LVL2">
    <w:name w:val="WW_CharLFO4LVL2"/>
    <w:rPr>
      <w:rFonts w:ascii="OpenSymbol" w:eastAsia="OpenSymbol" w:hAnsi="OpenSymbol" w:cs="OpenSymbol"/>
    </w:rPr>
  </w:style>
  <w:style w:type="character" w:customStyle="1" w:styleId="WWCharLFO4LVL3">
    <w:name w:val="WW_CharLFO4LVL3"/>
    <w:rPr>
      <w:rFonts w:ascii="OpenSymbol" w:eastAsia="OpenSymbol" w:hAnsi="OpenSymbol" w:cs="OpenSymbol"/>
    </w:rPr>
  </w:style>
  <w:style w:type="character" w:customStyle="1" w:styleId="WWCharLFO4LVL4">
    <w:name w:val="WW_CharLFO4LVL4"/>
    <w:rPr>
      <w:rFonts w:ascii="OpenSymbol" w:eastAsia="OpenSymbol" w:hAnsi="OpenSymbol" w:cs="OpenSymbol"/>
    </w:rPr>
  </w:style>
  <w:style w:type="character" w:customStyle="1" w:styleId="WWCharLFO4LVL5">
    <w:name w:val="WW_CharLFO4LVL5"/>
    <w:rPr>
      <w:rFonts w:ascii="OpenSymbol" w:eastAsia="OpenSymbol" w:hAnsi="OpenSymbol" w:cs="OpenSymbol"/>
    </w:rPr>
  </w:style>
  <w:style w:type="character" w:customStyle="1" w:styleId="WWCharLFO4LVL6">
    <w:name w:val="WW_CharLFO4LVL6"/>
    <w:rPr>
      <w:rFonts w:ascii="OpenSymbol" w:eastAsia="OpenSymbol" w:hAnsi="OpenSymbol" w:cs="OpenSymbol"/>
    </w:rPr>
  </w:style>
  <w:style w:type="character" w:customStyle="1" w:styleId="WWCharLFO4LVL7">
    <w:name w:val="WW_CharLFO4LVL7"/>
    <w:rPr>
      <w:rFonts w:ascii="OpenSymbol" w:eastAsia="OpenSymbol" w:hAnsi="OpenSymbol" w:cs="OpenSymbol"/>
    </w:rPr>
  </w:style>
  <w:style w:type="character" w:customStyle="1" w:styleId="WWCharLFO4LVL8">
    <w:name w:val="WW_CharLFO4LVL8"/>
    <w:rPr>
      <w:rFonts w:ascii="OpenSymbol" w:eastAsia="OpenSymbol" w:hAnsi="OpenSymbol" w:cs="OpenSymbol"/>
    </w:rPr>
  </w:style>
  <w:style w:type="character" w:customStyle="1" w:styleId="WWCharLFO4LVL9">
    <w:name w:val="WW_CharLFO4LVL9"/>
    <w:rPr>
      <w:rFonts w:ascii="OpenSymbol" w:eastAsia="OpenSymbol" w:hAnsi="OpenSymbol" w:cs="OpenSymbol"/>
    </w:rPr>
  </w:style>
  <w:style w:type="character" w:customStyle="1" w:styleId="WWCharLFO6LVL1">
    <w:name w:val="WW_CharLFO6LVL1"/>
    <w:rPr>
      <w:rFonts w:ascii="OpenSymbol" w:eastAsia="OpenSymbol" w:hAnsi="OpenSymbol" w:cs="OpenSymbol"/>
    </w:rPr>
  </w:style>
  <w:style w:type="character" w:customStyle="1" w:styleId="WWCharLFO6LVL2">
    <w:name w:val="WW_CharLFO6LVL2"/>
    <w:rPr>
      <w:rFonts w:ascii="OpenSymbol" w:eastAsia="OpenSymbol" w:hAnsi="OpenSymbol" w:cs="OpenSymbol"/>
    </w:rPr>
  </w:style>
  <w:style w:type="character" w:customStyle="1" w:styleId="WWCharLFO6LVL3">
    <w:name w:val="WW_CharLFO6LVL3"/>
    <w:rPr>
      <w:rFonts w:ascii="OpenSymbol" w:eastAsia="OpenSymbol" w:hAnsi="OpenSymbol" w:cs="OpenSymbol"/>
    </w:rPr>
  </w:style>
  <w:style w:type="character" w:customStyle="1" w:styleId="WWCharLFO6LVL4">
    <w:name w:val="WW_CharLFO6LVL4"/>
    <w:rPr>
      <w:rFonts w:ascii="OpenSymbol" w:eastAsia="OpenSymbol" w:hAnsi="OpenSymbol" w:cs="OpenSymbol"/>
    </w:rPr>
  </w:style>
  <w:style w:type="character" w:customStyle="1" w:styleId="WWCharLFO6LVL5">
    <w:name w:val="WW_CharLFO6LVL5"/>
    <w:rPr>
      <w:rFonts w:ascii="OpenSymbol" w:eastAsia="OpenSymbol" w:hAnsi="OpenSymbol" w:cs="OpenSymbol"/>
    </w:rPr>
  </w:style>
  <w:style w:type="character" w:customStyle="1" w:styleId="WWCharLFO6LVL6">
    <w:name w:val="WW_CharLFO6LVL6"/>
    <w:rPr>
      <w:rFonts w:ascii="OpenSymbol" w:eastAsia="OpenSymbol" w:hAnsi="OpenSymbol" w:cs="OpenSymbol"/>
    </w:rPr>
  </w:style>
  <w:style w:type="character" w:customStyle="1" w:styleId="WWCharLFO6LVL7">
    <w:name w:val="WW_CharLFO6LVL7"/>
    <w:rPr>
      <w:rFonts w:ascii="OpenSymbol" w:eastAsia="OpenSymbol" w:hAnsi="OpenSymbol" w:cs="OpenSymbol"/>
    </w:rPr>
  </w:style>
  <w:style w:type="character" w:customStyle="1" w:styleId="WWCharLFO6LVL8">
    <w:name w:val="WW_CharLFO6LVL8"/>
    <w:rPr>
      <w:rFonts w:ascii="OpenSymbol" w:eastAsia="OpenSymbol" w:hAnsi="OpenSymbol" w:cs="OpenSymbol"/>
    </w:rPr>
  </w:style>
  <w:style w:type="character" w:customStyle="1" w:styleId="WWCharLFO6LVL9">
    <w:name w:val="WW_CharLFO6LVL9"/>
    <w:rPr>
      <w:rFonts w:ascii="OpenSymbol" w:eastAsia="OpenSymbol" w:hAnsi="OpenSymbol" w:cs="OpenSymbol"/>
    </w:rPr>
  </w:style>
  <w:style w:type="character" w:customStyle="1" w:styleId="WWCharLFO8LVL1">
    <w:name w:val="WW_CharLFO8LVL1"/>
    <w:rPr>
      <w:rFonts w:ascii="Calibri" w:hAnsi="Calibri" w:cs="Calibri"/>
      <w:sz w:val="24"/>
      <w:szCs w:val="24"/>
    </w:rPr>
  </w:style>
  <w:style w:type="character" w:customStyle="1" w:styleId="WWCharLFO9LVL1">
    <w:name w:val="WW_CharLFO9LVL1"/>
    <w:rPr>
      <w:rFonts w:ascii="Arial" w:eastAsia="Tahoma" w:hAnsi="Arial" w:cs="Arial"/>
      <w:color w:val="000000"/>
      <w:sz w:val="20"/>
    </w:rPr>
  </w:style>
  <w:style w:type="character" w:customStyle="1" w:styleId="WWCharLFO11LVL1">
    <w:name w:val="WW_CharLFO11LVL1"/>
    <w:rPr>
      <w:rFonts w:ascii="OpenSymbol" w:eastAsia="OpenSymbol" w:hAnsi="OpenSymbol" w:cs="OpenSymbol"/>
    </w:rPr>
  </w:style>
  <w:style w:type="character" w:customStyle="1" w:styleId="WWCharLFO11LVL2">
    <w:name w:val="WW_CharLFO11LVL2"/>
    <w:rPr>
      <w:rFonts w:ascii="OpenSymbol" w:eastAsia="OpenSymbol" w:hAnsi="OpenSymbol" w:cs="OpenSymbol"/>
    </w:rPr>
  </w:style>
  <w:style w:type="character" w:customStyle="1" w:styleId="WWCharLFO11LVL3">
    <w:name w:val="WW_CharLFO11LVL3"/>
    <w:rPr>
      <w:rFonts w:ascii="OpenSymbol" w:eastAsia="OpenSymbol" w:hAnsi="OpenSymbol" w:cs="OpenSymbol"/>
    </w:rPr>
  </w:style>
  <w:style w:type="character" w:customStyle="1" w:styleId="WWCharLFO11LVL4">
    <w:name w:val="WW_CharLFO11LVL4"/>
    <w:rPr>
      <w:rFonts w:ascii="OpenSymbol" w:eastAsia="OpenSymbol" w:hAnsi="OpenSymbol" w:cs="OpenSymbol"/>
    </w:rPr>
  </w:style>
  <w:style w:type="character" w:customStyle="1" w:styleId="WWCharLFO11LVL5">
    <w:name w:val="WW_CharLFO11LVL5"/>
    <w:rPr>
      <w:rFonts w:ascii="OpenSymbol" w:eastAsia="OpenSymbol" w:hAnsi="OpenSymbol" w:cs="OpenSymbol"/>
    </w:rPr>
  </w:style>
  <w:style w:type="character" w:customStyle="1" w:styleId="WWCharLFO11LVL6">
    <w:name w:val="WW_CharLFO11LVL6"/>
    <w:rPr>
      <w:rFonts w:ascii="OpenSymbol" w:eastAsia="OpenSymbol" w:hAnsi="OpenSymbol" w:cs="OpenSymbol"/>
    </w:rPr>
  </w:style>
  <w:style w:type="character" w:customStyle="1" w:styleId="WWCharLFO11LVL7">
    <w:name w:val="WW_CharLFO11LVL7"/>
    <w:rPr>
      <w:rFonts w:ascii="OpenSymbol" w:eastAsia="OpenSymbol" w:hAnsi="OpenSymbol" w:cs="OpenSymbol"/>
    </w:rPr>
  </w:style>
  <w:style w:type="character" w:customStyle="1" w:styleId="WWCharLFO11LVL8">
    <w:name w:val="WW_CharLFO11LVL8"/>
    <w:rPr>
      <w:rFonts w:ascii="OpenSymbol" w:eastAsia="OpenSymbol" w:hAnsi="OpenSymbol" w:cs="OpenSymbol"/>
    </w:rPr>
  </w:style>
  <w:style w:type="character" w:customStyle="1" w:styleId="WWCharLFO11LVL9">
    <w:name w:val="WW_CharLFO11LVL9"/>
    <w:rPr>
      <w:rFonts w:ascii="OpenSymbol" w:eastAsia="OpenSymbol" w:hAnsi="OpenSymbol" w:cs="OpenSymbol"/>
    </w:rPr>
  </w:style>
  <w:style w:type="character" w:customStyle="1" w:styleId="WWCharLFO13LVL1">
    <w:name w:val="WW_CharLFO13LVL1"/>
    <w:rPr>
      <w:rFonts w:ascii="OpenSymbol" w:eastAsia="OpenSymbol" w:hAnsi="OpenSymbol" w:cs="OpenSymbol"/>
    </w:rPr>
  </w:style>
  <w:style w:type="character" w:customStyle="1" w:styleId="WWCharLFO13LVL2">
    <w:name w:val="WW_CharLFO13LVL2"/>
    <w:rPr>
      <w:rFonts w:ascii="OpenSymbol" w:eastAsia="OpenSymbol" w:hAnsi="OpenSymbol" w:cs="OpenSymbol"/>
    </w:rPr>
  </w:style>
  <w:style w:type="character" w:customStyle="1" w:styleId="WWCharLFO13LVL3">
    <w:name w:val="WW_CharLFO13LVL3"/>
    <w:rPr>
      <w:rFonts w:ascii="OpenSymbol" w:eastAsia="OpenSymbol" w:hAnsi="OpenSymbol" w:cs="OpenSymbol"/>
    </w:rPr>
  </w:style>
  <w:style w:type="character" w:customStyle="1" w:styleId="WWCharLFO13LVL4">
    <w:name w:val="WW_CharLFO13LVL4"/>
    <w:rPr>
      <w:rFonts w:ascii="OpenSymbol" w:eastAsia="OpenSymbol" w:hAnsi="OpenSymbol" w:cs="OpenSymbol"/>
    </w:rPr>
  </w:style>
  <w:style w:type="character" w:customStyle="1" w:styleId="WWCharLFO13LVL5">
    <w:name w:val="WW_CharLFO13LVL5"/>
    <w:rPr>
      <w:rFonts w:ascii="OpenSymbol" w:eastAsia="OpenSymbol" w:hAnsi="OpenSymbol" w:cs="OpenSymbol"/>
    </w:rPr>
  </w:style>
  <w:style w:type="character" w:customStyle="1" w:styleId="WWCharLFO13LVL6">
    <w:name w:val="WW_CharLFO13LVL6"/>
    <w:rPr>
      <w:rFonts w:ascii="OpenSymbol" w:eastAsia="OpenSymbol" w:hAnsi="OpenSymbol" w:cs="OpenSymbol"/>
    </w:rPr>
  </w:style>
  <w:style w:type="character" w:customStyle="1" w:styleId="WWCharLFO13LVL7">
    <w:name w:val="WW_CharLFO13LVL7"/>
    <w:rPr>
      <w:rFonts w:ascii="OpenSymbol" w:eastAsia="OpenSymbol" w:hAnsi="OpenSymbol" w:cs="OpenSymbol"/>
    </w:rPr>
  </w:style>
  <w:style w:type="character" w:customStyle="1" w:styleId="WWCharLFO13LVL8">
    <w:name w:val="WW_CharLFO13LVL8"/>
    <w:rPr>
      <w:rFonts w:ascii="OpenSymbol" w:eastAsia="OpenSymbol" w:hAnsi="OpenSymbol" w:cs="OpenSymbol"/>
    </w:rPr>
  </w:style>
  <w:style w:type="character" w:customStyle="1" w:styleId="WWCharLFO13LVL9">
    <w:name w:val="WW_CharLFO13LVL9"/>
    <w:rPr>
      <w:rFonts w:ascii="OpenSymbol" w:eastAsia="OpenSymbol" w:hAnsi="OpenSymbol" w:cs="OpenSymbol"/>
    </w:rPr>
  </w:style>
  <w:style w:type="character" w:customStyle="1" w:styleId="WWCharLFO15LVL1">
    <w:name w:val="WW_CharLFO15LVL1"/>
    <w:rPr>
      <w:rFonts w:ascii="Calibri" w:hAnsi="Calibri" w:cs="Calibri"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1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lang w:bidi="ar-SA"/>
    </w:rPr>
  </w:style>
  <w:style w:type="paragraph" w:styleId="Tekstdymka">
    <w:name w:val="Balloon Text"/>
    <w:basedOn w:val="Normalny1"/>
    <w:rPr>
      <w:rFonts w:ascii="Segoe UI" w:hAnsi="Segoe UI" w:cs="Segoe UI"/>
      <w:sz w:val="18"/>
      <w:szCs w:val="16"/>
    </w:rPr>
  </w:style>
  <w:style w:type="paragraph" w:customStyle="1" w:styleId="Standard">
    <w:name w:val="Standard"/>
    <w:rsid w:val="0011760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1760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oldap.pl/pl/1327/0/ogloszenia-o-naborz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golda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m@gold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1914-F7E6-4921-AD96-DFD9F7E9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2285</Words>
  <Characters>13713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Links>
    <vt:vector size="18" baseType="variant">
      <vt:variant>
        <vt:i4>4653166</vt:i4>
      </vt:variant>
      <vt:variant>
        <vt:i4>6</vt:i4>
      </vt:variant>
      <vt:variant>
        <vt:i4>0</vt:i4>
      </vt:variant>
      <vt:variant>
        <vt:i4>5</vt:i4>
      </vt:variant>
      <vt:variant>
        <vt:lpwstr>mailto:iod@goldap.pl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mailto:pom@goldap.pl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http://bip.goldap.pl/pl/1327/0/ogloszenia-o-naborze.html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beata.kolakowska</cp:lastModifiedBy>
  <cp:revision>5</cp:revision>
  <cp:lastPrinted>2022-08-23T10:28:00Z</cp:lastPrinted>
  <dcterms:created xsi:type="dcterms:W3CDTF">2023-08-30T09:40:00Z</dcterms:created>
  <dcterms:modified xsi:type="dcterms:W3CDTF">2023-08-31T11:02:00Z</dcterms:modified>
</cp:coreProperties>
</file>