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D0E5" w14:textId="1575AB7A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bookmarkStart w:id="0" w:name="_Hlk132191202"/>
      <w:bookmarkStart w:id="1" w:name="_Hlk132191183"/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Zarządzenie Nr </w:t>
      </w:r>
      <w:r w:rsidR="008B1C64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2204</w:t>
      </w: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/II/ 2024</w:t>
      </w:r>
    </w:p>
    <w:p w14:paraId="6826DE65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62EB69D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39206A6B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2B9F6C5B" w14:textId="70F6C693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z dnia </w:t>
      </w:r>
      <w:r w:rsidR="008B1C64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23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lutego 2024 r.</w:t>
      </w:r>
    </w:p>
    <w:p w14:paraId="1E0C9E9A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652D2E9E" w14:textId="0C43DB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w sprawie ogłoszenia wykazu nieruchomości przeznaczonych do oddani</w:t>
      </w:r>
      <w:r w:rsidR="00C75106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a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w najem</w:t>
      </w:r>
    </w:p>
    <w:p w14:paraId="116257D7" w14:textId="77777777" w:rsidR="00BB1739" w:rsidRPr="003C2C59" w:rsidRDefault="00BB1739" w:rsidP="00BB1739">
      <w:pPr>
        <w:pStyle w:val="Standard"/>
        <w:widowControl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hi-IN" w:bidi="hi-IN"/>
        </w:rPr>
      </w:pPr>
    </w:p>
    <w:p w14:paraId="04D090ED" w14:textId="202905A8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ab/>
        <w:t xml:space="preserve">Na podstawie art. 30 ust. 2 pkt 3 ustawy z dnia 8 marca 1990 r. o samorządzie gminnym </w:t>
      </w:r>
      <w:r w:rsidRPr="003C2C59">
        <w:rPr>
          <w:rFonts w:ascii="Times New Roman" w:hAnsi="Times New Roman"/>
          <w:sz w:val="24"/>
          <w:szCs w:val="24"/>
        </w:rPr>
        <w:t>(</w:t>
      </w:r>
      <w:r w:rsidR="00C75106" w:rsidRPr="003C2C59">
        <w:rPr>
          <w:rFonts w:ascii="Times New Roman" w:hAnsi="Times New Roman"/>
          <w:sz w:val="24"/>
          <w:szCs w:val="24"/>
        </w:rPr>
        <w:t>tj. </w:t>
      </w:r>
      <w:r w:rsidRPr="003C2C59">
        <w:rPr>
          <w:rFonts w:ascii="Times New Roman" w:hAnsi="Times New Roman"/>
          <w:sz w:val="24"/>
          <w:szCs w:val="24"/>
        </w:rPr>
        <w:t xml:space="preserve">Dz. U. z 2023 r. poz. 40 z </w:t>
      </w:r>
      <w:proofErr w:type="spellStart"/>
      <w:r w:rsidRPr="003C2C59">
        <w:rPr>
          <w:rFonts w:ascii="Times New Roman" w:hAnsi="Times New Roman"/>
          <w:sz w:val="24"/>
          <w:szCs w:val="24"/>
        </w:rPr>
        <w:t>późn</w:t>
      </w:r>
      <w:proofErr w:type="spellEnd"/>
      <w:r w:rsidRPr="003C2C59">
        <w:rPr>
          <w:rFonts w:ascii="Times New Roman" w:hAnsi="Times New Roman"/>
          <w:sz w:val="24"/>
          <w:szCs w:val="24"/>
        </w:rPr>
        <w:t>. zm.) i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 art. 35 ust. 1 i 2 z dnia 21 sierpnia 1997 r. o gospodarce nieruchomościami </w:t>
      </w:r>
      <w:r w:rsidRPr="003C2C59">
        <w:rPr>
          <w:rFonts w:ascii="Times New Roman" w:hAnsi="Times New Roman"/>
          <w:sz w:val="24"/>
          <w:szCs w:val="24"/>
        </w:rPr>
        <w:t>(</w:t>
      </w:r>
      <w:r w:rsidR="00C75106" w:rsidRPr="003C2C59">
        <w:rPr>
          <w:rFonts w:ascii="Times New Roman" w:hAnsi="Times New Roman"/>
          <w:sz w:val="24"/>
          <w:szCs w:val="24"/>
        </w:rPr>
        <w:t>tj.</w:t>
      </w:r>
      <w:r w:rsidRPr="003C2C59">
        <w:rPr>
          <w:rFonts w:ascii="Times New Roman" w:hAnsi="Times New Roman"/>
          <w:sz w:val="24"/>
          <w:szCs w:val="24"/>
        </w:rPr>
        <w:t xml:space="preserve"> Dz. U. z 2023 r. poz. 344</w:t>
      </w:r>
      <w:r w:rsidR="00C75106" w:rsidRPr="003C2C5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75106" w:rsidRPr="003C2C59">
        <w:rPr>
          <w:rFonts w:ascii="Times New Roman" w:hAnsi="Times New Roman"/>
          <w:sz w:val="24"/>
          <w:szCs w:val="24"/>
        </w:rPr>
        <w:t>późn</w:t>
      </w:r>
      <w:proofErr w:type="spellEnd"/>
      <w:r w:rsidR="00C75106" w:rsidRPr="003C2C59">
        <w:rPr>
          <w:rFonts w:ascii="Times New Roman" w:hAnsi="Times New Roman"/>
          <w:sz w:val="24"/>
          <w:szCs w:val="24"/>
        </w:rPr>
        <w:t>. zm.</w:t>
      </w:r>
      <w:r w:rsidRPr="003C2C59">
        <w:rPr>
          <w:rFonts w:ascii="Times New Roman" w:hAnsi="Times New Roman"/>
          <w:sz w:val="24"/>
          <w:szCs w:val="24"/>
        </w:rPr>
        <w:t xml:space="preserve">),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zarządzam co następuje:</w:t>
      </w:r>
    </w:p>
    <w:p w14:paraId="505481F4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1.</w:t>
      </w:r>
    </w:p>
    <w:p w14:paraId="550A4DC6" w14:textId="379055C3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Przeznacza się do 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oddania w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naj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>em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 nieruchomości gminne, wymienione w wykazie stanowiącym załącznik do  niniejszego zarządzenia.</w:t>
      </w:r>
    </w:p>
    <w:p w14:paraId="0756807F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2.</w:t>
      </w:r>
    </w:p>
    <w:p w14:paraId="1C8C3A44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1. Wykaz, o którym mowa w § 1 wywiesza się na tablicy ogłoszeń Urzędu na okres 21 dni oraz zamieszcza na stronie internetowej Urzędu Miejskiego w Gołdapi w Biuletynie Informacji Publicznej.</w:t>
      </w:r>
    </w:p>
    <w:p w14:paraId="4AA40A09" w14:textId="14ACC5EE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2.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E0308C" w:rsidRPr="003C2C59">
        <w:rPr>
          <w:rFonts w:ascii="Times New Roman" w:hAnsi="Times New Roman"/>
          <w:sz w:val="24"/>
          <w:szCs w:val="24"/>
        </w:rPr>
        <w:t>Informację o zamieszczeniu wykazu podaje się do publicznej wiadomości w sposób określony stosownymi przepisami</w:t>
      </w:r>
      <w:r w:rsidR="001C79FF" w:rsidRPr="003C2C59">
        <w:rPr>
          <w:rFonts w:ascii="Times New Roman" w:hAnsi="Times New Roman"/>
          <w:sz w:val="24"/>
          <w:szCs w:val="24"/>
        </w:rPr>
        <w:t>.</w:t>
      </w:r>
    </w:p>
    <w:p w14:paraId="1221D21D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3.</w:t>
      </w:r>
    </w:p>
    <w:p w14:paraId="36866A05" w14:textId="14C11B00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Wykonanie zarządzenia powierza się Kierownikowi Wydziału Gospodarki Komunalnej.</w:t>
      </w:r>
    </w:p>
    <w:p w14:paraId="5D9E003B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4.</w:t>
      </w:r>
    </w:p>
    <w:p w14:paraId="117BBD0A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Zarządzenie wchodzi w życie z dniem podjęcia.</w:t>
      </w:r>
    </w:p>
    <w:p w14:paraId="530FE7CC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243C5BAC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A9591CD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</w:p>
    <w:p w14:paraId="170747C8" w14:textId="77777777" w:rsidR="00BB1739" w:rsidRPr="003C2C59" w:rsidRDefault="00BB1739" w:rsidP="00BB1739">
      <w:pPr>
        <w:pStyle w:val="Standard"/>
        <w:widowControl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0D598320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  <w:sectPr w:rsidR="00BB1739" w:rsidRPr="003C2C59" w:rsidSect="0044446F">
          <w:pgSz w:w="12240" w:h="15840"/>
          <w:pgMar w:top="851" w:right="1418" w:bottom="1418" w:left="1418" w:header="708" w:footer="708" w:gutter="0"/>
          <w:cols w:space="708"/>
        </w:sect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Tomasz Rafał Luto</w:t>
      </w:r>
      <w:bookmarkEnd w:id="0"/>
    </w:p>
    <w:p w14:paraId="3E081055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</w:pPr>
    </w:p>
    <w:p w14:paraId="56675F13" w14:textId="1A2ED5D1" w:rsidR="00BB1739" w:rsidRPr="003C2C59" w:rsidRDefault="00BB1739" w:rsidP="00BB1739">
      <w:pPr>
        <w:pStyle w:val="Standard"/>
        <w:widowControl w:val="0"/>
        <w:spacing w:after="0"/>
        <w:ind w:left="9204" w:firstLine="708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3C2C59">
        <w:rPr>
          <w:rFonts w:ascii="Times New Roman" w:hAnsi="Times New Roman"/>
          <w:sz w:val="20"/>
          <w:szCs w:val="20"/>
          <w:lang w:eastAsia="hi-IN" w:bidi="hi-IN"/>
        </w:rPr>
        <w:t>Załącznik nr 1 do Zarządzenia Nr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8B1C64" w:rsidRPr="003C2C59">
        <w:rPr>
          <w:rFonts w:ascii="Times New Roman" w:hAnsi="Times New Roman"/>
          <w:sz w:val="24"/>
          <w:szCs w:val="24"/>
          <w:lang w:eastAsia="hi-IN" w:bidi="hi-IN"/>
        </w:rPr>
        <w:t>2204</w:t>
      </w:r>
      <w:r w:rsidRPr="003C2C59">
        <w:rPr>
          <w:rFonts w:ascii="Times New Roman" w:hAnsi="Times New Roman"/>
          <w:sz w:val="20"/>
          <w:szCs w:val="20"/>
          <w:lang w:eastAsia="hi-IN" w:bidi="hi-IN"/>
        </w:rPr>
        <w:t>/II/ 2024</w:t>
      </w:r>
    </w:p>
    <w:p w14:paraId="56B73FB5" w14:textId="6737F5AD" w:rsidR="00BB1739" w:rsidRPr="003C2C59" w:rsidRDefault="00BB1739" w:rsidP="00BB1739">
      <w:pPr>
        <w:pStyle w:val="Standard"/>
        <w:widowControl w:val="0"/>
        <w:spacing w:after="0"/>
        <w:ind w:left="9925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3C2C59">
        <w:rPr>
          <w:rFonts w:ascii="Times New Roman" w:hAnsi="Times New Roman"/>
          <w:sz w:val="20"/>
          <w:szCs w:val="20"/>
          <w:lang w:eastAsia="hi-IN" w:bidi="hi-IN"/>
        </w:rPr>
        <w:t>Burmistrza Gołdapi z dnia</w:t>
      </w:r>
      <w:r w:rsidR="00C75106" w:rsidRPr="003C2C59">
        <w:rPr>
          <w:rFonts w:ascii="Times New Roman" w:hAnsi="Times New Roman"/>
          <w:iCs/>
          <w:sz w:val="24"/>
          <w:szCs w:val="24"/>
          <w:lang w:eastAsia="hi-IN" w:bidi="hi-IN"/>
        </w:rPr>
        <w:t xml:space="preserve"> </w:t>
      </w:r>
      <w:r w:rsidR="008B1C64" w:rsidRPr="003C2C59">
        <w:rPr>
          <w:rFonts w:ascii="Times New Roman" w:hAnsi="Times New Roman"/>
          <w:iCs/>
          <w:sz w:val="24"/>
          <w:szCs w:val="24"/>
          <w:lang w:eastAsia="hi-IN" w:bidi="hi-IN"/>
        </w:rPr>
        <w:t>23</w:t>
      </w:r>
      <w:r w:rsidR="00C75106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sz w:val="20"/>
          <w:szCs w:val="20"/>
          <w:lang w:eastAsia="hi-IN" w:bidi="hi-IN"/>
        </w:rPr>
        <w:t>lutego 2024 r.</w:t>
      </w:r>
    </w:p>
    <w:p w14:paraId="4F13DA7F" w14:textId="77777777" w:rsidR="00BB1739" w:rsidRPr="003C2C59" w:rsidRDefault="00BB1739" w:rsidP="00BB1739">
      <w:pPr>
        <w:pStyle w:val="Standard"/>
        <w:widowControl w:val="0"/>
        <w:spacing w:after="0"/>
        <w:ind w:left="10620"/>
        <w:rPr>
          <w:rFonts w:ascii="Times New Roman" w:hAnsi="Times New Roman"/>
          <w:i/>
          <w:iCs/>
          <w:sz w:val="20"/>
          <w:szCs w:val="20"/>
          <w:lang w:eastAsia="hi-IN" w:bidi="hi-IN"/>
        </w:rPr>
      </w:pPr>
    </w:p>
    <w:p w14:paraId="47B20883" w14:textId="77777777" w:rsidR="00BB1739" w:rsidRPr="003C2C59" w:rsidRDefault="00BB1739" w:rsidP="00BB1739">
      <w:pPr>
        <w:pStyle w:val="Standard"/>
        <w:widowControl w:val="0"/>
        <w:spacing w:after="0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</w:p>
    <w:p w14:paraId="13FD6348" w14:textId="778894FB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  <w:r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 xml:space="preserve">BURMISTRZ GOŁDAPI PODAJE DO PUBLICZNEJ WIADOMOŚCI WYKAZ NIERUCHOMOSCI PRZEZNACZONYCH DO </w:t>
      </w:r>
      <w:r w:rsidR="00E0308C"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>ODDANIA W NAJEM</w:t>
      </w:r>
    </w:p>
    <w:p w14:paraId="7AD684E3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p w14:paraId="12B50076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tbl>
      <w:tblPr>
        <w:tblW w:w="151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794"/>
        <w:gridCol w:w="1393"/>
        <w:gridCol w:w="2551"/>
        <w:gridCol w:w="1854"/>
        <w:gridCol w:w="1889"/>
        <w:gridCol w:w="2268"/>
        <w:gridCol w:w="1275"/>
        <w:gridCol w:w="1560"/>
      </w:tblGrid>
      <w:tr w:rsidR="002436C6" w:rsidRPr="003C2C59" w14:paraId="3EC26B9B" w14:textId="77777777" w:rsidTr="00396237">
        <w:trPr>
          <w:trHeight w:val="648"/>
          <w:jc w:val="center"/>
        </w:trPr>
        <w:tc>
          <w:tcPr>
            <w:tcW w:w="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F7C6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Lp.</w:t>
            </w:r>
          </w:p>
        </w:tc>
        <w:tc>
          <w:tcPr>
            <w:tcW w:w="1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3ADEB" w14:textId="35DE32C9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Oznaczenie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według księgi wieczystej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C4F3" w14:textId="6D0ED657" w:rsidR="00957A57" w:rsidRPr="003C2C59" w:rsidRDefault="001F11D1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Powierzchnia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lokalu użyczanego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br/>
              <w:t>(m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3EA" w14:textId="628A41E5" w:rsidR="00957A57" w:rsidRPr="003C2C59" w:rsidRDefault="001F11D1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Opis lokalu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858BD" w14:textId="7E2FECA5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Przeznaczenie nieruchomości i</w:t>
            </w:r>
            <w:r w:rsidR="00396237" w:rsidRPr="003C2C59">
              <w:rPr>
                <w:rFonts w:ascii="Times New Roman" w:hAnsi="Times New Roman"/>
                <w:b/>
                <w:bCs/>
                <w:lang w:eastAsia="hi-IN" w:bidi="hi-IN"/>
              </w:rPr>
              <w:t> </w:t>
            </w: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sposób jej zagospodarowania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1379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zagospodarowania</w:t>
            </w:r>
          </w:p>
          <w:p w14:paraId="0CEF1359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nieruchomości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5EF3C" w14:textId="23430A9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zh-CN"/>
              </w:rPr>
              <w:t>Stawka</w:t>
            </w:r>
            <w:r w:rsidR="00076947"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wywoławcza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czynszu najmu za 1 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(netto+</w:t>
            </w:r>
            <w:r w:rsidR="008E24D5" w:rsidRPr="003C2C59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23%</w:t>
            </w:r>
            <w:r w:rsidR="002436C6"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VAT)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7A997" w14:textId="4DA57EC1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wnoszenia opłat za najem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85F2" w14:textId="058D1BC5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Forma nabycia</w:t>
            </w:r>
            <w:r w:rsidR="00076947"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 prawa do najmu</w:t>
            </w: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 nieruchomości</w:t>
            </w:r>
          </w:p>
        </w:tc>
      </w:tr>
      <w:tr w:rsidR="002436C6" w:rsidRPr="003C2C59" w14:paraId="091F04A9" w14:textId="77777777" w:rsidTr="00396237">
        <w:trPr>
          <w:trHeight w:val="126"/>
          <w:jc w:val="center"/>
        </w:trPr>
        <w:tc>
          <w:tcPr>
            <w:tcW w:w="58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6F938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</w:t>
            </w:r>
          </w:p>
        </w:tc>
        <w:tc>
          <w:tcPr>
            <w:tcW w:w="179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3A000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</w:t>
            </w:r>
          </w:p>
        </w:tc>
        <w:tc>
          <w:tcPr>
            <w:tcW w:w="139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04D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0BEA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</w:t>
            </w:r>
          </w:p>
        </w:tc>
        <w:tc>
          <w:tcPr>
            <w:tcW w:w="185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FF5A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5</w:t>
            </w:r>
          </w:p>
        </w:tc>
        <w:tc>
          <w:tcPr>
            <w:tcW w:w="188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F663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13DF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3F08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B0EB" w14:textId="6B03D100" w:rsidR="00957A57" w:rsidRPr="003C2C59" w:rsidRDefault="00AA24D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9</w:t>
            </w:r>
          </w:p>
        </w:tc>
      </w:tr>
      <w:tr w:rsidR="002436C6" w:rsidRPr="003C2C59" w14:paraId="62D7995E" w14:textId="77777777" w:rsidTr="00396237">
        <w:trPr>
          <w:trHeight w:val="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2806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44DF" w14:textId="52EECD95" w:rsidR="005F2529" w:rsidRPr="003C2C59" w:rsidRDefault="005F2529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OL1C/00025315/3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08F7" w14:textId="3ED8034B" w:rsidR="00957A57" w:rsidRPr="003C2C59" w:rsidRDefault="00760914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31,00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0C373" w14:textId="7BD93E9F" w:rsidR="00957A57" w:rsidRPr="003C2C59" w:rsidRDefault="005F2529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Lokal użytkowy położony na parterze budynku przy ul. Szkolnej 2a,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0F01" w14:textId="0B09E12B" w:rsidR="00957A57" w:rsidRPr="003C2C59" w:rsidRDefault="00D2027B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Cele usługowe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79FB7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  <w:p w14:paraId="09A6D6D2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608BF7A0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9DF2" w14:textId="14BF6B7D" w:rsidR="00957A57" w:rsidRPr="003C2C59" w:rsidRDefault="00F42C8B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4,50</w:t>
            </w:r>
            <w:r w:rsidR="00957A57" w:rsidRPr="003C2C59">
              <w:rPr>
                <w:rFonts w:ascii="Times New Roman" w:hAnsi="Times New Roman"/>
                <w:lang w:eastAsia="hi-IN" w:bidi="hi-IN"/>
              </w:rPr>
              <w:t xml:space="preserve">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5189" w14:textId="4350CCAF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 xml:space="preserve">do </w:t>
            </w:r>
            <w:r w:rsidR="009F49AC" w:rsidRPr="003C2C59">
              <w:rPr>
                <w:rFonts w:ascii="Times New Roman" w:hAnsi="Times New Roman"/>
                <w:lang w:eastAsia="hi-IN" w:bidi="hi-IN"/>
              </w:rPr>
              <w:t>15-go każdego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7CEE" w14:textId="79CDF52E" w:rsidR="00957A57" w:rsidRPr="003C2C59" w:rsidRDefault="009F49A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Przetarg ustny nieograniczony</w:t>
            </w:r>
            <w:r w:rsidR="00F34702" w:rsidRPr="003C2C59">
              <w:rPr>
                <w:rFonts w:ascii="Times New Roman" w:hAnsi="Times New Roman"/>
                <w:lang w:eastAsia="hi-IN" w:bidi="hi-IN"/>
              </w:rPr>
              <w:t xml:space="preserve"> na czas nieoznaczony</w:t>
            </w:r>
          </w:p>
        </w:tc>
      </w:tr>
      <w:tr w:rsidR="002436C6" w:rsidRPr="003C2C59" w14:paraId="16D94B95" w14:textId="77777777" w:rsidTr="00396237">
        <w:trPr>
          <w:trHeight w:val="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2BE3D" w14:textId="1D5A1EC5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</w:t>
            </w:r>
            <w:r w:rsidR="003F5CD8" w:rsidRPr="003C2C59">
              <w:rPr>
                <w:rFonts w:ascii="Times New Roman" w:hAnsi="Times New Roman"/>
                <w:lang w:eastAsia="hi-IN" w:bidi="hi-IN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18C1" w14:textId="066BC4DB" w:rsidR="00957A57" w:rsidRPr="003C2C59" w:rsidRDefault="003F5CD8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OL1C/00006359/4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81D9" w14:textId="174E9DDA" w:rsidR="00957A57" w:rsidRPr="003C2C59" w:rsidRDefault="007615B8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42,48</w:t>
            </w:r>
            <w:r w:rsidR="005F2529" w:rsidRPr="003C2C59">
              <w:rPr>
                <w:rFonts w:ascii="Times New Roman" w:hAnsi="Times New Roman"/>
                <w:lang w:eastAsia="hi-IN" w:bidi="hi-IN"/>
              </w:rPr>
              <w:t xml:space="preserve"> m</w:t>
            </w:r>
            <w:r w:rsidR="005F2529"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>+ 14,57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4496" w14:textId="3FFBFFBE" w:rsidR="00957A57" w:rsidRPr="003C2C59" w:rsidRDefault="00F739AA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Lokal użytkowy</w:t>
            </w:r>
            <w:r w:rsidR="00D2027B" w:rsidRPr="003C2C59">
              <w:rPr>
                <w:rFonts w:ascii="Times New Roman" w:hAnsi="Times New Roman"/>
                <w:lang w:eastAsia="hi-IN" w:bidi="hi-IN"/>
              </w:rPr>
              <w:t xml:space="preserve"> </w:t>
            </w:r>
            <w:r w:rsidR="00C12319" w:rsidRPr="003C2C59">
              <w:rPr>
                <w:rFonts w:ascii="Times New Roman" w:hAnsi="Times New Roman"/>
                <w:lang w:eastAsia="hi-IN" w:bidi="hi-IN"/>
              </w:rPr>
              <w:t>położony</w:t>
            </w:r>
            <w:r w:rsidR="00D2027B" w:rsidRPr="003C2C59">
              <w:rPr>
                <w:rFonts w:ascii="Times New Roman" w:hAnsi="Times New Roman"/>
                <w:lang w:eastAsia="hi-IN" w:bidi="hi-IN"/>
              </w:rPr>
              <w:t xml:space="preserve"> na parterze budynku Ośrodka Zdrowia w</w:t>
            </w:r>
            <w:r w:rsidR="00C12319" w:rsidRPr="003C2C59">
              <w:rPr>
                <w:rFonts w:ascii="Times New Roman" w:hAnsi="Times New Roman"/>
                <w:lang w:eastAsia="hi-IN" w:bidi="hi-IN"/>
              </w:rPr>
              <w:t> </w:t>
            </w:r>
            <w:r w:rsidR="00D2027B" w:rsidRPr="003C2C59">
              <w:rPr>
                <w:rFonts w:ascii="Times New Roman" w:hAnsi="Times New Roman"/>
                <w:lang w:eastAsia="hi-IN" w:bidi="hi-IN"/>
              </w:rPr>
              <w:t>Grabowie 27A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17EB" w14:textId="40E7C227" w:rsidR="00957A57" w:rsidRPr="003C2C59" w:rsidRDefault="00D2027B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Cele usługowe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D6438" w14:textId="77777777" w:rsidR="009F49AC" w:rsidRPr="003C2C59" w:rsidRDefault="009F49A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4F2B5BBA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C1BD" w14:textId="2897535A" w:rsidR="00957A57" w:rsidRPr="003C2C59" w:rsidRDefault="002806BF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4,50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76154" w14:textId="2B192AE4" w:rsidR="00957A57" w:rsidRPr="003C2C59" w:rsidRDefault="009F49A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4B9B" w14:textId="1B58B43B" w:rsidR="00957A57" w:rsidRPr="003C2C59" w:rsidRDefault="009F49A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Przetarg ustny nieograniczony</w:t>
            </w:r>
            <w:r w:rsidR="00F34702" w:rsidRPr="003C2C59">
              <w:rPr>
                <w:rFonts w:ascii="Times New Roman" w:hAnsi="Times New Roman"/>
                <w:lang w:eastAsia="hi-IN" w:bidi="hi-IN"/>
              </w:rPr>
              <w:t xml:space="preserve"> na czas nieoznaczony</w:t>
            </w:r>
          </w:p>
        </w:tc>
      </w:tr>
      <w:tr w:rsidR="002436C6" w:rsidRPr="003C2C59" w14:paraId="0A4932C3" w14:textId="77777777" w:rsidTr="00396237">
        <w:trPr>
          <w:trHeight w:val="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74B51" w14:textId="7DCB0465" w:rsidR="00076947" w:rsidRPr="003C2C59" w:rsidRDefault="00076947" w:rsidP="0044533C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3</w:t>
            </w:r>
            <w:r w:rsidR="0044533C" w:rsidRPr="003C2C59">
              <w:rPr>
                <w:rFonts w:ascii="Times New Roman" w:hAnsi="Times New Roman"/>
                <w:lang w:eastAsia="hi-IN" w:bidi="hi-IN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164BA" w14:textId="3BBB20A7" w:rsidR="00076947" w:rsidRPr="003C2C59" w:rsidRDefault="00423C3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zh-CN"/>
              </w:rPr>
              <w:t>OL1C/0000339/6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089D" w14:textId="27BEB71A" w:rsidR="00076947" w:rsidRPr="003C2C59" w:rsidRDefault="0044533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18,97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+ 8,79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14F17" w14:textId="4231F122" w:rsidR="00076947" w:rsidRPr="003C2C59" w:rsidRDefault="00423C3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color w:val="000000"/>
                <w:lang w:eastAsia="zh-CN"/>
              </w:rPr>
              <w:t xml:space="preserve">Lokal użytkowy nr u6 </w:t>
            </w:r>
            <w:r w:rsidR="00C12319" w:rsidRPr="003C2C59">
              <w:rPr>
                <w:rFonts w:ascii="Times New Roman" w:hAnsi="Times New Roman"/>
                <w:color w:val="000000"/>
                <w:lang w:eastAsia="zh-CN"/>
              </w:rPr>
              <w:t>położony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 xml:space="preserve"> na parterze budynku mieszkalno-użytkowego</w:t>
            </w:r>
            <w:r w:rsidR="00F1064F" w:rsidRPr="003C2C59">
              <w:rPr>
                <w:rFonts w:ascii="Times New Roman" w:hAnsi="Times New Roman"/>
                <w:color w:val="000000"/>
                <w:lang w:eastAsia="zh-CN"/>
              </w:rPr>
              <w:t xml:space="preserve"> przy ul.</w:t>
            </w:r>
            <w:r w:rsidR="002436C6" w:rsidRPr="003C2C59">
              <w:rPr>
                <w:rFonts w:ascii="Times New Roman" w:hAnsi="Times New Roman"/>
              </w:rPr>
              <w:t> </w:t>
            </w:r>
            <w:r w:rsidR="00F1064F" w:rsidRPr="003C2C59">
              <w:rPr>
                <w:rFonts w:ascii="Times New Roman" w:hAnsi="Times New Roman"/>
                <w:color w:val="000000"/>
                <w:lang w:eastAsia="zh-CN"/>
              </w:rPr>
              <w:t>Żeromskiego 8A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42050" w14:textId="07358F37" w:rsidR="00076947" w:rsidRPr="003C2C59" w:rsidRDefault="008E24D5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Cele związane z usługami medycznymi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A9AC" w14:textId="77777777" w:rsidR="008E24D5" w:rsidRPr="003C2C59" w:rsidRDefault="008E24D5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289879AD" w14:textId="77777777" w:rsidR="00076947" w:rsidRPr="003C2C59" w:rsidRDefault="0007694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0A8CD" w14:textId="29346946" w:rsidR="00076947" w:rsidRPr="003C2C59" w:rsidRDefault="008E24D5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8C132" w14:textId="58B84E53" w:rsidR="00076947" w:rsidRPr="003C2C59" w:rsidRDefault="00423C3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89DC4" w14:textId="6D593B51" w:rsidR="00076947" w:rsidRPr="003C2C59" w:rsidRDefault="00423C3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Przetarg ustny nieograniczony na czas nieoznaczony</w:t>
            </w:r>
          </w:p>
        </w:tc>
      </w:tr>
    </w:tbl>
    <w:p w14:paraId="04239301" w14:textId="77777777" w:rsidR="00BB1739" w:rsidRPr="003C2C59" w:rsidRDefault="00BB1739" w:rsidP="00BB1739">
      <w:pPr>
        <w:pStyle w:val="Standard"/>
        <w:widowControl w:val="0"/>
        <w:spacing w:after="0"/>
        <w:jc w:val="both"/>
        <w:rPr>
          <w:rFonts w:ascii="Times New Roman" w:hAnsi="Times New Roman"/>
          <w:sz w:val="20"/>
          <w:szCs w:val="20"/>
          <w:lang w:eastAsia="hi-IN" w:bidi="hi-IN"/>
        </w:rPr>
      </w:pPr>
    </w:p>
    <w:p w14:paraId="0AF1F1EA" w14:textId="531A8982" w:rsidR="00BB1739" w:rsidRPr="003C2C59" w:rsidRDefault="00BB1739" w:rsidP="001C79FF">
      <w:pPr>
        <w:widowControl/>
        <w:suppressAutoHyphens w:val="0"/>
        <w:autoSpaceDN/>
        <w:spacing w:line="100" w:lineRule="atLeast"/>
        <w:ind w:left="142" w:right="283" w:hanging="142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  <w:tab/>
      </w:r>
    </w:p>
    <w:p w14:paraId="7EDA59A6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9900" w:firstLine="72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>Burmistrz Gołdapi</w:t>
      </w:r>
    </w:p>
    <w:p w14:paraId="19AE25A0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12053"/>
        <w:jc w:val="right"/>
        <w:rPr>
          <w:rFonts w:ascii="Times New Roman" w:hAnsi="Times New Roman"/>
          <w:b/>
          <w:sz w:val="20"/>
          <w:szCs w:val="20"/>
          <w:lang w:eastAsia="hi-IN" w:bidi="hi-IN"/>
        </w:rPr>
      </w:pPr>
    </w:p>
    <w:p w14:paraId="48E62964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864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         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 xml:space="preserve">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>Tomasz Rafał Luto</w:t>
      </w:r>
    </w:p>
    <w:p w14:paraId="559BD6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i/>
          <w:iCs/>
          <w:sz w:val="20"/>
          <w:szCs w:val="20"/>
          <w:lang w:eastAsia="hi-IN" w:bidi="hi-IN"/>
        </w:rPr>
      </w:pPr>
    </w:p>
    <w:p w14:paraId="053C6590" w14:textId="008DEE67" w:rsidR="00BB1739" w:rsidRPr="003C2C59" w:rsidRDefault="00BB1739" w:rsidP="00957A57">
      <w:pPr>
        <w:pStyle w:val="Standard"/>
        <w:widowControl w:val="0"/>
        <w:spacing w:after="0" w:line="100" w:lineRule="atLeast"/>
        <w:rPr>
          <w:rFonts w:ascii="Times New Roman" w:hAnsi="Times New Roman"/>
          <w:sz w:val="20"/>
          <w:szCs w:val="20"/>
        </w:rPr>
      </w:pP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  <w:t xml:space="preserve">        </w:t>
      </w:r>
    </w:p>
    <w:bookmarkEnd w:id="1"/>
    <w:p w14:paraId="55360E3B" w14:textId="77777777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Wykaz wywiesza się na okres 21 dni:</w:t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p w14:paraId="15CCCCD2" w14:textId="7B1E1CEF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Termin wywieszenia na tablicy ogłoszeń: </w:t>
      </w:r>
      <w:r w:rsidR="008B1C64" w:rsidRPr="003C2C59">
        <w:rPr>
          <w:rFonts w:ascii="Times New Roman" w:hAnsi="Times New Roman" w:cs="Times New Roman"/>
          <w:sz w:val="20"/>
          <w:szCs w:val="20"/>
          <w:lang w:eastAsia="zh-CN"/>
        </w:rPr>
        <w:t>23.02.2024 r.</w:t>
      </w:r>
    </w:p>
    <w:p w14:paraId="6CDA5087" w14:textId="5446AA8A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Termin zdjęcia z tablicy ogłoszeń:</w:t>
      </w:r>
      <w:r w:rsidR="008B1C64"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 15.03.2024 r.</w:t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08137B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  <w:sectPr w:rsidR="00BB1739" w:rsidRPr="003C2C59" w:rsidSect="0044446F">
          <w:pgSz w:w="16838" w:h="11906" w:orient="landscape"/>
          <w:pgMar w:top="567" w:right="1418" w:bottom="1134" w:left="1418" w:header="709" w:footer="709" w:gutter="0"/>
          <w:cols w:space="708"/>
          <w:docGrid w:linePitch="299"/>
        </w:sectPr>
      </w:pPr>
    </w:p>
    <w:p w14:paraId="6E641608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lastRenderedPageBreak/>
        <w:t>Uzasadnienie do</w:t>
      </w:r>
    </w:p>
    <w:p w14:paraId="10AE2439" w14:textId="0D452ED9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Zarządzenia Nr</w:t>
      </w:r>
      <w:r w:rsidR="00E0308C" w:rsidRPr="003C2C59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="008B1C64" w:rsidRPr="003C2C59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2204</w:t>
      </w:r>
      <w:r w:rsidR="00E0308C" w:rsidRPr="003C2C59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/II/ 2024</w:t>
      </w:r>
    </w:p>
    <w:p w14:paraId="03B0672B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Burmistrza Gołdapi</w:t>
      </w:r>
    </w:p>
    <w:p w14:paraId="21728289" w14:textId="006FF298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1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 dnia</w:t>
      </w:r>
      <w:r w:rsidR="00C75106" w:rsidRPr="003C2C59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8B1C64" w:rsidRPr="003C2C59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>23</w:t>
      </w:r>
      <w:r w:rsidR="00C75106" w:rsidRPr="003C2C59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lutego 2024 r.</w:t>
      </w:r>
    </w:p>
    <w:p w14:paraId="4106982A" w14:textId="6FDA892F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 sprawie ogłoszenia wykazu nieruchomości przeznaczonych do oddania w najem</w:t>
      </w:r>
    </w:p>
    <w:p w14:paraId="0FEE6A16" w14:textId="0D2A462C" w:rsidR="00BB1739" w:rsidRPr="003C2C59" w:rsidRDefault="00D16757" w:rsidP="001C79FF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Cs/>
        </w:rPr>
        <w:tab/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z art. 35 ust. 1 i ust. 2 ustawy z dnia 21 sierpnia 1997 r. o gospodarce nieruchomościami </w:t>
      </w:r>
      <w:r w:rsidRPr="003C2C59">
        <w:rPr>
          <w:rFonts w:ascii="Times New Roman" w:hAnsi="Times New Roman" w:cs="Times New Roman"/>
          <w:sz w:val="24"/>
          <w:szCs w:val="24"/>
        </w:rPr>
        <w:t xml:space="preserve">(tj. Dz. U. z 2023 r. poz. 344 z </w:t>
      </w:r>
      <w:proofErr w:type="spellStart"/>
      <w:r w:rsidRPr="003C2C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2C59">
        <w:rPr>
          <w:rFonts w:ascii="Times New Roman" w:hAnsi="Times New Roman" w:cs="Times New Roman"/>
          <w:sz w:val="24"/>
          <w:szCs w:val="24"/>
        </w:rPr>
        <w:t xml:space="preserve">. zm.)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Burmistrz Gołdapi jest zobowiązany do</w:t>
      </w:r>
      <w:r w:rsidR="000873B5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sporządzenia i podania do publicznej wiadomości wykazu nieruchomości przeznaczonych do oddania w najem.</w:t>
      </w:r>
      <w:r w:rsidR="005F2529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36F722" w14:textId="29B3C2EC" w:rsidR="001C79FF" w:rsidRPr="003C2C59" w:rsidRDefault="001C79FF" w:rsidP="001C79FF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ab/>
        <w:t>W związku z zamiarem oddania nieruchomości w najem na okres dłuższy niż 3 miesiące zarządzenie uznaje się za zasadne.</w:t>
      </w:r>
    </w:p>
    <w:p w14:paraId="4CE14C3F" w14:textId="77777777" w:rsidR="001C79FF" w:rsidRPr="003C2C59" w:rsidRDefault="001C79FF" w:rsidP="001C79FF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48688EBB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6E38735F" w14:textId="77777777" w:rsidR="00BB1739" w:rsidRPr="003C2C59" w:rsidRDefault="00BB1739" w:rsidP="00BB1739">
      <w:pPr>
        <w:pStyle w:val="Standard"/>
        <w:widowControl w:val="0"/>
        <w:spacing w:before="100" w:beforeAutospacing="1" w:after="0" w:line="100" w:lineRule="atLeast"/>
        <w:ind w:firstLine="709"/>
        <w:jc w:val="both"/>
        <w:rPr>
          <w:rFonts w:ascii="Times New Roman" w:hAnsi="Times New Roman"/>
        </w:rPr>
      </w:pPr>
    </w:p>
    <w:p w14:paraId="51C7568F" w14:textId="77777777" w:rsidR="004F16CD" w:rsidRPr="003C2C59" w:rsidRDefault="004F16CD">
      <w:pPr>
        <w:rPr>
          <w:rFonts w:ascii="Times New Roman" w:hAnsi="Times New Roman" w:cs="Times New Roman"/>
        </w:rPr>
      </w:pPr>
    </w:p>
    <w:sectPr w:rsidR="004F16CD" w:rsidRPr="003C2C59" w:rsidSect="0044446F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D"/>
    <w:rsid w:val="00062C4C"/>
    <w:rsid w:val="0006534C"/>
    <w:rsid w:val="00076947"/>
    <w:rsid w:val="000873B5"/>
    <w:rsid w:val="001C79FF"/>
    <w:rsid w:val="001F11D1"/>
    <w:rsid w:val="002436C6"/>
    <w:rsid w:val="002806BF"/>
    <w:rsid w:val="00396237"/>
    <w:rsid w:val="003C2C59"/>
    <w:rsid w:val="003F5CD8"/>
    <w:rsid w:val="00423C37"/>
    <w:rsid w:val="0044446F"/>
    <w:rsid w:val="0044533C"/>
    <w:rsid w:val="004878BB"/>
    <w:rsid w:val="004B5C30"/>
    <w:rsid w:val="004F16CD"/>
    <w:rsid w:val="005F2529"/>
    <w:rsid w:val="0074681E"/>
    <w:rsid w:val="00760914"/>
    <w:rsid w:val="007615B8"/>
    <w:rsid w:val="008B1C64"/>
    <w:rsid w:val="008E24D5"/>
    <w:rsid w:val="00957A57"/>
    <w:rsid w:val="009F49AC"/>
    <w:rsid w:val="00AA24DC"/>
    <w:rsid w:val="00AB74FB"/>
    <w:rsid w:val="00B63192"/>
    <w:rsid w:val="00BB1739"/>
    <w:rsid w:val="00C12319"/>
    <w:rsid w:val="00C75106"/>
    <w:rsid w:val="00D16757"/>
    <w:rsid w:val="00D2027B"/>
    <w:rsid w:val="00D54C16"/>
    <w:rsid w:val="00D91ED4"/>
    <w:rsid w:val="00DC2A6D"/>
    <w:rsid w:val="00E0308C"/>
    <w:rsid w:val="00F1064F"/>
    <w:rsid w:val="00F34702"/>
    <w:rsid w:val="00F42C8B"/>
    <w:rsid w:val="00F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ACEF"/>
  <w15:chartTrackingRefBased/>
  <w15:docId w15:val="{153F7CE5-FCE5-4A9A-8D9E-89357C3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73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739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499F-5572-4D2B-9287-D90603CC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3</cp:revision>
  <cp:lastPrinted>2024-02-16T13:53:00Z</cp:lastPrinted>
  <dcterms:created xsi:type="dcterms:W3CDTF">2024-02-23T12:35:00Z</dcterms:created>
  <dcterms:modified xsi:type="dcterms:W3CDTF">2024-02-23T12:41:00Z</dcterms:modified>
</cp:coreProperties>
</file>