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8EC" w14:textId="243FB34C" w:rsidR="000E5647" w:rsidRDefault="000E5647" w:rsidP="000E5647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Zarządzenie </w:t>
      </w:r>
      <w:r w:rsidR="00BD421D">
        <w:rPr>
          <w:b/>
        </w:rPr>
        <w:t>N</w:t>
      </w:r>
      <w:r>
        <w:rPr>
          <w:b/>
        </w:rPr>
        <w:t>r</w:t>
      </w:r>
      <w:r>
        <w:t xml:space="preserve"> </w:t>
      </w:r>
      <w:r w:rsidR="00650437">
        <w:rPr>
          <w:b/>
          <w:bCs/>
        </w:rPr>
        <w:t>1513</w:t>
      </w:r>
      <w:r w:rsidRPr="00600BDA">
        <w:rPr>
          <w:b/>
          <w:bCs/>
        </w:rPr>
        <w:t>/</w:t>
      </w:r>
      <w:r w:rsidR="00650437">
        <w:rPr>
          <w:b/>
          <w:bCs/>
        </w:rPr>
        <w:t>IV</w:t>
      </w:r>
      <w:r>
        <w:rPr>
          <w:b/>
          <w:bCs/>
        </w:rPr>
        <w:t>/20</w:t>
      </w:r>
      <w:r w:rsidR="00510D25">
        <w:rPr>
          <w:b/>
          <w:bCs/>
        </w:rPr>
        <w:t>2</w:t>
      </w:r>
      <w:r w:rsidR="00BD421D">
        <w:rPr>
          <w:b/>
          <w:bCs/>
        </w:rPr>
        <w:t>2</w:t>
      </w:r>
    </w:p>
    <w:p w14:paraId="6F08F3A7" w14:textId="77777777" w:rsidR="0062034C" w:rsidRDefault="0062034C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</w:p>
    <w:p w14:paraId="4578397D" w14:textId="77777777" w:rsidR="000E5647" w:rsidRPr="0062034C" w:rsidRDefault="000E5647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304258F0" w14:textId="77777777" w:rsidR="0062034C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C5AB192" w14:textId="67FD114C" w:rsidR="000E5647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 z dnia</w:t>
      </w:r>
      <w:r w:rsidR="00622C49">
        <w:t xml:space="preserve"> </w:t>
      </w:r>
      <w:r w:rsidR="00622C49" w:rsidRPr="00622C49">
        <w:rPr>
          <w:b/>
          <w:bCs/>
        </w:rPr>
        <w:t>13 kwietnia</w:t>
      </w:r>
      <w:r w:rsidR="00622C49">
        <w:t xml:space="preserve"> </w:t>
      </w:r>
      <w:r w:rsidR="00C00FB6">
        <w:rPr>
          <w:b/>
          <w:bCs/>
        </w:rPr>
        <w:t>2022</w:t>
      </w:r>
      <w:r>
        <w:rPr>
          <w:b/>
        </w:rPr>
        <w:t xml:space="preserve"> r.</w:t>
      </w:r>
    </w:p>
    <w:p w14:paraId="3E5B2BB2" w14:textId="77777777" w:rsidR="00CC09B2" w:rsidRDefault="00CC09B2"/>
    <w:p w14:paraId="4AA816AB" w14:textId="1CC11A9E" w:rsidR="000E5647" w:rsidRPr="00611653" w:rsidRDefault="000E5647" w:rsidP="00A133C0">
      <w:pPr>
        <w:pStyle w:val="Nagwek1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</w:t>
      </w:r>
      <w:bookmarkStart w:id="0" w:name="_Hlk14680654"/>
      <w:r w:rsidRPr="00611653">
        <w:rPr>
          <w:bCs/>
          <w:sz w:val="24"/>
        </w:rPr>
        <w:t xml:space="preserve">w sprawie </w:t>
      </w:r>
      <w:r w:rsidR="008F0D91">
        <w:rPr>
          <w:sz w:val="24"/>
        </w:rPr>
        <w:t xml:space="preserve">podania do publicznej wiadomości wykazu nieruchomości przeznaczonych do </w:t>
      </w:r>
      <w:r w:rsidR="00C00FB6">
        <w:rPr>
          <w:sz w:val="24"/>
        </w:rPr>
        <w:t>dzierżawy</w:t>
      </w:r>
    </w:p>
    <w:bookmarkEnd w:id="0"/>
    <w:p w14:paraId="2D7A7125" w14:textId="77777777" w:rsidR="007E4578" w:rsidRPr="007E4578" w:rsidRDefault="007E4578" w:rsidP="00824015">
      <w:pPr>
        <w:spacing w:line="360" w:lineRule="auto"/>
        <w:ind w:firstLine="709"/>
        <w:jc w:val="both"/>
      </w:pPr>
    </w:p>
    <w:p w14:paraId="110FB6FA" w14:textId="08FD75A8" w:rsidR="00C17C40" w:rsidRPr="00AF626B" w:rsidRDefault="008F0D91" w:rsidP="001847A4">
      <w:pPr>
        <w:pStyle w:val="Bezodstpw"/>
        <w:spacing w:line="360" w:lineRule="auto"/>
        <w:ind w:firstLine="709"/>
        <w:jc w:val="both"/>
      </w:pPr>
      <w:r>
        <w:t>Na podstawie art. 30 ust. 2 pkt 3 ustawy z dnia 8 marca 1990 r. o samorządzie gminnym</w:t>
      </w:r>
      <w:r w:rsidR="001421C5">
        <w:t xml:space="preserve"> (</w:t>
      </w:r>
      <w:proofErr w:type="spellStart"/>
      <w:r w:rsidR="001421C5">
        <w:t>t.j</w:t>
      </w:r>
      <w:proofErr w:type="spellEnd"/>
      <w:r w:rsidR="001421C5">
        <w:t>. Dz. U. z 2022 r. poz. 559 ze zm.)</w:t>
      </w:r>
      <w:r>
        <w:t>, art. 13 ust. 1,  art. 25 ust. 1 oraz art. 35 ust. 1 i 2 ustawy z dnia 21 sierpnia 1997 r. o gospodarce nieruchomościami (</w:t>
      </w:r>
      <w:proofErr w:type="spellStart"/>
      <w:r>
        <w:t>t.j</w:t>
      </w:r>
      <w:proofErr w:type="spellEnd"/>
      <w:r>
        <w:t xml:space="preserve">. Dz. U. z 2021 r. poz. 1899 ze. zm.) </w:t>
      </w:r>
      <w:r w:rsidR="009123E2">
        <w:t>zarządza się, co następuje</w:t>
      </w:r>
      <w:r w:rsidR="00F215D6">
        <w:t>:</w:t>
      </w:r>
    </w:p>
    <w:p w14:paraId="3663D6AE" w14:textId="0A2AEA50" w:rsidR="008D3696" w:rsidRDefault="00C17C40" w:rsidP="004726FC">
      <w:pPr>
        <w:pStyle w:val="Bezodstpw"/>
        <w:spacing w:line="360" w:lineRule="auto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</w:t>
      </w:r>
      <w:r w:rsidR="00750930">
        <w:t xml:space="preserve">załączniku do </w:t>
      </w:r>
      <w:r w:rsidRPr="00E7660F">
        <w:t>zarządzeni</w:t>
      </w:r>
      <w:r w:rsidR="00750930">
        <w:t>a</w:t>
      </w:r>
      <w:r w:rsidRPr="00E7660F">
        <w:t xml:space="preserve"> </w:t>
      </w:r>
      <w:r w:rsidR="004C10C3">
        <w:t xml:space="preserve">nr </w:t>
      </w:r>
      <w:r w:rsidR="00C00FB6">
        <w:t>1466/II/2022</w:t>
      </w:r>
      <w:r w:rsidR="004C10C3">
        <w:t xml:space="preserve"> </w:t>
      </w:r>
      <w:r w:rsidR="00E7660F" w:rsidRPr="00E7660F">
        <w:t>Burmistrza Gołdapi</w:t>
      </w:r>
      <w:r w:rsidRPr="00E7660F">
        <w:t xml:space="preserve"> z dnia </w:t>
      </w:r>
      <w:r w:rsidR="00C00FB6">
        <w:t>2 marca</w:t>
      </w:r>
      <w:r w:rsidR="008F0D91">
        <w:t xml:space="preserve"> 202</w:t>
      </w:r>
      <w:r w:rsidR="00C00FB6">
        <w:t>2</w:t>
      </w:r>
      <w:r w:rsidR="00210404">
        <w:t> </w:t>
      </w:r>
      <w:r w:rsidRPr="00E7660F">
        <w:t>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8F0D91">
        <w:t xml:space="preserve">podania do publicznej wiadomości wykazu nieruchomości przeznaczonych do </w:t>
      </w:r>
      <w:r w:rsidR="00C00FB6">
        <w:t>dzierżawy</w:t>
      </w:r>
      <w:r w:rsidR="005C3251">
        <w:t>,</w:t>
      </w:r>
      <w:r w:rsidR="004C10C3">
        <w:t xml:space="preserve"> </w:t>
      </w:r>
      <w:r w:rsidR="00D83CCE">
        <w:t xml:space="preserve">w tabeli wiersz </w:t>
      </w:r>
      <w:r w:rsidR="00C00FB6">
        <w:t>1</w:t>
      </w:r>
      <w:r w:rsidR="00D83CCE">
        <w:t>5 otrzymuje następujące brzmienie</w:t>
      </w:r>
      <w:r w:rsidR="008D3696">
        <w:t xml:space="preserve">: </w:t>
      </w:r>
    </w:p>
    <w:p w14:paraId="2B6BA8F3" w14:textId="77777777" w:rsidR="005A7652" w:rsidRDefault="005A7652" w:rsidP="004726FC">
      <w:pPr>
        <w:pStyle w:val="Bezodstpw"/>
        <w:spacing w:line="360" w:lineRule="auto"/>
      </w:pPr>
    </w:p>
    <w:tbl>
      <w:tblPr>
        <w:tblW w:w="11061" w:type="dxa"/>
        <w:tblInd w:w="-10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512"/>
        <w:gridCol w:w="916"/>
        <w:gridCol w:w="674"/>
        <w:gridCol w:w="1350"/>
        <w:gridCol w:w="1003"/>
        <w:gridCol w:w="1020"/>
        <w:gridCol w:w="809"/>
        <w:gridCol w:w="945"/>
        <w:gridCol w:w="1079"/>
        <w:gridCol w:w="1349"/>
      </w:tblGrid>
      <w:tr w:rsidR="002F3BA3" w14:paraId="05DFB732" w14:textId="07B5871E" w:rsidTr="00581DEA">
        <w:trPr>
          <w:trHeight w:val="3050"/>
        </w:trPr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7D5B2" w14:textId="77777777" w:rsidR="002F3BA3" w:rsidRDefault="002F3BA3" w:rsidP="00581DEA">
            <w:pPr>
              <w:jc w:val="center"/>
              <w:rPr>
                <w:kern w:val="3"/>
                <w:lang w:eastAsia="zh-CN"/>
              </w:rPr>
            </w:pPr>
          </w:p>
          <w:p w14:paraId="4DA751B0" w14:textId="77777777" w:rsidR="007D57B8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376564FA" w14:textId="77777777" w:rsidR="007D57B8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877E7AE" w14:textId="77777777" w:rsidR="007D57B8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06AD81F7" w14:textId="77777777" w:rsidR="007D57B8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52CC8F23" w14:textId="09049DA7" w:rsidR="002F3BA3" w:rsidRDefault="002F3BA3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  <w:r w:rsidRPr="002F3BA3">
              <w:rPr>
                <w:kern w:val="3"/>
                <w:sz w:val="20"/>
                <w:szCs w:val="20"/>
                <w:lang w:eastAsia="zh-CN"/>
              </w:rPr>
              <w:t>15</w:t>
            </w:r>
          </w:p>
          <w:p w14:paraId="6EB5ED84" w14:textId="5465CBE0" w:rsidR="007D57B8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04B3201" w14:textId="77777777" w:rsidR="007D57B8" w:rsidRPr="002F3BA3" w:rsidRDefault="007D57B8" w:rsidP="00581DEA">
            <w:pPr>
              <w:jc w:val="center"/>
              <w:rPr>
                <w:kern w:val="3"/>
                <w:sz w:val="20"/>
                <w:szCs w:val="20"/>
                <w:lang w:eastAsia="zh-CN"/>
              </w:rPr>
            </w:pPr>
          </w:p>
          <w:p w14:paraId="63860DAC" w14:textId="25DE0E05" w:rsidR="002F3BA3" w:rsidRPr="002F3BA3" w:rsidRDefault="002F3BA3" w:rsidP="00581DEA">
            <w:pPr>
              <w:jc w:val="center"/>
              <w:rPr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FA365F" w14:textId="77777777" w:rsidR="00581DEA" w:rsidRDefault="00581DEA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07BC9D26" w14:textId="31CA610E" w:rsidR="00BA269B" w:rsidRPr="002F3BA3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F3BA3">
              <w:rPr>
                <w:sz w:val="20"/>
                <w:szCs w:val="20"/>
                <w:lang w:eastAsia="zh-CN"/>
              </w:rPr>
              <w:t>OL1C/</w:t>
            </w:r>
            <w:r w:rsidR="007D1D52">
              <w:rPr>
                <w:sz w:val="20"/>
                <w:szCs w:val="20"/>
                <w:lang w:eastAsia="zh-CN"/>
              </w:rPr>
              <w:t>00003297/0</w:t>
            </w:r>
          </w:p>
          <w:p w14:paraId="6F152B1D" w14:textId="77777777" w:rsidR="00BA269B" w:rsidRPr="002F3BA3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3F63E" w14:textId="008F2E3C" w:rsidR="00BA269B" w:rsidRPr="007D57B8" w:rsidRDefault="00BA269B" w:rsidP="00581DEA">
            <w:pPr>
              <w:snapToGrid w:val="0"/>
              <w:jc w:val="center"/>
              <w:rPr>
                <w:rFonts w:cs="Tahoma"/>
                <w:sz w:val="20"/>
                <w:szCs w:val="20"/>
                <w:lang w:eastAsia="pl-PL" w:bidi="ar-SA"/>
              </w:rPr>
            </w:pPr>
            <w:r w:rsidRPr="007D57B8">
              <w:rPr>
                <w:sz w:val="20"/>
                <w:szCs w:val="20"/>
                <w:lang w:eastAsia="zh-CN"/>
              </w:rPr>
              <w:t>Część dz. 381/66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C253D9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412,00</w:t>
            </w:r>
          </w:p>
          <w:p w14:paraId="70AA61FE" w14:textId="51368168" w:rsidR="002F3BA3" w:rsidRPr="007D57B8" w:rsidRDefault="007D57B8" w:rsidP="00581DEA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</w:rPr>
              <w:t>m²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D78F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153D8C00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38187BCB" w14:textId="77777777" w:rsidR="002F3BA3" w:rsidRPr="007D57B8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46860E2B" w14:textId="77777777" w:rsidR="002F3BA3" w:rsidRPr="007D57B8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09DB199" w14:textId="77777777" w:rsidR="007D57B8" w:rsidRDefault="007D57B8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4EC23AA" w14:textId="26323EBD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Gołdap</w:t>
            </w:r>
          </w:p>
          <w:p w14:paraId="6E1CD80D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Obręb Gołdap 2</w:t>
            </w:r>
          </w:p>
          <w:p w14:paraId="66F69F35" w14:textId="3BEC51C8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  <w:lang w:eastAsia="zh-CN"/>
              </w:rPr>
              <w:t>ul. Wiosenna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9C85E" w14:textId="24C8F1E5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</w:rPr>
              <w:t>Pod uprawy</w:t>
            </w:r>
          </w:p>
          <w:p w14:paraId="1D5D57ED" w14:textId="513139F8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</w:rPr>
            </w:pPr>
            <w:r w:rsidRPr="007D57B8">
              <w:rPr>
                <w:sz w:val="20"/>
                <w:szCs w:val="20"/>
              </w:rPr>
              <w:t>rolne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20381" w14:textId="034DFEB9" w:rsidR="002F3BA3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Z dniem zawarcia</w:t>
            </w:r>
          </w:p>
          <w:p w14:paraId="0737E1D7" w14:textId="40F80CDB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umowy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35FB5D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2526DD4" w14:textId="77777777" w:rsidR="00BA269B" w:rsidRPr="007D57B8" w:rsidRDefault="00BA269B" w:rsidP="00581DEA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0FAD7D55" w14:textId="77777777" w:rsidR="00BA269B" w:rsidRPr="007D57B8" w:rsidRDefault="00BA269B" w:rsidP="00581DEA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634CD4A6" w14:textId="77777777" w:rsidR="00BA269B" w:rsidRPr="007D57B8" w:rsidRDefault="00BA269B" w:rsidP="00581DEA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6FF9A36D" w14:textId="77777777" w:rsidR="00BA269B" w:rsidRPr="007D57B8" w:rsidRDefault="00BA269B" w:rsidP="00581DEA">
            <w:pPr>
              <w:jc w:val="center"/>
              <w:rPr>
                <w:sz w:val="20"/>
                <w:szCs w:val="20"/>
                <w:lang w:eastAsia="zh-CN"/>
              </w:rPr>
            </w:pPr>
          </w:p>
          <w:p w14:paraId="45CD9B96" w14:textId="25BC5760" w:rsidR="00BA269B" w:rsidRPr="007D57B8" w:rsidRDefault="00BA269B" w:rsidP="00581DEA">
            <w:pPr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25,52 zł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A7263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4775AEB1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1D456E3B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515925B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F0EE7EA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311BA23" w14:textId="3EAA6031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30 września każdego roku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C5A7C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CD41CEF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73B7777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00786931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02F4A94B" w14:textId="77777777" w:rsidR="00BA269B" w:rsidRPr="007D57B8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66668AC" w14:textId="77777777" w:rsidR="00581DEA" w:rsidRDefault="007D57B8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57B8">
              <w:rPr>
                <w:sz w:val="20"/>
                <w:szCs w:val="20"/>
                <w:lang w:eastAsia="zh-CN"/>
              </w:rPr>
              <w:t>Zarządzenie</w:t>
            </w:r>
            <w:r w:rsidR="00BA269B" w:rsidRPr="007D57B8">
              <w:rPr>
                <w:sz w:val="20"/>
                <w:szCs w:val="20"/>
                <w:lang w:eastAsia="zh-CN"/>
              </w:rPr>
              <w:t xml:space="preserve"> Burmistrza</w:t>
            </w:r>
          </w:p>
          <w:p w14:paraId="09ED7D80" w14:textId="5B2FDE0C" w:rsidR="00BA269B" w:rsidRPr="007D57B8" w:rsidRDefault="00DF5FE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3A0E1" w14:textId="77777777" w:rsidR="00BA269B" w:rsidRPr="002F3BA3" w:rsidRDefault="00BA269B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6037F76E" w14:textId="77777777" w:rsidR="002F3BA3" w:rsidRPr="002F3BA3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766CB241" w14:textId="77777777" w:rsidR="002F3BA3" w:rsidRPr="002F3BA3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7FFD41F" w14:textId="77777777" w:rsidR="002F3BA3" w:rsidRPr="002F3BA3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2EEED3DE" w14:textId="77777777" w:rsidR="002F3BA3" w:rsidRPr="002F3BA3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14:paraId="5A0D4A1C" w14:textId="7D9A946B" w:rsidR="002F3BA3" w:rsidRPr="002F3BA3" w:rsidRDefault="002F3BA3" w:rsidP="00581DEA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F3BA3">
              <w:rPr>
                <w:sz w:val="20"/>
                <w:szCs w:val="20"/>
                <w:lang w:eastAsia="zh-CN"/>
              </w:rPr>
              <w:t>Bezprzetargowo na okres 3 lat</w:t>
            </w:r>
          </w:p>
        </w:tc>
      </w:tr>
    </w:tbl>
    <w:p w14:paraId="08034A6A" w14:textId="58B3FEE0" w:rsidR="00DF5FEB" w:rsidRDefault="00DF5FEB" w:rsidP="00DF5FEB">
      <w:pPr>
        <w:pStyle w:val="Bezodstpw"/>
      </w:pPr>
    </w:p>
    <w:p w14:paraId="0C45CDD7" w14:textId="77777777" w:rsidR="001421C5" w:rsidRDefault="001421C5" w:rsidP="00DF5FEB">
      <w:pPr>
        <w:pStyle w:val="Bezodstpw"/>
      </w:pPr>
    </w:p>
    <w:p w14:paraId="606B7FA1" w14:textId="3A712EB5" w:rsidR="001421C5" w:rsidRDefault="001421C5" w:rsidP="00DF5FEB">
      <w:pPr>
        <w:pStyle w:val="Bezodstpw"/>
        <w:rPr>
          <w:bCs/>
        </w:rPr>
      </w:pPr>
      <w:r w:rsidRPr="001421C5">
        <w:rPr>
          <w:b/>
        </w:rPr>
        <w:t>§ 2</w:t>
      </w:r>
      <w:r w:rsidRPr="001421C5">
        <w:rPr>
          <w:bCs/>
        </w:rPr>
        <w:t>. Zarządzenie podlega wywieszeniu na tablicy ogłoszeń Urzędu na okres 21 dni oraz na stronie Urzędu Miejskiego w Gołdapi w Biuletynie Informacji Publicznej.</w:t>
      </w:r>
    </w:p>
    <w:p w14:paraId="2319A302" w14:textId="77777777" w:rsidR="001421C5" w:rsidRPr="001421C5" w:rsidRDefault="001421C5" w:rsidP="00DF5FEB">
      <w:pPr>
        <w:pStyle w:val="Bezodstpw"/>
        <w:rPr>
          <w:bCs/>
        </w:rPr>
      </w:pPr>
    </w:p>
    <w:p w14:paraId="1003E649" w14:textId="00A64ABA" w:rsidR="001421C5" w:rsidRPr="001421C5" w:rsidRDefault="00EE6E75" w:rsidP="00FA0580">
      <w:pPr>
        <w:pStyle w:val="Bezodstpw"/>
        <w:spacing w:line="360" w:lineRule="auto"/>
        <w:rPr>
          <w:bCs/>
        </w:rPr>
      </w:pPr>
      <w:bookmarkStart w:id="2" w:name="_Hlk14682142"/>
      <w:r w:rsidRPr="00C17C40">
        <w:rPr>
          <w:b/>
        </w:rPr>
        <w:t xml:space="preserve">§ </w:t>
      </w:r>
      <w:r w:rsidR="001421C5">
        <w:rPr>
          <w:b/>
        </w:rPr>
        <w:t>3</w:t>
      </w:r>
      <w:r w:rsidRPr="00C17C40">
        <w:rPr>
          <w:b/>
        </w:rPr>
        <w:t>.</w:t>
      </w:r>
      <w:bookmarkEnd w:id="2"/>
      <w:r w:rsidR="008D3696">
        <w:rPr>
          <w:b/>
        </w:rPr>
        <w:t xml:space="preserve"> </w:t>
      </w:r>
      <w:r w:rsidRPr="00EE6E75">
        <w:rPr>
          <w:bCs/>
        </w:rPr>
        <w:t xml:space="preserve">Wykonanie </w:t>
      </w:r>
      <w:r>
        <w:rPr>
          <w:bCs/>
        </w:rPr>
        <w:t>zarządzenia</w:t>
      </w:r>
      <w:r w:rsidR="000E7D7C">
        <w:rPr>
          <w:bCs/>
        </w:rPr>
        <w:t xml:space="preserve"> powierza się Kierownikowi Wydziału Gospodarki </w:t>
      </w:r>
      <w:r w:rsidR="00B10452">
        <w:rPr>
          <w:bCs/>
        </w:rPr>
        <w:t>P</w:t>
      </w:r>
      <w:r w:rsidR="000E7D7C">
        <w:rPr>
          <w:bCs/>
        </w:rPr>
        <w:t>rzestrzennej, Ochrony Środowiska i Nieruchomości.</w:t>
      </w:r>
    </w:p>
    <w:p w14:paraId="41154888" w14:textId="5F66D0D0" w:rsidR="00771A75" w:rsidRPr="008D3696" w:rsidRDefault="000E7D7C" w:rsidP="00FA0580">
      <w:pPr>
        <w:pStyle w:val="Bezodstpw"/>
        <w:spacing w:line="360" w:lineRule="auto"/>
        <w:rPr>
          <w:b/>
        </w:rPr>
      </w:pPr>
      <w:r w:rsidRPr="00C17C40">
        <w:rPr>
          <w:b/>
        </w:rPr>
        <w:t xml:space="preserve">§ </w:t>
      </w:r>
      <w:r w:rsidR="001421C5">
        <w:rPr>
          <w:b/>
        </w:rPr>
        <w:t>4</w:t>
      </w:r>
      <w:r w:rsidRPr="00C17C40">
        <w:rPr>
          <w:b/>
        </w:rPr>
        <w:t>.</w:t>
      </w:r>
      <w:r>
        <w:t>Zarządzenie wchodzi w życie z dniem podjęcia.</w:t>
      </w:r>
    </w:p>
    <w:p w14:paraId="688C5D2D" w14:textId="77777777" w:rsidR="000E7D7C" w:rsidRDefault="000E7D7C" w:rsidP="008D3696">
      <w:pPr>
        <w:pStyle w:val="Bezodstpw"/>
        <w:spacing w:line="300" w:lineRule="auto"/>
      </w:pPr>
    </w:p>
    <w:p w14:paraId="6BDF6408" w14:textId="77777777" w:rsidR="000E7D7C" w:rsidRDefault="000E7D7C" w:rsidP="00C17C40">
      <w:pPr>
        <w:spacing w:line="360" w:lineRule="auto"/>
        <w:jc w:val="both"/>
      </w:pPr>
    </w:p>
    <w:p w14:paraId="443C0368" w14:textId="21A0EFB2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E7D7C">
        <w:rPr>
          <w:b/>
        </w:rPr>
        <w:t>Burmi</w:t>
      </w:r>
      <w:r w:rsidR="00B570DC">
        <w:rPr>
          <w:b/>
        </w:rPr>
        <w:t>strz Gołdapi</w:t>
      </w:r>
      <w:r w:rsidRPr="000E7D7C">
        <w:rPr>
          <w:b/>
          <w:i/>
        </w:rPr>
        <w:t xml:space="preserve">                                                                  </w:t>
      </w:r>
    </w:p>
    <w:p w14:paraId="4D5B8951" w14:textId="77777777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          Tomasz Rafał Luto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sectPr w:rsidR="000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48AC6A5C"/>
    <w:lvl w:ilvl="0" w:tplc="B8AA0526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B54"/>
    <w:multiLevelType w:val="hybridMultilevel"/>
    <w:tmpl w:val="0CB83AF0"/>
    <w:lvl w:ilvl="0" w:tplc="8CB4438E">
      <w:start w:val="1"/>
      <w:numFmt w:val="decimal"/>
      <w:lvlText w:val="%1)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CB6DA5"/>
    <w:multiLevelType w:val="hybridMultilevel"/>
    <w:tmpl w:val="962EC618"/>
    <w:lvl w:ilvl="0" w:tplc="B53420E6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4456">
    <w:abstractNumId w:val="0"/>
  </w:num>
  <w:num w:numId="2" w16cid:durableId="1761950083">
    <w:abstractNumId w:val="1"/>
  </w:num>
  <w:num w:numId="3" w16cid:durableId="2118409342">
    <w:abstractNumId w:val="2"/>
  </w:num>
  <w:num w:numId="4" w16cid:durableId="1153717110">
    <w:abstractNumId w:val="3"/>
  </w:num>
  <w:num w:numId="5" w16cid:durableId="61926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5551D"/>
    <w:rsid w:val="00073A8E"/>
    <w:rsid w:val="000C552F"/>
    <w:rsid w:val="000D16FF"/>
    <w:rsid w:val="000E5647"/>
    <w:rsid w:val="000E7D7C"/>
    <w:rsid w:val="001421C5"/>
    <w:rsid w:val="001847A4"/>
    <w:rsid w:val="0018492D"/>
    <w:rsid w:val="001E46C9"/>
    <w:rsid w:val="00210404"/>
    <w:rsid w:val="002432D1"/>
    <w:rsid w:val="002F3BA3"/>
    <w:rsid w:val="00365287"/>
    <w:rsid w:val="00381BEE"/>
    <w:rsid w:val="003C2DAC"/>
    <w:rsid w:val="00455AB6"/>
    <w:rsid w:val="00470953"/>
    <w:rsid w:val="004726FC"/>
    <w:rsid w:val="004A2D69"/>
    <w:rsid w:val="004A6C8D"/>
    <w:rsid w:val="004B4996"/>
    <w:rsid w:val="004C10C3"/>
    <w:rsid w:val="005105D8"/>
    <w:rsid w:val="00510D25"/>
    <w:rsid w:val="00562D7A"/>
    <w:rsid w:val="00581DEA"/>
    <w:rsid w:val="005A7652"/>
    <w:rsid w:val="005C3251"/>
    <w:rsid w:val="005C72E2"/>
    <w:rsid w:val="00600BDA"/>
    <w:rsid w:val="00611653"/>
    <w:rsid w:val="0062034C"/>
    <w:rsid w:val="00622C49"/>
    <w:rsid w:val="006343D4"/>
    <w:rsid w:val="006402AD"/>
    <w:rsid w:val="00650437"/>
    <w:rsid w:val="006A1B9A"/>
    <w:rsid w:val="00750930"/>
    <w:rsid w:val="00752E5C"/>
    <w:rsid w:val="00771A75"/>
    <w:rsid w:val="00792F16"/>
    <w:rsid w:val="007D1D52"/>
    <w:rsid w:val="007D57B8"/>
    <w:rsid w:val="007E4578"/>
    <w:rsid w:val="007F7076"/>
    <w:rsid w:val="00824015"/>
    <w:rsid w:val="00860FE8"/>
    <w:rsid w:val="0088678D"/>
    <w:rsid w:val="008D3696"/>
    <w:rsid w:val="008F0D91"/>
    <w:rsid w:val="009123E2"/>
    <w:rsid w:val="009150D1"/>
    <w:rsid w:val="00944F54"/>
    <w:rsid w:val="00980C07"/>
    <w:rsid w:val="00995D04"/>
    <w:rsid w:val="009C694B"/>
    <w:rsid w:val="00A133C0"/>
    <w:rsid w:val="00A500E1"/>
    <w:rsid w:val="00AF2959"/>
    <w:rsid w:val="00AF626B"/>
    <w:rsid w:val="00B10452"/>
    <w:rsid w:val="00B570DC"/>
    <w:rsid w:val="00BA269B"/>
    <w:rsid w:val="00BD421D"/>
    <w:rsid w:val="00C00FB6"/>
    <w:rsid w:val="00C17C40"/>
    <w:rsid w:val="00CC09B2"/>
    <w:rsid w:val="00CD65EF"/>
    <w:rsid w:val="00CF4CB8"/>
    <w:rsid w:val="00D3490B"/>
    <w:rsid w:val="00D70769"/>
    <w:rsid w:val="00D83CCE"/>
    <w:rsid w:val="00DF5FEB"/>
    <w:rsid w:val="00E33294"/>
    <w:rsid w:val="00E67EBF"/>
    <w:rsid w:val="00E7660F"/>
    <w:rsid w:val="00EC166F"/>
    <w:rsid w:val="00EE1B10"/>
    <w:rsid w:val="00EE6E75"/>
    <w:rsid w:val="00F215D6"/>
    <w:rsid w:val="00F44BAD"/>
    <w:rsid w:val="00FA0580"/>
    <w:rsid w:val="00FC2D03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12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23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Olga Sadowska</cp:lastModifiedBy>
  <cp:revision>11</cp:revision>
  <cp:lastPrinted>2022-04-21T05:59:00Z</cp:lastPrinted>
  <dcterms:created xsi:type="dcterms:W3CDTF">2022-03-31T05:57:00Z</dcterms:created>
  <dcterms:modified xsi:type="dcterms:W3CDTF">2022-04-21T06:00:00Z</dcterms:modified>
</cp:coreProperties>
</file>