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7513" w:leader="none"/>
        </w:tabs>
        <w:spacing w:lineRule="atLeast" w:line="100"/>
        <w:ind w:left="5387" w:hanging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1 </w:t>
        <w:br/>
        <w:t xml:space="preserve">do Zarządzenia Nr </w:t>
      </w:r>
      <w:r>
        <w:rPr>
          <w:rFonts w:cs="Times New Roman" w:ascii="Times New Roman" w:hAnsi="Times New Roman"/>
          <w:bCs/>
          <w:sz w:val="20"/>
          <w:szCs w:val="20"/>
        </w:rPr>
        <w:t>1163/VIII/2021</w:t>
        <w:br/>
      </w:r>
      <w:r>
        <w:rPr>
          <w:rFonts w:cs="Times New Roman" w:ascii="Times New Roman" w:hAnsi="Times New Roman"/>
          <w:sz w:val="20"/>
          <w:szCs w:val="20"/>
        </w:rPr>
        <w:t>Burmistrza Gołdapi z dnia 31 sierpnia 2021 r.</w:t>
      </w:r>
    </w:p>
    <w:p>
      <w:pPr>
        <w:pStyle w:val="Normal"/>
        <w:tabs>
          <w:tab w:val="clear" w:pos="708"/>
          <w:tab w:val="center" w:pos="6946" w:leader="none"/>
        </w:tabs>
        <w:spacing w:lineRule="atLeast" w:line="2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center" w:pos="6946" w:leader="none"/>
        </w:tabs>
        <w:spacing w:lineRule="atLeast" w:line="2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Protokół zdawczo-odbiorczy</w:t>
      </w:r>
    </w:p>
    <w:p>
      <w:pPr>
        <w:pStyle w:val="Normal"/>
        <w:tabs>
          <w:tab w:val="clear" w:pos="708"/>
          <w:tab w:val="center" w:pos="7513" w:leader="none"/>
        </w:tabs>
        <w:spacing w:lineRule="atLeast" w:line="1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sporządzony dnia ….............................</w:t>
      </w:r>
    </w:p>
    <w:p>
      <w:pPr>
        <w:pStyle w:val="Normal"/>
        <w:tabs>
          <w:tab w:val="clear" w:pos="708"/>
          <w:tab w:val="center" w:pos="7513" w:leader="none"/>
        </w:tabs>
        <w:spacing w:lineRule="atLeast" w:line="1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sprawie przekazania nieruchomości do korzystania</w:t>
      </w:r>
    </w:p>
    <w:p>
      <w:pPr>
        <w:pStyle w:val="Normal"/>
        <w:tabs>
          <w:tab w:val="clear" w:pos="708"/>
          <w:tab w:val="center" w:pos="7513" w:leader="none"/>
        </w:tabs>
        <w:spacing w:lineRule="atLeast" w:line="1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center" w:pos="7513" w:leader="none"/>
        </w:tabs>
        <w:spacing w:lineRule="atLeast" w:line="1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Strona przekazująca:</w:t>
      </w:r>
    </w:p>
    <w:p>
      <w:pPr>
        <w:pStyle w:val="Normal"/>
        <w:tabs>
          <w:tab w:val="clear" w:pos="708"/>
          <w:tab w:val="center" w:pos="7513" w:leader="none"/>
        </w:tabs>
        <w:spacing w:lineRule="atLeast" w:line="1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Gmina Gołdap – reprezentowana przez  Joannę Magdalenę Łabanowską – Zastępcę Burmistrza Gołdapi</w:t>
      </w:r>
    </w:p>
    <w:p>
      <w:pPr>
        <w:pStyle w:val="Normal"/>
        <w:tabs>
          <w:tab w:val="clear" w:pos="708"/>
          <w:tab w:val="center" w:pos="7513" w:leader="none"/>
        </w:tabs>
        <w:spacing w:lineRule="atLeast" w:line="1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center" w:pos="7513" w:leader="none"/>
        </w:tabs>
        <w:spacing w:lineRule="atLeast" w:line="1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Strona przyjmująca – Sołectwo Pietraszki reprezentowane przez:</w:t>
      </w:r>
    </w:p>
    <w:p>
      <w:pPr>
        <w:pStyle w:val="Normal"/>
        <w:numPr>
          <w:ilvl w:val="0"/>
          <w:numId w:val="1"/>
        </w:numPr>
        <w:tabs>
          <w:tab w:val="clear" w:pos="708"/>
          <w:tab w:val="center" w:pos="7513" w:leader="none"/>
        </w:tabs>
        <w:spacing w:lineRule="atLeast" w:line="1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Joannę Kaczan – sołtys Sołectwa Pietraszki</w:t>
      </w:r>
    </w:p>
    <w:p>
      <w:pPr>
        <w:pStyle w:val="Normal"/>
        <w:numPr>
          <w:ilvl w:val="0"/>
          <w:numId w:val="1"/>
        </w:numPr>
        <w:tabs>
          <w:tab w:val="clear" w:pos="708"/>
          <w:tab w:val="center" w:pos="7513" w:leader="none"/>
        </w:tabs>
        <w:spacing w:lineRule="atLeast" w:line="1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..........</w:t>
      </w:r>
    </w:p>
    <w:p>
      <w:pPr>
        <w:pStyle w:val="Normal"/>
        <w:numPr>
          <w:ilvl w:val="0"/>
          <w:numId w:val="1"/>
        </w:numPr>
        <w:tabs>
          <w:tab w:val="clear" w:pos="708"/>
          <w:tab w:val="center" w:pos="7513" w:leader="none"/>
        </w:tabs>
        <w:spacing w:lineRule="atLeast" w:line="10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………………………………………………………………</w:t>
      </w:r>
    </w:p>
    <w:p>
      <w:pPr>
        <w:pStyle w:val="Normal"/>
        <w:tabs>
          <w:tab w:val="clear" w:pos="708"/>
          <w:tab w:val="center" w:pos="7513" w:leader="none"/>
        </w:tabs>
        <w:spacing w:lineRule="atLeast" w:line="100"/>
        <w:ind w:left="72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Strona przekazująca przekazuje do korzystania a strona przyjmująca przyjmuje nieruchomość położoną w gm. Gołdap, w obrębie ewidencyjnym Pietraszki we wsi Mażucie, oznaczoną jako działka ewidencyjna nr 77/43 o powierzchni 0,0244 ha wraz z 2 odrębnymi częściami budynku, oznaczoną na załączniku nr 1 do niniejszego protokołu z przeznaczeniem na świetlicę wiejską.</w:t>
      </w:r>
    </w:p>
    <w:p>
      <w:pPr>
        <w:pStyle w:val="Normal"/>
        <w:tabs>
          <w:tab w:val="clear" w:pos="708"/>
          <w:tab w:val="center" w:pos="6946" w:leader="none"/>
        </w:tabs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tym protokół zakończono i podpisano.</w:t>
      </w:r>
    </w:p>
    <w:p>
      <w:pPr>
        <w:pStyle w:val="Normal"/>
        <w:tabs>
          <w:tab w:val="clear" w:pos="708"/>
          <w:tab w:val="center" w:pos="6946" w:leader="none"/>
        </w:tabs>
        <w:spacing w:lineRule="atLeast" w:line="20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Strona Przyjmująca</w:t>
        <w:tab/>
        <w:t>Strona Przekazująca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4575"/>
    <w:pPr>
      <w:widowControl/>
      <w:suppressAutoHyphens w:val="true"/>
      <w:bidi w:val="0"/>
      <w:spacing w:lineRule="auto" w:line="240" w:before="0" w:after="200"/>
      <w:jc w:val="both"/>
    </w:pPr>
    <w:rPr>
      <w:rFonts w:ascii="Calibri" w:hAnsi="Calibri" w:eastAsia="SimSun" w:cs="font571" w:asciiTheme="minorHAnsi" w:hAnsiTheme="minorHAnsi"/>
      <w:color w:val="auto"/>
      <w:kern w:val="0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1</Pages>
  <Words>113</Words>
  <Characters>828</Characters>
  <CharactersWithSpaces>931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2021-09-02T11:58:00Z</dcterms:created>
  <dc:creator>Agnieszka Wojtala</dc:creator>
  <dc:description/>
  <dc:language>pl-PL</dc:language>
  <cp:lastModifiedBy>Agnieszka Wojtala</cp:lastModifiedBy>
  <cp:lastPrinted>2021-09-03T07:05:00Z</cp:lastPrinted>
  <dcterms:modified xsi:type="dcterms:W3CDTF">2021-09-27T13:05:00Z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