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72D2" w14:textId="31E32084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Zarządzenie Nr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1083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/VI/</w:t>
      </w:r>
      <w:r w:rsidRPr="00A767E3">
        <w:rPr>
          <w:rFonts w:ascii="Arial" w:eastAsia="Times New Roman" w:hAnsi="Arial"/>
          <w:b/>
          <w:bCs/>
          <w:kern w:val="2"/>
          <w:sz w:val="20"/>
          <w:szCs w:val="20"/>
        </w:rPr>
        <w:t>2021</w:t>
      </w:r>
    </w:p>
    <w:p w14:paraId="2151CF3D" w14:textId="77777777" w:rsidR="0089377B" w:rsidRPr="00C672BE" w:rsidRDefault="0089377B" w:rsidP="0089377B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5A880EAE" w14:textId="0E07BCB7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A767E3">
        <w:rPr>
          <w:rFonts w:ascii="Arial" w:eastAsia="Times New Roman" w:hAnsi="Arial"/>
          <w:b/>
          <w:kern w:val="2"/>
          <w:sz w:val="20"/>
          <w:szCs w:val="20"/>
        </w:rPr>
        <w:t xml:space="preserve">z dnia </w:t>
      </w:r>
      <w:r>
        <w:rPr>
          <w:rFonts w:ascii="Arial" w:eastAsia="Times New Roman" w:hAnsi="Arial"/>
          <w:b/>
          <w:kern w:val="2"/>
          <w:sz w:val="20"/>
          <w:szCs w:val="20"/>
        </w:rPr>
        <w:t>8 czerwca 2021 roku</w:t>
      </w:r>
    </w:p>
    <w:p w14:paraId="30A819E8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 uprawy rolne lub zagospodarowanie zielenią, położonych w Gołdapi przy ul. Dolnej, Żeromskiego, Bagiennej, Osiedlu I</w:t>
      </w:r>
    </w:p>
    <w:p w14:paraId="3BF693F3" w14:textId="77777777" w:rsidR="0089377B" w:rsidRPr="00C672BE" w:rsidRDefault="0089377B" w:rsidP="0089377B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7D96B3BB" w14:textId="77777777" w:rsidR="0089377B" w:rsidRPr="00C672BE" w:rsidRDefault="0089377B" w:rsidP="0089377B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197A00B3" w14:textId="77777777" w:rsidR="0089377B" w:rsidRPr="00C672BE" w:rsidRDefault="0089377B" w:rsidP="0089377B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78799EED" w14:textId="77777777" w:rsidR="0089377B" w:rsidRPr="00C672BE" w:rsidRDefault="0089377B" w:rsidP="0089377B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(t. j. Dz. U. z 2020 r. poz. 713 z </w:t>
      </w:r>
      <w:proofErr w:type="spellStart"/>
      <w:r w:rsidRPr="003F6E91">
        <w:rPr>
          <w:rFonts w:ascii="Arial" w:eastAsia="Times New Roman" w:hAnsi="Arial"/>
          <w:kern w:val="2"/>
          <w:sz w:val="20"/>
          <w:szCs w:val="20"/>
        </w:rPr>
        <w:t>późn</w:t>
      </w:r>
      <w:proofErr w:type="spellEnd"/>
      <w:r w:rsidRPr="003F6E91">
        <w:rPr>
          <w:rFonts w:ascii="Arial" w:eastAsia="Times New Roman" w:hAnsi="Arial"/>
          <w:kern w:val="2"/>
          <w:sz w:val="20"/>
          <w:szCs w:val="20"/>
        </w:rPr>
        <w:t>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6CD2EA5F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2763D83" w14:textId="77777777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3D22C64C" w14:textId="77777777" w:rsidR="0089377B" w:rsidRDefault="0089377B" w:rsidP="0089377B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nieograniczony/ograniczony na dzierżawę gruntu z przeznaczeniem pod uprawy rolne i zagospodarowanie zielenią, zgodnie z załącznikiem nr 1 do zarządzenia oraz załącznikami graficznymi.</w:t>
      </w:r>
    </w:p>
    <w:p w14:paraId="7A1E2740" w14:textId="77777777" w:rsidR="0089377B" w:rsidRPr="003F6E91" w:rsidRDefault="0089377B" w:rsidP="0089377B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Ustalić cenę wywoławczą rocznego czynszu dzierżawnego, za grunt sklasyfikowany jako B, Bi, Bp w wysokości </w:t>
      </w:r>
      <w:r w:rsidRPr="00AD7326">
        <w:rPr>
          <w:rFonts w:ascii="Arial" w:eastAsia="Times New Roman" w:hAnsi="Arial"/>
          <w:kern w:val="2"/>
          <w:sz w:val="20"/>
          <w:szCs w:val="20"/>
        </w:rPr>
        <w:t>0,41245</w:t>
      </w:r>
      <w:r>
        <w:rPr>
          <w:rFonts w:ascii="Arial" w:eastAsia="Times New Roman" w:hAnsi="Arial"/>
          <w:kern w:val="2"/>
          <w:sz w:val="20"/>
          <w:szCs w:val="20"/>
        </w:rPr>
        <w:t xml:space="preserve"> zł/m</w:t>
      </w:r>
      <w:r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71D4B3B0" w14:textId="77777777" w:rsidR="0089377B" w:rsidRDefault="0089377B" w:rsidP="0089377B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>t sklasyfikowany jako rolny, w tym  nieużytki w wysokości 0,05892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07FE6771" w14:textId="77777777" w:rsidR="0089377B" w:rsidRDefault="0089377B" w:rsidP="0089377B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45D3214F" w14:textId="77777777" w:rsidR="0089377B" w:rsidRPr="00AD7326" w:rsidRDefault="0089377B" w:rsidP="0089377B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4FB1A392" w14:textId="77777777" w:rsidR="0089377B" w:rsidRPr="00C672BE" w:rsidRDefault="0089377B" w:rsidP="0089377B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CDD0A01" w14:textId="77777777" w:rsidR="0089377B" w:rsidRPr="00C672BE" w:rsidRDefault="0089377B" w:rsidP="0089377B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2014r., poz.1490</w:t>
      </w:r>
      <w:r>
        <w:rPr>
          <w:rFonts w:ascii="Arial" w:eastAsia="Times New Roman" w:hAnsi="Arial"/>
          <w:kern w:val="2"/>
          <w:sz w:val="20"/>
          <w:szCs w:val="20"/>
        </w:rPr>
        <w:t xml:space="preserve"> z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późn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>. zm.</w:t>
      </w:r>
      <w:r w:rsidRPr="00C672BE">
        <w:rPr>
          <w:rFonts w:ascii="Arial" w:eastAsia="Times New Roman" w:hAnsi="Arial"/>
          <w:kern w:val="2"/>
          <w:sz w:val="20"/>
          <w:szCs w:val="20"/>
        </w:rPr>
        <w:t>)</w:t>
      </w:r>
    </w:p>
    <w:p w14:paraId="76D5ACC4" w14:textId="77777777" w:rsidR="0089377B" w:rsidRPr="00C672BE" w:rsidRDefault="0089377B" w:rsidP="0089377B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E51C453" w14:textId="77777777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21E59E5D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00F91328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6E608FF0" w14:textId="77777777" w:rsidR="0089377B" w:rsidRPr="00C672BE" w:rsidRDefault="0089377B" w:rsidP="0089377B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>
        <w:rPr>
          <w:rFonts w:ascii="Arial" w:eastAsia="Times New Roman" w:hAnsi="Arial"/>
          <w:kern w:val="2"/>
          <w:sz w:val="20"/>
          <w:szCs w:val="20"/>
        </w:rPr>
        <w:t xml:space="preserve">Józef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Zaśkiewicz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097EE30D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>
        <w:rPr>
          <w:rFonts w:ascii="Arial" w:eastAsia="Times New Roman" w:hAnsi="Arial"/>
          <w:kern w:val="2"/>
          <w:sz w:val="20"/>
          <w:szCs w:val="20"/>
        </w:rPr>
        <w:t>Magda Kuliś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3D92849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4.  </w:t>
      </w:r>
      <w:r>
        <w:rPr>
          <w:rFonts w:ascii="Arial" w:eastAsia="Times New Roman" w:hAnsi="Arial"/>
          <w:kern w:val="2"/>
          <w:sz w:val="20"/>
          <w:szCs w:val="20"/>
        </w:rPr>
        <w:t xml:space="preserve">Anita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Germaniuk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</w:p>
    <w:p w14:paraId="1CEB6C10" w14:textId="77777777" w:rsidR="0089377B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 </w:t>
      </w:r>
      <w:r>
        <w:rPr>
          <w:rFonts w:ascii="Arial" w:eastAsia="Times New Roman" w:hAnsi="Arial"/>
          <w:kern w:val="2"/>
          <w:sz w:val="20"/>
          <w:szCs w:val="20"/>
        </w:rPr>
        <w:t xml:space="preserve">Karolina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Burba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0E9D58BD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6.  Joanna Olszewska 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4562039B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5C312CF2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5961F5F" w14:textId="77777777" w:rsidR="0089377B" w:rsidRPr="00C672BE" w:rsidRDefault="0089377B" w:rsidP="0089377B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§ 4.</w:t>
      </w:r>
    </w:p>
    <w:p w14:paraId="4B3E6916" w14:textId="77777777" w:rsidR="0089377B" w:rsidRPr="00C672BE" w:rsidRDefault="0089377B" w:rsidP="0089377B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34524836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53A90394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5FB14F1" w14:textId="77777777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5C5F22A9" w14:textId="77777777" w:rsidR="0089377B" w:rsidRPr="00C672BE" w:rsidRDefault="0089377B" w:rsidP="0089377B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48C1A7AD" w14:textId="77777777" w:rsidR="0089377B" w:rsidRPr="00C672BE" w:rsidRDefault="0089377B" w:rsidP="0089377B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84A8278" w14:textId="77777777" w:rsidR="0089377B" w:rsidRPr="00C672BE" w:rsidRDefault="0089377B" w:rsidP="0089377B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6D7C21A3" w14:textId="77777777" w:rsidR="0089377B" w:rsidRPr="00C672BE" w:rsidRDefault="0089377B" w:rsidP="0089377B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4E236792" w14:textId="77777777" w:rsidR="0089377B" w:rsidRPr="00C672BE" w:rsidRDefault="0089377B" w:rsidP="0089377B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3F492188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739841E8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32569E0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     Tomasz Luto                     </w:t>
      </w:r>
    </w:p>
    <w:p w14:paraId="3D5B954F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D7BD6DB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2EE83A0" w14:textId="77777777" w:rsidR="0089377B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33C5289" w14:textId="77777777" w:rsidR="0089377B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C374191" w14:textId="77777777" w:rsidR="0089377B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EDB0B74" w14:textId="77777777" w:rsidR="0089377B" w:rsidRPr="00C672BE" w:rsidRDefault="0089377B" w:rsidP="0089377B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4532854" w14:textId="0BB7C632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/>
          <w:kern w:val="2"/>
          <w:sz w:val="20"/>
          <w:szCs w:val="20"/>
        </w:rPr>
        <w:t xml:space="preserve">Załącznik nr 1 do Zarządzenia Nr </w:t>
      </w:r>
      <w:r>
        <w:rPr>
          <w:rFonts w:ascii="Arial" w:eastAsia="Times New Roman" w:hAnsi="Arial"/>
          <w:kern w:val="2"/>
          <w:sz w:val="20"/>
          <w:szCs w:val="20"/>
        </w:rPr>
        <w:t>1083/VI/2021</w:t>
      </w:r>
    </w:p>
    <w:p w14:paraId="053EC110" w14:textId="3F0173D2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Burmistrza Gołdapi z dnia </w:t>
      </w:r>
      <w:r>
        <w:rPr>
          <w:rFonts w:ascii="Arial" w:eastAsia="Times New Roman" w:hAnsi="Arial"/>
          <w:kern w:val="2"/>
          <w:sz w:val="20"/>
          <w:szCs w:val="20"/>
        </w:rPr>
        <w:t>8 czerwca 2021 roku</w:t>
      </w:r>
    </w:p>
    <w:p w14:paraId="53812C2C" w14:textId="77777777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1D887804" w14:textId="77777777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1770F7BD" w14:textId="77777777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73"/>
        <w:tblW w:w="8926" w:type="dxa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985"/>
        <w:gridCol w:w="1701"/>
      </w:tblGrid>
      <w:tr w:rsidR="0089377B" w14:paraId="74D92A41" w14:textId="77777777" w:rsidTr="004C40F2">
        <w:tc>
          <w:tcPr>
            <w:tcW w:w="562" w:type="dxa"/>
            <w:vAlign w:val="center"/>
          </w:tcPr>
          <w:p w14:paraId="63DCCFAC" w14:textId="77777777" w:rsidR="0089377B" w:rsidRPr="00C33B62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14:paraId="2917D44D" w14:textId="77777777" w:rsidR="0089377B" w:rsidRPr="00C33B62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417" w:type="dxa"/>
            <w:vAlign w:val="center"/>
          </w:tcPr>
          <w:p w14:paraId="12384725" w14:textId="77777777" w:rsidR="0089377B" w:rsidRPr="00C33B62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985" w:type="dxa"/>
            <w:vAlign w:val="center"/>
          </w:tcPr>
          <w:p w14:paraId="140E20A0" w14:textId="77777777" w:rsidR="0089377B" w:rsidRPr="00C33B62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1701" w:type="dxa"/>
            <w:vAlign w:val="center"/>
          </w:tcPr>
          <w:p w14:paraId="7D0646DB" w14:textId="77777777" w:rsidR="0089377B" w:rsidRPr="00C33B62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89377B" w14:paraId="38C2FB61" w14:textId="77777777" w:rsidTr="004C40F2">
        <w:tc>
          <w:tcPr>
            <w:tcW w:w="562" w:type="dxa"/>
            <w:vAlign w:val="center"/>
          </w:tcPr>
          <w:p w14:paraId="4A36F2A1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14:paraId="3906DD6F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5769C816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obręb 2, ul. Dolna</w:t>
            </w:r>
          </w:p>
        </w:tc>
        <w:tc>
          <w:tcPr>
            <w:tcW w:w="1417" w:type="dxa"/>
            <w:vAlign w:val="center"/>
          </w:tcPr>
          <w:p w14:paraId="102DC8E4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 648/16</w:t>
            </w:r>
          </w:p>
        </w:tc>
        <w:tc>
          <w:tcPr>
            <w:tcW w:w="1985" w:type="dxa"/>
            <w:vAlign w:val="center"/>
          </w:tcPr>
          <w:p w14:paraId="47807E96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670</w:t>
            </w:r>
          </w:p>
        </w:tc>
        <w:tc>
          <w:tcPr>
            <w:tcW w:w="1701" w:type="dxa"/>
            <w:vAlign w:val="center"/>
          </w:tcPr>
          <w:p w14:paraId="27851D55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89377B" w14:paraId="2CEE9661" w14:textId="77777777" w:rsidTr="004C40F2">
        <w:tc>
          <w:tcPr>
            <w:tcW w:w="562" w:type="dxa"/>
            <w:vAlign w:val="center"/>
          </w:tcPr>
          <w:p w14:paraId="2B32863D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14:paraId="4C54AF5F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2, Osiedle I </w:t>
            </w:r>
          </w:p>
        </w:tc>
        <w:tc>
          <w:tcPr>
            <w:tcW w:w="1417" w:type="dxa"/>
            <w:vAlign w:val="center"/>
          </w:tcPr>
          <w:p w14:paraId="67D8A7DA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 1371/17</w:t>
            </w:r>
          </w:p>
        </w:tc>
        <w:tc>
          <w:tcPr>
            <w:tcW w:w="1985" w:type="dxa"/>
            <w:vAlign w:val="center"/>
          </w:tcPr>
          <w:p w14:paraId="7DAC35F3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600</w:t>
            </w:r>
          </w:p>
        </w:tc>
        <w:tc>
          <w:tcPr>
            <w:tcW w:w="1701" w:type="dxa"/>
            <w:vAlign w:val="center"/>
          </w:tcPr>
          <w:p w14:paraId="529EB0B9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89377B" w14:paraId="09C01C37" w14:textId="77777777" w:rsidTr="004C40F2">
        <w:tc>
          <w:tcPr>
            <w:tcW w:w="562" w:type="dxa"/>
            <w:vAlign w:val="center"/>
          </w:tcPr>
          <w:p w14:paraId="580BD3AA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14:paraId="58C40516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>obręb Gołdap 2, Osiedle I</w:t>
            </w:r>
          </w:p>
        </w:tc>
        <w:tc>
          <w:tcPr>
            <w:tcW w:w="1417" w:type="dxa"/>
            <w:vAlign w:val="center"/>
          </w:tcPr>
          <w:p w14:paraId="7303FF25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1371/17 </w:t>
            </w:r>
          </w:p>
        </w:tc>
        <w:tc>
          <w:tcPr>
            <w:tcW w:w="1985" w:type="dxa"/>
            <w:vAlign w:val="center"/>
          </w:tcPr>
          <w:p w14:paraId="7B602CB1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2135</w:t>
            </w:r>
          </w:p>
        </w:tc>
        <w:tc>
          <w:tcPr>
            <w:tcW w:w="1701" w:type="dxa"/>
            <w:vAlign w:val="center"/>
          </w:tcPr>
          <w:p w14:paraId="339F850D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89377B" w14:paraId="0978692E" w14:textId="77777777" w:rsidTr="004C40F2">
        <w:tc>
          <w:tcPr>
            <w:tcW w:w="562" w:type="dxa"/>
            <w:vAlign w:val="center"/>
          </w:tcPr>
          <w:p w14:paraId="2A073150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261" w:type="dxa"/>
            <w:vAlign w:val="center"/>
          </w:tcPr>
          <w:p w14:paraId="70FBA0E7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0058ABC4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obręb Gołdap 2, ul. Żeromskiego</w:t>
            </w:r>
          </w:p>
        </w:tc>
        <w:tc>
          <w:tcPr>
            <w:tcW w:w="1417" w:type="dxa"/>
            <w:vAlign w:val="center"/>
          </w:tcPr>
          <w:p w14:paraId="64C23CC4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606/35 </w:t>
            </w:r>
          </w:p>
        </w:tc>
        <w:tc>
          <w:tcPr>
            <w:tcW w:w="1985" w:type="dxa"/>
            <w:vAlign w:val="center"/>
          </w:tcPr>
          <w:p w14:paraId="0AA21EBF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14:paraId="08824AB3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89377B" w14:paraId="5ED66EB6" w14:textId="77777777" w:rsidTr="004C40F2">
        <w:tc>
          <w:tcPr>
            <w:tcW w:w="562" w:type="dxa"/>
            <w:vAlign w:val="center"/>
          </w:tcPr>
          <w:p w14:paraId="6B67CD5E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3261" w:type="dxa"/>
            <w:vAlign w:val="center"/>
          </w:tcPr>
          <w:p w14:paraId="083E902E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>obręb Gołdap 2, ul. Bagienna</w:t>
            </w:r>
          </w:p>
        </w:tc>
        <w:tc>
          <w:tcPr>
            <w:tcW w:w="1417" w:type="dxa"/>
            <w:vAlign w:val="center"/>
          </w:tcPr>
          <w:p w14:paraId="632DE018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549/1</w:t>
            </w:r>
          </w:p>
        </w:tc>
        <w:tc>
          <w:tcPr>
            <w:tcW w:w="1985" w:type="dxa"/>
            <w:vAlign w:val="center"/>
          </w:tcPr>
          <w:p w14:paraId="71FAD913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140</w:t>
            </w:r>
          </w:p>
        </w:tc>
        <w:tc>
          <w:tcPr>
            <w:tcW w:w="1701" w:type="dxa"/>
            <w:vAlign w:val="center"/>
          </w:tcPr>
          <w:p w14:paraId="3F669E5F" w14:textId="77777777" w:rsidR="0089377B" w:rsidRDefault="0089377B" w:rsidP="004C40F2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636231E7" w14:textId="77777777" w:rsidR="0089377B" w:rsidRDefault="0089377B" w:rsidP="0089377B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49215970" w14:textId="77777777" w:rsidR="0089377B" w:rsidRDefault="0089377B" w:rsidP="0089377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1F70F475" w14:textId="77777777" w:rsidR="0089377B" w:rsidRPr="003F6E91" w:rsidRDefault="0089377B" w:rsidP="0089377B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4B5EED04" w14:textId="77777777" w:rsidR="0089377B" w:rsidRDefault="0089377B" w:rsidP="0089377B">
      <w:pPr>
        <w:rPr>
          <w:rFonts w:ascii="Arial" w:hAnsi="Arial" w:cs="Arial"/>
          <w:u w:val="single"/>
        </w:rPr>
      </w:pPr>
    </w:p>
    <w:p w14:paraId="13B79B5B" w14:textId="77777777" w:rsidR="0089377B" w:rsidRDefault="0089377B" w:rsidP="0089377B">
      <w:pPr>
        <w:spacing w:after="0"/>
        <w:jc w:val="both"/>
        <w:rPr>
          <w:rFonts w:ascii="Arial" w:hAnsi="Arial" w:cs="Arial"/>
          <w:u w:val="single"/>
        </w:rPr>
      </w:pPr>
    </w:p>
    <w:p w14:paraId="05FE46BE" w14:textId="77777777" w:rsidR="00252B31" w:rsidRDefault="00252B31"/>
    <w:sectPr w:rsidR="00252B31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7B"/>
    <w:rsid w:val="00252B31"/>
    <w:rsid w:val="008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FF9F"/>
  <w15:chartTrackingRefBased/>
  <w15:docId w15:val="{73CFD65D-0384-4EFD-AF3A-B83158A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77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1</cp:revision>
  <dcterms:created xsi:type="dcterms:W3CDTF">2021-06-08T11:12:00Z</dcterms:created>
  <dcterms:modified xsi:type="dcterms:W3CDTF">2021-06-08T11:13:00Z</dcterms:modified>
</cp:coreProperties>
</file>