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05520" w14:textId="38E33BAB" w:rsidR="00FE2208" w:rsidRPr="008421DD" w:rsidRDefault="00FE2208" w:rsidP="00FE2208">
      <w:pPr>
        <w:spacing w:line="100" w:lineRule="atLeast"/>
        <w:jc w:val="center"/>
        <w:rPr>
          <w:rFonts w:ascii="Arial" w:hAnsi="Arial" w:cs="Arial"/>
        </w:rPr>
      </w:pPr>
      <w:r w:rsidRPr="008421DD">
        <w:rPr>
          <w:rFonts w:ascii="Arial" w:hAnsi="Arial" w:cs="Arial"/>
          <w:b/>
        </w:rPr>
        <w:t xml:space="preserve">  Zarządzenie Nr</w:t>
      </w:r>
      <w:r w:rsidR="005843BA">
        <w:rPr>
          <w:rFonts w:ascii="Arial" w:hAnsi="Arial" w:cs="Arial"/>
          <w:b/>
        </w:rPr>
        <w:t xml:space="preserve"> 1019/III</w:t>
      </w:r>
      <w:r w:rsidRPr="008421DD">
        <w:rPr>
          <w:rFonts w:ascii="Arial" w:hAnsi="Arial" w:cs="Arial"/>
          <w:b/>
        </w:rPr>
        <w:t>/2021</w:t>
      </w:r>
    </w:p>
    <w:p w14:paraId="13FEB7EB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</w:rPr>
      </w:pPr>
    </w:p>
    <w:p w14:paraId="2DE27FA0" w14:textId="77777777" w:rsidR="00FE2208" w:rsidRPr="008421DD" w:rsidRDefault="00FE2208" w:rsidP="00FE2208">
      <w:pPr>
        <w:pStyle w:val="Nagwek1"/>
        <w:tabs>
          <w:tab w:val="left" w:pos="432"/>
        </w:tabs>
        <w:spacing w:line="100" w:lineRule="atLeast"/>
        <w:rPr>
          <w:rFonts w:ascii="Arial" w:hAnsi="Arial" w:cs="Arial"/>
          <w:sz w:val="24"/>
        </w:rPr>
      </w:pPr>
      <w:r w:rsidRPr="008421DD">
        <w:rPr>
          <w:rFonts w:ascii="Arial" w:hAnsi="Arial" w:cs="Arial"/>
          <w:sz w:val="24"/>
        </w:rPr>
        <w:t>Burmistrza Gołdapi</w:t>
      </w:r>
    </w:p>
    <w:p w14:paraId="6546DB04" w14:textId="77777777" w:rsidR="00FE2208" w:rsidRPr="008421DD" w:rsidRDefault="00FE2208" w:rsidP="00FE2208">
      <w:pPr>
        <w:tabs>
          <w:tab w:val="left" w:pos="432"/>
        </w:tabs>
        <w:spacing w:line="100" w:lineRule="atLeast"/>
        <w:rPr>
          <w:rFonts w:ascii="Arial" w:hAnsi="Arial" w:cs="Arial"/>
        </w:rPr>
      </w:pPr>
    </w:p>
    <w:p w14:paraId="6A4D03A3" w14:textId="3D670CF0" w:rsidR="00FE2208" w:rsidRPr="005843BA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  <w:r w:rsidRPr="005843BA">
        <w:rPr>
          <w:rFonts w:ascii="Arial" w:hAnsi="Arial" w:cs="Arial"/>
          <w:b/>
        </w:rPr>
        <w:t xml:space="preserve">     z dnia</w:t>
      </w:r>
      <w:r w:rsidR="005843BA" w:rsidRPr="005843BA">
        <w:rPr>
          <w:rFonts w:ascii="Arial" w:hAnsi="Arial" w:cs="Arial"/>
          <w:b/>
        </w:rPr>
        <w:t xml:space="preserve"> 23 marca </w:t>
      </w:r>
      <w:r w:rsidRPr="005843BA">
        <w:rPr>
          <w:rFonts w:ascii="Arial" w:hAnsi="Arial" w:cs="Arial"/>
          <w:b/>
        </w:rPr>
        <w:t xml:space="preserve">2021 r. </w:t>
      </w:r>
    </w:p>
    <w:p w14:paraId="27918698" w14:textId="77777777" w:rsidR="00FE2208" w:rsidRPr="008421DD" w:rsidRDefault="00FE2208" w:rsidP="00FE2208">
      <w:pPr>
        <w:spacing w:line="360" w:lineRule="auto"/>
        <w:jc w:val="center"/>
        <w:rPr>
          <w:rFonts w:ascii="Arial" w:hAnsi="Arial" w:cs="Arial"/>
        </w:rPr>
      </w:pPr>
    </w:p>
    <w:p w14:paraId="14E52ACC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</w:rPr>
      </w:pPr>
    </w:p>
    <w:p w14:paraId="36A782B7" w14:textId="659BCF62" w:rsidR="00FE2208" w:rsidRPr="008421DD" w:rsidRDefault="00FE2208" w:rsidP="00FE2208">
      <w:pPr>
        <w:pStyle w:val="Tekstpodstawowywcity31"/>
        <w:spacing w:line="100" w:lineRule="atLeast"/>
        <w:ind w:left="0"/>
        <w:rPr>
          <w:rFonts w:ascii="Arial" w:hAnsi="Arial" w:cs="Arial"/>
        </w:rPr>
      </w:pPr>
      <w:r w:rsidRPr="008421DD">
        <w:rPr>
          <w:rFonts w:ascii="Arial" w:hAnsi="Arial" w:cs="Arial"/>
        </w:rPr>
        <w:tab/>
      </w:r>
      <w:r w:rsidRPr="008421DD">
        <w:rPr>
          <w:rFonts w:ascii="Arial" w:hAnsi="Arial" w:cs="Arial"/>
          <w:b/>
          <w:bCs/>
        </w:rPr>
        <w:t xml:space="preserve">w sprawie oddania w użyczenie Domowi Kultury </w:t>
      </w:r>
      <w:r w:rsidR="004E4AD5">
        <w:rPr>
          <w:rFonts w:ascii="Arial" w:hAnsi="Arial" w:cs="Arial"/>
          <w:b/>
          <w:bCs/>
        </w:rPr>
        <w:t xml:space="preserve">garażu wraz z udziałem 1/2 w nieruchomości oznaczonej </w:t>
      </w:r>
      <w:r w:rsidRPr="008421DD">
        <w:rPr>
          <w:rFonts w:ascii="Arial" w:hAnsi="Arial" w:cs="Arial"/>
          <w:b/>
          <w:bCs/>
        </w:rPr>
        <w:t xml:space="preserve">numerem </w:t>
      </w:r>
      <w:r w:rsidR="004E4AD5">
        <w:rPr>
          <w:rFonts w:ascii="Arial" w:hAnsi="Arial" w:cs="Arial"/>
          <w:b/>
          <w:bCs/>
        </w:rPr>
        <w:t xml:space="preserve">ewidencyjnym </w:t>
      </w:r>
      <w:r w:rsidRPr="008421DD">
        <w:rPr>
          <w:rFonts w:ascii="Arial" w:hAnsi="Arial" w:cs="Arial"/>
          <w:b/>
          <w:bCs/>
        </w:rPr>
        <w:t xml:space="preserve">1977, położonej w obrębie 0002 Gołdap 2 przy ul. Żeromskiego. </w:t>
      </w:r>
    </w:p>
    <w:p w14:paraId="534E7F92" w14:textId="77777777" w:rsidR="00FE2208" w:rsidRPr="008421DD" w:rsidRDefault="00FE2208" w:rsidP="00FE2208">
      <w:pPr>
        <w:spacing w:line="100" w:lineRule="atLeast"/>
        <w:jc w:val="both"/>
        <w:rPr>
          <w:rFonts w:ascii="Arial" w:hAnsi="Arial" w:cs="Arial"/>
        </w:rPr>
      </w:pPr>
    </w:p>
    <w:p w14:paraId="0580DCC2" w14:textId="7950B8D7" w:rsidR="00FE2208" w:rsidRPr="008421DD" w:rsidRDefault="00FE2208" w:rsidP="00FE2208">
      <w:pPr>
        <w:spacing w:line="100" w:lineRule="atLeast"/>
        <w:jc w:val="both"/>
        <w:rPr>
          <w:rFonts w:ascii="Arial" w:hAnsi="Arial" w:cs="Arial"/>
        </w:rPr>
      </w:pPr>
      <w:r w:rsidRPr="008421DD">
        <w:rPr>
          <w:rFonts w:ascii="Arial" w:hAnsi="Arial" w:cs="Arial"/>
        </w:rPr>
        <w:tab/>
        <w:t>Na podstawie art. 13 ust. 1 ustawy z dnia 21 sierpnia 1997 r. o gospodarce nieruchomościami (Dz. U. z 2020 r. poz. 1990, z 2021 poz.11</w:t>
      </w:r>
      <w:r w:rsidR="008421DD">
        <w:rPr>
          <w:rFonts w:ascii="Arial" w:hAnsi="Arial" w:cs="Arial"/>
        </w:rPr>
        <w:t>,234</w:t>
      </w:r>
      <w:r w:rsidRPr="008421DD">
        <w:rPr>
          <w:rFonts w:ascii="Arial" w:hAnsi="Arial" w:cs="Arial"/>
        </w:rPr>
        <w:t>) oraz art. 30 ust. 2 pkt. 3 ustawy z dnia 8 marca 1990 r. o samorządzie gminny</w:t>
      </w:r>
      <w:r w:rsidR="004E4AD5">
        <w:rPr>
          <w:rFonts w:ascii="Arial" w:hAnsi="Arial" w:cs="Arial"/>
        </w:rPr>
        <w:t>m</w:t>
      </w:r>
      <w:r w:rsidRPr="008421DD">
        <w:rPr>
          <w:rFonts w:ascii="Arial" w:hAnsi="Arial" w:cs="Arial"/>
        </w:rPr>
        <w:t xml:space="preserve"> (Dz. U. z 2020 r. poz. 713, 1378) Burmistrz Gołdapi zarządza, co następuje:</w:t>
      </w:r>
    </w:p>
    <w:p w14:paraId="3BA1B45A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</w:rPr>
      </w:pPr>
    </w:p>
    <w:p w14:paraId="4590AB2D" w14:textId="77777777" w:rsidR="00FE2208" w:rsidRPr="008421DD" w:rsidRDefault="00FE2208" w:rsidP="00FE2208">
      <w:pPr>
        <w:shd w:val="clear" w:color="auto" w:fill="FFFFFF"/>
        <w:spacing w:line="100" w:lineRule="atLeast"/>
        <w:jc w:val="center"/>
        <w:rPr>
          <w:rFonts w:ascii="Arial" w:hAnsi="Arial" w:cs="Arial"/>
          <w:b/>
        </w:rPr>
      </w:pPr>
      <w:r w:rsidRPr="008421DD">
        <w:rPr>
          <w:rFonts w:ascii="Arial" w:hAnsi="Arial" w:cs="Arial"/>
          <w:b/>
        </w:rPr>
        <w:t>§ 1.</w:t>
      </w:r>
    </w:p>
    <w:p w14:paraId="5A03A5F4" w14:textId="77777777" w:rsidR="00FE2208" w:rsidRPr="008421DD" w:rsidRDefault="00FE2208" w:rsidP="00FE2208">
      <w:pPr>
        <w:shd w:val="clear" w:color="auto" w:fill="FFFFFF"/>
        <w:spacing w:line="100" w:lineRule="atLeast"/>
        <w:jc w:val="center"/>
        <w:rPr>
          <w:rFonts w:ascii="Arial" w:hAnsi="Arial" w:cs="Arial"/>
          <w:b/>
        </w:rPr>
      </w:pPr>
    </w:p>
    <w:p w14:paraId="48923E8F" w14:textId="77777777" w:rsidR="003A2FE6" w:rsidRDefault="00FE2208" w:rsidP="00FE2208">
      <w:pPr>
        <w:pStyle w:val="Tekstpodstawowywcity31"/>
        <w:spacing w:line="100" w:lineRule="atLeast"/>
        <w:ind w:left="0"/>
        <w:rPr>
          <w:rFonts w:ascii="Arial" w:hAnsi="Arial" w:cs="Arial"/>
        </w:rPr>
      </w:pPr>
      <w:r w:rsidRPr="008421DD">
        <w:rPr>
          <w:rFonts w:ascii="Arial" w:hAnsi="Arial" w:cs="Arial"/>
        </w:rPr>
        <w:t xml:space="preserve">Oddać w użyczenie, na czas nieokreślony Domowi Kultury ul. Krótka 2, 19-500 Gołdap </w:t>
      </w:r>
    </w:p>
    <w:p w14:paraId="59025BDA" w14:textId="17963A8C" w:rsidR="00FE2208" w:rsidRPr="008421DD" w:rsidRDefault="004E4AD5" w:rsidP="00FE2208">
      <w:pPr>
        <w:pStyle w:val="Tekstpodstawowywcity31"/>
        <w:spacing w:line="10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A2FE6">
        <w:rPr>
          <w:rFonts w:ascii="Arial" w:hAnsi="Arial" w:cs="Arial"/>
        </w:rPr>
        <w:t xml:space="preserve">araż wraz z </w:t>
      </w:r>
      <w:r>
        <w:rPr>
          <w:rFonts w:ascii="Arial" w:hAnsi="Arial" w:cs="Arial"/>
        </w:rPr>
        <w:t xml:space="preserve">udziałem 1/2 w nieruchomości </w:t>
      </w:r>
      <w:r w:rsidR="00FE2208" w:rsidRPr="008421DD">
        <w:rPr>
          <w:rFonts w:ascii="Arial" w:hAnsi="Arial" w:cs="Arial"/>
        </w:rPr>
        <w:t>oznaczonej numerem 1977</w:t>
      </w:r>
      <w:r>
        <w:rPr>
          <w:rFonts w:ascii="Arial" w:hAnsi="Arial" w:cs="Arial"/>
        </w:rPr>
        <w:t xml:space="preserve"> o powierzchni 29,00 m</w:t>
      </w:r>
      <w:r>
        <w:rPr>
          <w:rFonts w:ascii="Arial" w:hAnsi="Arial" w:cs="Arial"/>
          <w:vertAlign w:val="superscript"/>
        </w:rPr>
        <w:t>2</w:t>
      </w:r>
      <w:r w:rsidR="00FE2208" w:rsidRPr="008421DD">
        <w:rPr>
          <w:rFonts w:ascii="Arial" w:hAnsi="Arial" w:cs="Arial"/>
        </w:rPr>
        <w:t xml:space="preserve"> położonej w obrębie 0002 Gołdap 2 przy ul. Żeromskiego</w:t>
      </w:r>
      <w:r>
        <w:rPr>
          <w:rFonts w:ascii="Arial" w:hAnsi="Arial" w:cs="Arial"/>
        </w:rPr>
        <w:t xml:space="preserve"> o</w:t>
      </w:r>
      <w:r w:rsidR="00FE2208" w:rsidRPr="008421DD">
        <w:rPr>
          <w:rFonts w:ascii="Arial" w:hAnsi="Arial" w:cs="Arial"/>
        </w:rPr>
        <w:t>znaczon</w:t>
      </w:r>
      <w:r>
        <w:rPr>
          <w:rFonts w:ascii="Arial" w:hAnsi="Arial" w:cs="Arial"/>
        </w:rPr>
        <w:t>ym</w:t>
      </w:r>
      <w:r w:rsidR="00FE2208" w:rsidRPr="008421DD">
        <w:rPr>
          <w:rFonts w:ascii="Arial" w:hAnsi="Arial" w:cs="Arial"/>
        </w:rPr>
        <w:t xml:space="preserve"> kolorem </w:t>
      </w:r>
      <w:r w:rsidR="008421DD">
        <w:rPr>
          <w:rFonts w:ascii="Arial" w:hAnsi="Arial" w:cs="Arial"/>
        </w:rPr>
        <w:t>zielonym</w:t>
      </w:r>
      <w:r w:rsidR="00FE2208" w:rsidRPr="008421DD">
        <w:rPr>
          <w:rFonts w:ascii="Arial" w:hAnsi="Arial" w:cs="Arial"/>
        </w:rPr>
        <w:t xml:space="preserve"> na załączniku graficznym do niniejszego zarządzenia. </w:t>
      </w:r>
    </w:p>
    <w:p w14:paraId="4A8AAEB5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</w:p>
    <w:p w14:paraId="455D40E7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  <w:r w:rsidRPr="008421DD">
        <w:rPr>
          <w:rFonts w:ascii="Arial" w:hAnsi="Arial" w:cs="Arial"/>
          <w:b/>
        </w:rPr>
        <w:t>§ 2.</w:t>
      </w:r>
    </w:p>
    <w:p w14:paraId="258FAE05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</w:p>
    <w:p w14:paraId="1413AFF7" w14:textId="77777777" w:rsidR="00FE2208" w:rsidRPr="008421DD" w:rsidRDefault="00FE2208" w:rsidP="00FE2208">
      <w:pPr>
        <w:spacing w:line="100" w:lineRule="atLeast"/>
        <w:jc w:val="both"/>
        <w:rPr>
          <w:rFonts w:ascii="Arial" w:hAnsi="Arial" w:cs="Arial"/>
        </w:rPr>
      </w:pPr>
      <w:r w:rsidRPr="008421DD">
        <w:rPr>
          <w:rFonts w:ascii="Arial" w:hAnsi="Arial" w:cs="Arial"/>
        </w:rPr>
        <w:t>Szczegółowe warunki użyczenia nieruchomości określić w umowie.</w:t>
      </w:r>
    </w:p>
    <w:p w14:paraId="52524868" w14:textId="77777777" w:rsidR="00FE2208" w:rsidRPr="008421DD" w:rsidRDefault="00FE2208" w:rsidP="00FE2208">
      <w:pPr>
        <w:spacing w:line="100" w:lineRule="atLeast"/>
        <w:jc w:val="both"/>
        <w:rPr>
          <w:rFonts w:ascii="Arial" w:hAnsi="Arial" w:cs="Arial"/>
        </w:rPr>
      </w:pPr>
    </w:p>
    <w:p w14:paraId="39B0A808" w14:textId="77777777" w:rsidR="00FE2208" w:rsidRPr="008421DD" w:rsidRDefault="00FE2208" w:rsidP="00FE2208">
      <w:pPr>
        <w:spacing w:line="100" w:lineRule="atLeast"/>
        <w:jc w:val="both"/>
        <w:rPr>
          <w:rFonts w:ascii="Arial" w:hAnsi="Arial" w:cs="Arial"/>
          <w:b/>
        </w:rPr>
      </w:pPr>
      <w:r w:rsidRPr="008421DD">
        <w:rPr>
          <w:rFonts w:ascii="Arial" w:hAnsi="Arial" w:cs="Arial"/>
        </w:rPr>
        <w:t xml:space="preserve"> </w:t>
      </w:r>
    </w:p>
    <w:p w14:paraId="492B041C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  <w:r w:rsidRPr="008421DD">
        <w:rPr>
          <w:rFonts w:ascii="Arial" w:hAnsi="Arial" w:cs="Arial"/>
          <w:b/>
        </w:rPr>
        <w:t>§ 3.</w:t>
      </w:r>
    </w:p>
    <w:p w14:paraId="124991C6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</w:p>
    <w:p w14:paraId="2B6A061D" w14:textId="77777777" w:rsidR="00FE2208" w:rsidRPr="008421DD" w:rsidRDefault="00FE2208" w:rsidP="00FE2208">
      <w:pPr>
        <w:spacing w:line="100" w:lineRule="atLeast"/>
        <w:jc w:val="both"/>
        <w:rPr>
          <w:rFonts w:ascii="Arial" w:hAnsi="Arial" w:cs="Arial"/>
          <w:b/>
        </w:rPr>
      </w:pPr>
      <w:r w:rsidRPr="008421DD">
        <w:rPr>
          <w:rFonts w:ascii="Arial" w:hAnsi="Arial" w:cs="Arial"/>
        </w:rPr>
        <w:t>Wykonanie zarządzenia powierzyć Kierownikowi Wydziału Gospodarki Przestrzennej, Ochrony Środowiska i Nieruchomości.</w:t>
      </w:r>
    </w:p>
    <w:p w14:paraId="1D794E52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</w:p>
    <w:p w14:paraId="51BE53B7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  <w:r w:rsidRPr="008421DD">
        <w:rPr>
          <w:rFonts w:ascii="Arial" w:hAnsi="Arial" w:cs="Arial"/>
          <w:b/>
        </w:rPr>
        <w:t>§ 4.</w:t>
      </w:r>
    </w:p>
    <w:p w14:paraId="0D9E689A" w14:textId="77777777" w:rsidR="00FE2208" w:rsidRPr="008421DD" w:rsidRDefault="00FE2208" w:rsidP="00FE2208">
      <w:pPr>
        <w:spacing w:line="100" w:lineRule="atLeast"/>
        <w:jc w:val="center"/>
        <w:rPr>
          <w:rFonts w:ascii="Arial" w:hAnsi="Arial" w:cs="Arial"/>
          <w:b/>
        </w:rPr>
      </w:pPr>
    </w:p>
    <w:p w14:paraId="111F9C9D" w14:textId="77777777" w:rsidR="00FE2208" w:rsidRPr="008421DD" w:rsidRDefault="00FE2208" w:rsidP="00FE2208">
      <w:pPr>
        <w:pStyle w:val="Tekstpodstawowy"/>
        <w:spacing w:line="100" w:lineRule="atLeast"/>
        <w:rPr>
          <w:rFonts w:ascii="Arial" w:hAnsi="Arial" w:cs="Arial"/>
        </w:rPr>
      </w:pPr>
      <w:r w:rsidRPr="008421DD">
        <w:rPr>
          <w:rFonts w:ascii="Arial" w:hAnsi="Arial" w:cs="Arial"/>
        </w:rPr>
        <w:t>Zarządzenie wchodzi w życie z dniem podjęcia.</w:t>
      </w:r>
      <w:r w:rsidRPr="008421DD">
        <w:rPr>
          <w:rFonts w:ascii="Arial" w:hAnsi="Arial" w:cs="Arial"/>
          <w:b/>
        </w:rPr>
        <w:t xml:space="preserve"> </w:t>
      </w:r>
    </w:p>
    <w:p w14:paraId="04C7DD26" w14:textId="77777777" w:rsidR="00FE2208" w:rsidRPr="008421DD" w:rsidRDefault="00FE2208" w:rsidP="00FE2208">
      <w:pPr>
        <w:pStyle w:val="Tekstpodstawowy"/>
        <w:spacing w:line="100" w:lineRule="atLeast"/>
        <w:rPr>
          <w:rFonts w:ascii="Arial" w:hAnsi="Arial" w:cs="Arial"/>
        </w:rPr>
      </w:pPr>
    </w:p>
    <w:p w14:paraId="027BB16E" w14:textId="77777777" w:rsidR="00FE2208" w:rsidRPr="008421DD" w:rsidRDefault="00FE2208" w:rsidP="00FE2208">
      <w:pPr>
        <w:pStyle w:val="Tekstpodstawowy"/>
        <w:spacing w:line="480" w:lineRule="auto"/>
        <w:rPr>
          <w:rFonts w:ascii="Arial" w:hAnsi="Arial" w:cs="Arial"/>
        </w:rPr>
      </w:pPr>
    </w:p>
    <w:p w14:paraId="5E528C65" w14:textId="77777777" w:rsidR="00FE2208" w:rsidRPr="008421DD" w:rsidRDefault="00FE2208" w:rsidP="00FE2208">
      <w:pPr>
        <w:pStyle w:val="Tekstpodstawowy"/>
        <w:tabs>
          <w:tab w:val="left" w:pos="142"/>
        </w:tabs>
        <w:suppressAutoHyphens w:val="0"/>
        <w:spacing w:line="480" w:lineRule="auto"/>
        <w:rPr>
          <w:rFonts w:ascii="Arial" w:hAnsi="Arial" w:cs="Arial"/>
          <w:b/>
          <w:i/>
        </w:rPr>
      </w:pP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</w:r>
      <w:r w:rsidRPr="008421DD">
        <w:rPr>
          <w:rFonts w:ascii="Arial" w:hAnsi="Arial" w:cs="Arial"/>
          <w:b/>
        </w:rPr>
        <w:tab/>
        <w:t>Burmistrz Gołdapi</w:t>
      </w:r>
    </w:p>
    <w:p w14:paraId="1FE0EAD1" w14:textId="77777777" w:rsidR="00FE2208" w:rsidRPr="008421DD" w:rsidRDefault="00FE2208" w:rsidP="00FE2208">
      <w:pPr>
        <w:pStyle w:val="Tekstpodstawowy"/>
        <w:tabs>
          <w:tab w:val="left" w:pos="142"/>
        </w:tabs>
        <w:suppressAutoHyphens w:val="0"/>
        <w:spacing w:line="480" w:lineRule="auto"/>
        <w:rPr>
          <w:rFonts w:ascii="Arial" w:hAnsi="Arial" w:cs="Arial"/>
        </w:rPr>
      </w:pP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  <w:i/>
        </w:rPr>
        <w:tab/>
      </w:r>
      <w:r w:rsidRPr="008421DD">
        <w:rPr>
          <w:rFonts w:ascii="Arial" w:hAnsi="Arial" w:cs="Arial"/>
          <w:b/>
        </w:rPr>
        <w:t>Tomasz Rafał Luto</w:t>
      </w:r>
    </w:p>
    <w:p w14:paraId="129D2287" w14:textId="77777777" w:rsidR="00FE2208" w:rsidRPr="008421DD" w:rsidRDefault="00FE2208" w:rsidP="00FE2208">
      <w:pPr>
        <w:rPr>
          <w:rFonts w:ascii="Arial" w:hAnsi="Arial" w:cs="Arial"/>
        </w:rPr>
      </w:pPr>
    </w:p>
    <w:p w14:paraId="31425D46" w14:textId="77777777" w:rsidR="00FE2208" w:rsidRPr="008421DD" w:rsidRDefault="00FE2208" w:rsidP="00FE2208">
      <w:pPr>
        <w:rPr>
          <w:rFonts w:ascii="Arial" w:hAnsi="Arial" w:cs="Arial"/>
        </w:rPr>
      </w:pPr>
    </w:p>
    <w:p w14:paraId="055DD2AF" w14:textId="77777777" w:rsidR="00C36C9F" w:rsidRPr="008421DD" w:rsidRDefault="00C36C9F">
      <w:pPr>
        <w:rPr>
          <w:rFonts w:ascii="Arial" w:hAnsi="Arial" w:cs="Arial"/>
        </w:rPr>
      </w:pPr>
    </w:p>
    <w:sectPr w:rsidR="00C36C9F" w:rsidRPr="0084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A0"/>
    <w:rsid w:val="003A2FE6"/>
    <w:rsid w:val="004E4AD5"/>
    <w:rsid w:val="005843BA"/>
    <w:rsid w:val="006767A0"/>
    <w:rsid w:val="008421DD"/>
    <w:rsid w:val="00896A6E"/>
    <w:rsid w:val="00C36C9F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2C78"/>
  <w15:chartTrackingRefBased/>
  <w15:docId w15:val="{5082015B-5DF1-4E97-BCE6-4A1B3DF9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20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E2208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208"/>
    <w:rPr>
      <w:rFonts w:ascii="Times New Roman" w:eastAsia="Lucida Sans Unicode" w:hAnsi="Times New Roman" w:cs="Mangal"/>
      <w:b/>
      <w:kern w:val="2"/>
      <w:sz w:val="20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semiHidden/>
    <w:unhideWhenUsed/>
    <w:rsid w:val="00FE22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E220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FE2208"/>
    <w:pPr>
      <w:ind w:left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5</cp:revision>
  <dcterms:created xsi:type="dcterms:W3CDTF">2021-01-19T12:07:00Z</dcterms:created>
  <dcterms:modified xsi:type="dcterms:W3CDTF">2021-03-24T11:03:00Z</dcterms:modified>
</cp:coreProperties>
</file>