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C4655" w14:textId="537429A4" w:rsidR="00BB4B9D" w:rsidRPr="000C3B5F" w:rsidRDefault="008F0F7B" w:rsidP="008F0F7B">
      <w:pPr>
        <w:jc w:val="center"/>
        <w:rPr>
          <w:b/>
          <w:bCs/>
        </w:rPr>
      </w:pPr>
      <w:r w:rsidRPr="000C3B5F">
        <w:rPr>
          <w:b/>
          <w:bCs/>
        </w:rPr>
        <w:t xml:space="preserve">Zarządzenie Nr </w:t>
      </w:r>
      <w:r w:rsidR="001052DD">
        <w:rPr>
          <w:b/>
          <w:bCs/>
        </w:rPr>
        <w:t>645/V/2020</w:t>
      </w:r>
    </w:p>
    <w:p w14:paraId="0DC2ADF1" w14:textId="36377E26" w:rsidR="008F0F7B" w:rsidRPr="000C3B5F" w:rsidRDefault="008F0F7B" w:rsidP="008F0F7B">
      <w:pPr>
        <w:jc w:val="center"/>
        <w:rPr>
          <w:b/>
          <w:bCs/>
        </w:rPr>
      </w:pPr>
      <w:r w:rsidRPr="000C3B5F">
        <w:rPr>
          <w:b/>
          <w:bCs/>
        </w:rPr>
        <w:t>Burmistrza Gołdapi</w:t>
      </w:r>
    </w:p>
    <w:p w14:paraId="09EF4309" w14:textId="34D8490B" w:rsidR="008F0F7B" w:rsidRDefault="008F0F7B" w:rsidP="008F0F7B">
      <w:pPr>
        <w:jc w:val="center"/>
      </w:pPr>
      <w:r>
        <w:t>z dnia</w:t>
      </w:r>
      <w:r w:rsidR="001052DD">
        <w:t xml:space="preserve"> 28 maja 2020 r.</w:t>
      </w:r>
    </w:p>
    <w:p w14:paraId="2CF27FB6" w14:textId="3AE5FEA3" w:rsidR="008F0F7B" w:rsidRPr="000C3B5F" w:rsidRDefault="008F0F7B" w:rsidP="008F0F7B">
      <w:pPr>
        <w:jc w:val="center"/>
        <w:rPr>
          <w:b/>
          <w:bCs/>
        </w:rPr>
      </w:pPr>
      <w:r w:rsidRPr="000C3B5F">
        <w:rPr>
          <w:b/>
          <w:bCs/>
        </w:rPr>
        <w:t>w sprawie Regulaminu korzystania z samochodów służbowych Urzędu Miejskiego w Gołdapi</w:t>
      </w:r>
    </w:p>
    <w:p w14:paraId="79AFD2DB" w14:textId="7818D87A" w:rsidR="008F0F7B" w:rsidRDefault="008F0F7B" w:rsidP="00964F69">
      <w:pPr>
        <w:jc w:val="both"/>
      </w:pPr>
      <w:r>
        <w:t xml:space="preserve">Na podstawie </w:t>
      </w:r>
      <w:r w:rsidR="00C867EB">
        <w:t xml:space="preserve">art. 30 ust. 2 pkt 3 i </w:t>
      </w:r>
      <w:r>
        <w:t xml:space="preserve">art. 33 ust. 3 ustawy z dnia 8 marca 1990 r. o samorządzie gminnym (t. j. Dz. U. z </w:t>
      </w:r>
      <w:r w:rsidR="001052DD">
        <w:t>2020 r., poz. 713</w:t>
      </w:r>
      <w:r>
        <w:t>) zarządza się, co następuje:</w:t>
      </w:r>
    </w:p>
    <w:p w14:paraId="4C3877D5" w14:textId="78E2EA9E" w:rsidR="008F0F7B" w:rsidRDefault="008F0F7B" w:rsidP="00964F69">
      <w:pPr>
        <w:jc w:val="both"/>
      </w:pPr>
      <w:r>
        <w:rPr>
          <w:rFonts w:cstheme="minorHAnsi"/>
        </w:rPr>
        <w:t>§</w:t>
      </w:r>
      <w:r>
        <w:t xml:space="preserve"> 1. Wprowadza się Regulamin korzystania z samochodów służbowych Urzędu Miejskiego w Gołdapi stanowiący załącznik do niniejszego zarządzenia.</w:t>
      </w:r>
    </w:p>
    <w:p w14:paraId="344FB6B8" w14:textId="59CE439E" w:rsidR="008F0F7B" w:rsidRDefault="008F0F7B" w:rsidP="00964F69">
      <w:pPr>
        <w:jc w:val="both"/>
      </w:pPr>
      <w:r>
        <w:rPr>
          <w:rFonts w:cstheme="minorHAnsi"/>
        </w:rPr>
        <w:t>§</w:t>
      </w:r>
      <w:r>
        <w:t xml:space="preserve"> 2. Wykonanie zarządzenia powierza się Kierownikowi Wydziału ds. Administracyjnych.</w:t>
      </w:r>
    </w:p>
    <w:p w14:paraId="5904DEFC" w14:textId="129EB4CC" w:rsidR="008F0F7B" w:rsidRDefault="008F0F7B" w:rsidP="00964F69">
      <w:pPr>
        <w:jc w:val="both"/>
      </w:pPr>
      <w:r>
        <w:rPr>
          <w:rFonts w:cstheme="minorHAnsi"/>
        </w:rPr>
        <w:t>§</w:t>
      </w:r>
      <w:r>
        <w:t xml:space="preserve"> 3. Nadzór nad </w:t>
      </w:r>
      <w:r w:rsidR="00E55181">
        <w:t xml:space="preserve">wykonaniem </w:t>
      </w:r>
      <w:r>
        <w:t>zarządzeniem powierza się Sekretarzowi Gminy Gołdap.</w:t>
      </w:r>
    </w:p>
    <w:p w14:paraId="11CAF534" w14:textId="26266780" w:rsidR="008F0F7B" w:rsidRDefault="008F0F7B" w:rsidP="00964F69">
      <w:pPr>
        <w:jc w:val="both"/>
      </w:pPr>
      <w:r>
        <w:rPr>
          <w:rFonts w:cstheme="minorHAnsi"/>
        </w:rPr>
        <w:t>§</w:t>
      </w:r>
      <w:r>
        <w:t xml:space="preserve"> 4. Zarządzenie wchodzi w życie z dniem podjęcia. </w:t>
      </w:r>
    </w:p>
    <w:p w14:paraId="2A5D6D7F" w14:textId="5D3E6C5D" w:rsidR="00F8285C" w:rsidRDefault="00F8285C" w:rsidP="008F0F7B"/>
    <w:p w14:paraId="3ED013B6" w14:textId="4F91047C" w:rsidR="00F8285C" w:rsidRDefault="00F8285C" w:rsidP="008F0F7B"/>
    <w:p w14:paraId="0965DAF2" w14:textId="7A0EECBB" w:rsidR="00F8285C" w:rsidRDefault="00F8285C" w:rsidP="00F8285C">
      <w:pPr>
        <w:ind w:left="6237"/>
      </w:pPr>
      <w:r>
        <w:t>Burmistrz Gołdapi</w:t>
      </w:r>
    </w:p>
    <w:p w14:paraId="299CAFC8" w14:textId="54232F93" w:rsidR="00F8285C" w:rsidRDefault="00F8285C" w:rsidP="00F8285C">
      <w:pPr>
        <w:ind w:left="6237"/>
      </w:pPr>
      <w:r>
        <w:t>Tomasz Rafał Luto</w:t>
      </w:r>
    </w:p>
    <w:p w14:paraId="357310B9" w14:textId="1A555842" w:rsidR="00074201" w:rsidRDefault="00074201" w:rsidP="008F0F7B"/>
    <w:p w14:paraId="5727A7A7" w14:textId="27579D0B" w:rsidR="00074201" w:rsidRDefault="00074201" w:rsidP="008F0F7B"/>
    <w:p w14:paraId="67306DA2" w14:textId="47EADA5C" w:rsidR="00074201" w:rsidRDefault="00074201" w:rsidP="008F0F7B"/>
    <w:p w14:paraId="17C7D497" w14:textId="68335E2C" w:rsidR="00074201" w:rsidRDefault="00074201" w:rsidP="008F0F7B"/>
    <w:p w14:paraId="15B0BC77" w14:textId="383AEC16" w:rsidR="00074201" w:rsidRDefault="00074201" w:rsidP="008F0F7B"/>
    <w:p w14:paraId="477FCD13" w14:textId="0CEB3DE1" w:rsidR="00074201" w:rsidRDefault="00074201" w:rsidP="008F0F7B"/>
    <w:p w14:paraId="37B18A66" w14:textId="31174498" w:rsidR="00074201" w:rsidRDefault="00074201" w:rsidP="008F0F7B"/>
    <w:p w14:paraId="64AF5761" w14:textId="35B80E1D" w:rsidR="00074201" w:rsidRDefault="00074201" w:rsidP="008F0F7B"/>
    <w:p w14:paraId="71023B42" w14:textId="7DA8532D" w:rsidR="00074201" w:rsidRDefault="00074201" w:rsidP="008F0F7B"/>
    <w:p w14:paraId="3D8BDD75" w14:textId="39BBB1F0" w:rsidR="00074201" w:rsidRDefault="00074201" w:rsidP="008F0F7B"/>
    <w:p w14:paraId="70A61542" w14:textId="2E8A7359" w:rsidR="00074201" w:rsidRDefault="00074201" w:rsidP="008F0F7B"/>
    <w:p w14:paraId="1077E63E" w14:textId="62C881E2" w:rsidR="00074201" w:rsidRDefault="00074201" w:rsidP="008F0F7B"/>
    <w:p w14:paraId="412B9F22" w14:textId="4184A1A2" w:rsidR="00074201" w:rsidRDefault="00074201" w:rsidP="008F0F7B"/>
    <w:p w14:paraId="1839AC3B" w14:textId="779107E1" w:rsidR="00074201" w:rsidRDefault="00074201" w:rsidP="008F0F7B"/>
    <w:p w14:paraId="11E848A3" w14:textId="17375F79" w:rsidR="00074201" w:rsidRDefault="00074201" w:rsidP="008F0F7B"/>
    <w:p w14:paraId="425658A8" w14:textId="05940B9D" w:rsidR="00074201" w:rsidRDefault="00074201" w:rsidP="008F0F7B"/>
    <w:p w14:paraId="5880F875" w14:textId="66C87C37" w:rsidR="00074201" w:rsidRDefault="00074201" w:rsidP="008F0F7B"/>
    <w:p w14:paraId="34523069" w14:textId="413DC8D6" w:rsidR="00074201" w:rsidRDefault="00074201" w:rsidP="001052DD">
      <w:pPr>
        <w:spacing w:after="0" w:line="240" w:lineRule="auto"/>
        <w:ind w:left="5245"/>
      </w:pPr>
      <w:r>
        <w:lastRenderedPageBreak/>
        <w:t xml:space="preserve">Załącznik do Zarządzenia Nr </w:t>
      </w:r>
      <w:r w:rsidR="001052DD">
        <w:t>645/V/2020</w:t>
      </w:r>
    </w:p>
    <w:p w14:paraId="723D34DE" w14:textId="0047EE5C" w:rsidR="00074201" w:rsidRDefault="00074201" w:rsidP="001052DD">
      <w:pPr>
        <w:spacing w:after="0" w:line="240" w:lineRule="auto"/>
        <w:ind w:left="5245"/>
      </w:pPr>
      <w:r>
        <w:t>Burmistrza Gołdapi</w:t>
      </w:r>
    </w:p>
    <w:p w14:paraId="628FF31F" w14:textId="10EAD336" w:rsidR="00074201" w:rsidRDefault="00074201" w:rsidP="001052DD">
      <w:pPr>
        <w:spacing w:after="0" w:line="240" w:lineRule="auto"/>
        <w:ind w:left="5245"/>
      </w:pPr>
      <w:r>
        <w:t xml:space="preserve">z dnia </w:t>
      </w:r>
      <w:r w:rsidR="001052DD">
        <w:t>28 maja 2020 r.</w:t>
      </w:r>
    </w:p>
    <w:p w14:paraId="1BB56BA7" w14:textId="77777777" w:rsidR="001052DD" w:rsidRDefault="001052DD" w:rsidP="001052DD">
      <w:pPr>
        <w:spacing w:after="0" w:line="240" w:lineRule="auto"/>
        <w:ind w:left="5245"/>
      </w:pPr>
    </w:p>
    <w:p w14:paraId="3942D9A6" w14:textId="640CFF24" w:rsidR="00074201" w:rsidRPr="00D26F7C" w:rsidRDefault="00074201" w:rsidP="00074201">
      <w:pPr>
        <w:jc w:val="center"/>
        <w:rPr>
          <w:b/>
          <w:bCs/>
        </w:rPr>
      </w:pPr>
      <w:r w:rsidRPr="00D26F7C">
        <w:rPr>
          <w:b/>
          <w:bCs/>
        </w:rPr>
        <w:t>REGULAMIN KORZYSTANIA Z SAMOCHODÓW SŁUŻBOWYCH URZĘDU MIEJSKIEGO W GOŁDAPI</w:t>
      </w:r>
    </w:p>
    <w:p w14:paraId="61A4EBCE" w14:textId="08375EEF" w:rsidR="00074201" w:rsidRDefault="00964F69" w:rsidP="00074201">
      <w:r w:rsidRPr="00964F69">
        <w:rPr>
          <w:rFonts w:cstheme="minorHAnsi"/>
          <w:b/>
          <w:bCs/>
        </w:rPr>
        <w:t>§</w:t>
      </w:r>
      <w:r w:rsidRPr="00964F69">
        <w:rPr>
          <w:b/>
          <w:bCs/>
        </w:rPr>
        <w:t xml:space="preserve"> 1.</w:t>
      </w:r>
      <w:r>
        <w:t xml:space="preserve"> </w:t>
      </w:r>
      <w:r w:rsidR="00C80720">
        <w:t>Ilekroć w regulaminie jest mowa o:</w:t>
      </w:r>
    </w:p>
    <w:p w14:paraId="1FAA817E" w14:textId="1C91ED2A" w:rsidR="00C80720" w:rsidRDefault="00C80720" w:rsidP="00964F69">
      <w:pPr>
        <w:pStyle w:val="Akapitzlist"/>
        <w:numPr>
          <w:ilvl w:val="0"/>
          <w:numId w:val="3"/>
        </w:numPr>
        <w:jc w:val="both"/>
      </w:pPr>
      <w:r>
        <w:t>Urzędzie – należy przez to rozumieć Urząd Miejski w Gołdapi,</w:t>
      </w:r>
    </w:p>
    <w:p w14:paraId="25442F30" w14:textId="4009C97E" w:rsidR="00C80720" w:rsidRDefault="00C80720" w:rsidP="00964F69">
      <w:pPr>
        <w:pStyle w:val="Akapitzlist"/>
        <w:numPr>
          <w:ilvl w:val="0"/>
          <w:numId w:val="3"/>
        </w:numPr>
        <w:jc w:val="both"/>
      </w:pPr>
      <w:r>
        <w:t>Burmistrzu – należy przez to rozumieć Burmistrz</w:t>
      </w:r>
      <w:r w:rsidR="00964F69">
        <w:t>a</w:t>
      </w:r>
      <w:r>
        <w:t xml:space="preserve"> Gołdapi,</w:t>
      </w:r>
    </w:p>
    <w:p w14:paraId="5D897235" w14:textId="22E01FF4" w:rsidR="00C80720" w:rsidRDefault="00C80720" w:rsidP="00964F69">
      <w:pPr>
        <w:pStyle w:val="Akapitzlist"/>
        <w:numPr>
          <w:ilvl w:val="0"/>
          <w:numId w:val="3"/>
        </w:numPr>
        <w:jc w:val="both"/>
      </w:pPr>
      <w:r>
        <w:t>Zastępcy Burmistrza – należy przez to rozumieć Zastępc</w:t>
      </w:r>
      <w:r w:rsidR="00964F69">
        <w:t>ę</w:t>
      </w:r>
      <w:r>
        <w:t xml:space="preserve"> Burmistrza Gołdapi,</w:t>
      </w:r>
    </w:p>
    <w:p w14:paraId="45AF5FEA" w14:textId="57D74197" w:rsidR="00C80720" w:rsidRDefault="00C80720" w:rsidP="00964F69">
      <w:pPr>
        <w:pStyle w:val="Akapitzlist"/>
        <w:numPr>
          <w:ilvl w:val="0"/>
          <w:numId w:val="3"/>
        </w:numPr>
        <w:jc w:val="both"/>
      </w:pPr>
      <w:r>
        <w:t>samochodzie służbowym – należy przez to rozumieć samochód służbowy stanowiący własność Gminy Gołdap,</w:t>
      </w:r>
    </w:p>
    <w:p w14:paraId="77FC1CDD" w14:textId="42D0D5D1" w:rsidR="00C80720" w:rsidRDefault="00D00911" w:rsidP="00964F69">
      <w:pPr>
        <w:pStyle w:val="Akapitzlist"/>
        <w:numPr>
          <w:ilvl w:val="0"/>
          <w:numId w:val="3"/>
        </w:numPr>
        <w:jc w:val="both"/>
      </w:pPr>
      <w:r>
        <w:t>opiekunie samochodu – należy przez to rozumieć pracownika Urzędu Miejskiego w Gołdapi, któremu Burmistrz Gołdapi powierzył opiekę nad samochodem służbowym,</w:t>
      </w:r>
    </w:p>
    <w:p w14:paraId="60A78BA4" w14:textId="040E433F" w:rsidR="00D00911" w:rsidRDefault="00D00911" w:rsidP="00964F69">
      <w:pPr>
        <w:pStyle w:val="Akapitzlist"/>
        <w:numPr>
          <w:ilvl w:val="0"/>
          <w:numId w:val="3"/>
        </w:numPr>
        <w:jc w:val="both"/>
      </w:pPr>
      <w:r>
        <w:t xml:space="preserve">użytkowniku samochodu – należy przez to rozumieć Burmistrza, Zastępcę Burmistrza, pracownika Urzędu </w:t>
      </w:r>
      <w:r w:rsidRPr="00533464">
        <w:t>up</w:t>
      </w:r>
      <w:r w:rsidR="004D502F" w:rsidRPr="00533464">
        <w:t>oważnionego</w:t>
      </w:r>
      <w:r>
        <w:t xml:space="preserve"> do kierowania samochodem służbowym,</w:t>
      </w:r>
    </w:p>
    <w:p w14:paraId="7902CA80" w14:textId="5A2AEB10" w:rsidR="00C80720" w:rsidRDefault="00E64901" w:rsidP="00D26F7C">
      <w:pPr>
        <w:pStyle w:val="Akapitzlist"/>
        <w:numPr>
          <w:ilvl w:val="0"/>
          <w:numId w:val="3"/>
        </w:numPr>
      </w:pPr>
      <w:r>
        <w:t xml:space="preserve">Regulaminie – należy przez to rozumieć Regulamin korzystania z samochodów służbowych Urzędu Miejskiego w Gołdapi. </w:t>
      </w:r>
    </w:p>
    <w:p w14:paraId="4648FC74" w14:textId="067D472E" w:rsidR="00074201" w:rsidRDefault="00964F69" w:rsidP="00964F69">
      <w:pPr>
        <w:jc w:val="both"/>
      </w:pPr>
      <w:r w:rsidRPr="00964F69">
        <w:rPr>
          <w:rFonts w:cstheme="minorHAnsi"/>
          <w:b/>
          <w:bCs/>
        </w:rPr>
        <w:t>§</w:t>
      </w:r>
      <w:r w:rsidRPr="00964F69">
        <w:rPr>
          <w:b/>
          <w:bCs/>
        </w:rPr>
        <w:t xml:space="preserve"> 2.</w:t>
      </w:r>
      <w:r>
        <w:t xml:space="preserve"> </w:t>
      </w:r>
      <w:r w:rsidR="00C80720">
        <w:t>Regulamin ma zastosowanie</w:t>
      </w:r>
      <w:r>
        <w:t xml:space="preserve"> do samochodów służbowych użytkowanych przez</w:t>
      </w:r>
      <w:r w:rsidR="00C80720">
        <w:t xml:space="preserve"> pracowników Urzędu Miejskiego w Gołdapi</w:t>
      </w:r>
      <w:r>
        <w:t xml:space="preserve">, z wyłączeniem samochodu specjalistycznego użytkowanego przez Straż Miejską w Gołdapi. </w:t>
      </w:r>
    </w:p>
    <w:p w14:paraId="090A1C2A" w14:textId="6E49DEEC" w:rsidR="00C80720" w:rsidRDefault="00964F69" w:rsidP="00D26F7C">
      <w:pPr>
        <w:jc w:val="both"/>
      </w:pPr>
      <w:r w:rsidRPr="00964F69">
        <w:rPr>
          <w:rFonts w:cstheme="minorHAnsi"/>
          <w:b/>
          <w:bCs/>
        </w:rPr>
        <w:t>§</w:t>
      </w:r>
      <w:r w:rsidRPr="00964F69">
        <w:rPr>
          <w:b/>
          <w:bCs/>
        </w:rPr>
        <w:t xml:space="preserve"> 3.</w:t>
      </w:r>
      <w:r>
        <w:t xml:space="preserve"> </w:t>
      </w:r>
      <w:r w:rsidR="00C80720">
        <w:t>Samoch</w:t>
      </w:r>
      <w:r w:rsidR="00BB2DD9">
        <w:t>ody</w:t>
      </w:r>
      <w:r w:rsidR="00C80720">
        <w:t xml:space="preserve"> służbow</w:t>
      </w:r>
      <w:r w:rsidR="00590F30">
        <w:t>e</w:t>
      </w:r>
      <w:r w:rsidR="00C80720">
        <w:t xml:space="preserve"> wykorzystywan</w:t>
      </w:r>
      <w:r w:rsidR="00BB2DD9">
        <w:t>e</w:t>
      </w:r>
      <w:r w:rsidR="00C80720">
        <w:t xml:space="preserve"> </w:t>
      </w:r>
      <w:r w:rsidR="00BB2DD9">
        <w:t>są</w:t>
      </w:r>
      <w:r w:rsidR="00C80720">
        <w:t xml:space="preserve"> wyłącznie do celów służbowych.</w:t>
      </w:r>
    </w:p>
    <w:p w14:paraId="0840EEBD" w14:textId="61C66C25" w:rsidR="00074201" w:rsidRDefault="00D26F7C" w:rsidP="00D26F7C">
      <w:pPr>
        <w:jc w:val="both"/>
      </w:pPr>
      <w:r w:rsidRPr="00D26F7C">
        <w:rPr>
          <w:rFonts w:cstheme="minorHAnsi"/>
          <w:b/>
          <w:bCs/>
        </w:rPr>
        <w:t>§</w:t>
      </w:r>
      <w:r w:rsidRPr="00D26F7C">
        <w:rPr>
          <w:b/>
          <w:bCs/>
        </w:rPr>
        <w:t xml:space="preserve"> 4.</w:t>
      </w:r>
      <w:r>
        <w:t xml:space="preserve"> </w:t>
      </w:r>
      <w:r w:rsidR="00C65CB7">
        <w:t>Samochody</w:t>
      </w:r>
      <w:r w:rsidR="00074201">
        <w:t xml:space="preserve"> służbowe przeznaczone są do wykonywania </w:t>
      </w:r>
      <w:r w:rsidR="009A17B6">
        <w:t>obowiązków służbowych przez:</w:t>
      </w:r>
    </w:p>
    <w:p w14:paraId="35302F41" w14:textId="4921A3E1" w:rsidR="00074201" w:rsidRDefault="00074201" w:rsidP="00D26F7C">
      <w:pPr>
        <w:pStyle w:val="Akapitzlist"/>
        <w:numPr>
          <w:ilvl w:val="0"/>
          <w:numId w:val="2"/>
        </w:numPr>
        <w:jc w:val="both"/>
      </w:pPr>
      <w:r>
        <w:t>Burmistrza,</w:t>
      </w:r>
    </w:p>
    <w:p w14:paraId="2A98CAFA" w14:textId="53207760" w:rsidR="00074201" w:rsidRDefault="00074201" w:rsidP="00D26F7C">
      <w:pPr>
        <w:pStyle w:val="Akapitzlist"/>
        <w:numPr>
          <w:ilvl w:val="0"/>
          <w:numId w:val="2"/>
        </w:numPr>
        <w:jc w:val="both"/>
      </w:pPr>
      <w:r>
        <w:t>Zastępcę Burmistrza,</w:t>
      </w:r>
    </w:p>
    <w:p w14:paraId="1F9082FE" w14:textId="7E1E062C" w:rsidR="00074201" w:rsidRDefault="00074201" w:rsidP="00D26F7C">
      <w:pPr>
        <w:pStyle w:val="Akapitzlist"/>
        <w:numPr>
          <w:ilvl w:val="0"/>
          <w:numId w:val="2"/>
        </w:numPr>
        <w:jc w:val="both"/>
      </w:pPr>
      <w:r>
        <w:t>pracowników Urzędu</w:t>
      </w:r>
      <w:r w:rsidR="00AD0EDA">
        <w:t>, posiadających odpowiednie uprawnienia do kierowania, na podstawie odrębnego upoważnienia Burmistrza.</w:t>
      </w:r>
    </w:p>
    <w:p w14:paraId="1218FABC" w14:textId="4EB696F3" w:rsidR="00805484" w:rsidRDefault="00805484" w:rsidP="00C012D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§ 5. </w:t>
      </w:r>
      <w:r w:rsidRPr="00805484">
        <w:rPr>
          <w:rFonts w:cstheme="minorHAnsi"/>
        </w:rPr>
        <w:t xml:space="preserve">Osobom </w:t>
      </w:r>
      <w:r>
        <w:rPr>
          <w:rFonts w:cstheme="minorHAnsi"/>
        </w:rPr>
        <w:t xml:space="preserve">wymienionym w § 4 w pkt 1-2 może być przydzielony do wyłącznej dyspozycji samochód służbowy w celu realizacji obowiązków służbowych. </w:t>
      </w:r>
    </w:p>
    <w:p w14:paraId="343E88D1" w14:textId="6BA2C905" w:rsidR="00074201" w:rsidRDefault="00D26F7C" w:rsidP="00C012D3">
      <w:pPr>
        <w:jc w:val="both"/>
      </w:pPr>
      <w:r w:rsidRPr="00D26F7C">
        <w:rPr>
          <w:rFonts w:cstheme="minorHAnsi"/>
          <w:b/>
          <w:bCs/>
        </w:rPr>
        <w:t>§</w:t>
      </w:r>
      <w:r w:rsidRPr="00D26F7C">
        <w:rPr>
          <w:b/>
          <w:bCs/>
        </w:rPr>
        <w:t xml:space="preserve"> </w:t>
      </w:r>
      <w:r w:rsidR="00805484">
        <w:rPr>
          <w:b/>
          <w:bCs/>
        </w:rPr>
        <w:t>6</w:t>
      </w:r>
      <w:r w:rsidRPr="00D26F7C">
        <w:rPr>
          <w:b/>
          <w:bCs/>
        </w:rPr>
        <w:t>.</w:t>
      </w:r>
      <w:r>
        <w:t xml:space="preserve"> </w:t>
      </w:r>
      <w:r w:rsidR="00074201">
        <w:t xml:space="preserve">Osoby wymienione w </w:t>
      </w:r>
      <w:r>
        <w:rPr>
          <w:rFonts w:cstheme="minorHAnsi"/>
        </w:rPr>
        <w:t>§</w:t>
      </w:r>
      <w:r>
        <w:t xml:space="preserve"> 4 w </w:t>
      </w:r>
      <w:r w:rsidR="00074201">
        <w:t xml:space="preserve">pkt 1-2 </w:t>
      </w:r>
      <w:r w:rsidR="006A7EA2">
        <w:t>z</w:t>
      </w:r>
      <w:r w:rsidR="00074201">
        <w:t xml:space="preserve"> racji pełnion</w:t>
      </w:r>
      <w:r w:rsidR="00FD5C8E">
        <w:t>ych</w:t>
      </w:r>
      <w:r w:rsidR="00074201">
        <w:t xml:space="preserve"> funkcji i </w:t>
      </w:r>
      <w:r w:rsidR="00FA3104">
        <w:t xml:space="preserve">zapewnienia </w:t>
      </w:r>
      <w:r w:rsidR="00307B6C">
        <w:t xml:space="preserve">koniecznej </w:t>
      </w:r>
      <w:r w:rsidR="00FA3104">
        <w:t>dyspozycyjno</w:t>
      </w:r>
      <w:r w:rsidR="004B061A">
        <w:t>ś</w:t>
      </w:r>
      <w:r w:rsidR="00307B6C">
        <w:t>ci na zajmowanym stanowisku</w:t>
      </w:r>
      <w:r w:rsidR="00074201">
        <w:t xml:space="preserve"> mogą korzystać z codziennego dojazdu </w:t>
      </w:r>
      <w:r w:rsidR="006F6776">
        <w:t xml:space="preserve">samochodem służbowym </w:t>
      </w:r>
      <w:r w:rsidR="00074201">
        <w:t xml:space="preserve">do </w:t>
      </w:r>
      <w:r w:rsidR="006F6776">
        <w:t>miejsca wykonywania pracy</w:t>
      </w:r>
      <w:r w:rsidR="00074201">
        <w:t xml:space="preserve"> i</w:t>
      </w:r>
      <w:r w:rsidR="00E95EC4">
        <w:t> </w:t>
      </w:r>
      <w:r w:rsidR="00074201">
        <w:t>powrotu do miejsca</w:t>
      </w:r>
      <w:r w:rsidR="006F6776">
        <w:t xml:space="preserve"> zamieszkania. </w:t>
      </w:r>
      <w:r w:rsidR="00FD5C8E" w:rsidRPr="006F6776">
        <w:t>Takie przejazdy uważa się za przejazdy służbowe.</w:t>
      </w:r>
    </w:p>
    <w:p w14:paraId="3165BA3C" w14:textId="41998B50" w:rsidR="00124939" w:rsidRDefault="00AC0785" w:rsidP="00AC0785">
      <w:pPr>
        <w:jc w:val="both"/>
      </w:pPr>
      <w:r w:rsidRPr="00AC0785">
        <w:rPr>
          <w:rFonts w:cstheme="minorHAnsi"/>
          <w:b/>
          <w:bCs/>
        </w:rPr>
        <w:t>§</w:t>
      </w:r>
      <w:r w:rsidRPr="00AC0785">
        <w:rPr>
          <w:b/>
          <w:bCs/>
        </w:rPr>
        <w:t xml:space="preserve"> </w:t>
      </w:r>
      <w:r w:rsidR="00805484">
        <w:rPr>
          <w:b/>
          <w:bCs/>
        </w:rPr>
        <w:t>7</w:t>
      </w:r>
      <w:r w:rsidRPr="00AC0785">
        <w:rPr>
          <w:b/>
          <w:bCs/>
        </w:rPr>
        <w:t>.</w:t>
      </w:r>
      <w:r>
        <w:t xml:space="preserve"> </w:t>
      </w:r>
      <w:r w:rsidRPr="00AC0785">
        <w:rPr>
          <w:b/>
          <w:bCs/>
        </w:rPr>
        <w:t>1.</w:t>
      </w:r>
      <w:r>
        <w:t xml:space="preserve"> </w:t>
      </w:r>
      <w:r w:rsidR="00124939">
        <w:t>Pojazdy służbowe powinny być garażowane w garażach służbowych bądź na terenie specjalnie do tego wyznaczonym.</w:t>
      </w:r>
    </w:p>
    <w:p w14:paraId="4F8A3ED9" w14:textId="6A95F214" w:rsidR="00124939" w:rsidRPr="00551D62" w:rsidRDefault="00AC0785" w:rsidP="00AC0785">
      <w:pPr>
        <w:jc w:val="both"/>
      </w:pPr>
      <w:r w:rsidRPr="00AC0785">
        <w:rPr>
          <w:b/>
          <w:bCs/>
        </w:rPr>
        <w:t>2.</w:t>
      </w:r>
      <w:r>
        <w:t xml:space="preserve"> </w:t>
      </w:r>
      <w:r w:rsidR="00124939">
        <w:t>W jednostkowych, uzasadnionych przypadkach, jeżeli wymaga tego wykonanie zadania służbowego (np. wyjazd we wczesnych godzinach rannych lub powrót w późnych godzinach nocnych)  dopuszcza się parkowanie samochodu w miejscu zamieszkania pracownik</w:t>
      </w:r>
      <w:r w:rsidR="00C324BE">
        <w:t>ów</w:t>
      </w:r>
      <w:r w:rsidR="00124939">
        <w:t xml:space="preserve">, </w:t>
      </w:r>
      <w:r w:rsidR="004835FE">
        <w:t>o który</w:t>
      </w:r>
      <w:r w:rsidR="00C324BE">
        <w:t>ch</w:t>
      </w:r>
      <w:r w:rsidR="004835FE">
        <w:t xml:space="preserve"> mowa w </w:t>
      </w:r>
      <w:r w:rsidR="004835FE">
        <w:rPr>
          <w:rFonts w:cstheme="minorHAnsi"/>
        </w:rPr>
        <w:t>§</w:t>
      </w:r>
      <w:r w:rsidR="004835FE">
        <w:t xml:space="preserve"> 4 pkt 3</w:t>
      </w:r>
      <w:r w:rsidR="00C80EA0">
        <w:t xml:space="preserve">, </w:t>
      </w:r>
      <w:r w:rsidR="00C80EA0" w:rsidRPr="00551D62">
        <w:t>za</w:t>
      </w:r>
      <w:r w:rsidR="00B93B69" w:rsidRPr="00551D62">
        <w:t> </w:t>
      </w:r>
      <w:r w:rsidR="00C80EA0" w:rsidRPr="00551D62">
        <w:t>każdorazową zgodą Burmistrza.</w:t>
      </w:r>
    </w:p>
    <w:p w14:paraId="3E1F428F" w14:textId="31EEA931" w:rsidR="00124939" w:rsidRPr="00551D62" w:rsidRDefault="00AC0785" w:rsidP="00AC0785">
      <w:pPr>
        <w:jc w:val="both"/>
      </w:pPr>
      <w:r w:rsidRPr="00551D62">
        <w:rPr>
          <w:b/>
          <w:bCs/>
        </w:rPr>
        <w:t>3.</w:t>
      </w:r>
      <w:r w:rsidRPr="00551D62">
        <w:t xml:space="preserve"> </w:t>
      </w:r>
      <w:r w:rsidR="001A5A5E" w:rsidRPr="00551D62">
        <w:t>Niedozwolonym jest</w:t>
      </w:r>
      <w:r w:rsidR="00124939" w:rsidRPr="00551D62">
        <w:t xml:space="preserve"> nieuzasadnione parkowani</w:t>
      </w:r>
      <w:r w:rsidR="008E4EB7" w:rsidRPr="00551D62">
        <w:t>e</w:t>
      </w:r>
      <w:r w:rsidR="00124939" w:rsidRPr="00551D62">
        <w:t xml:space="preserve"> </w:t>
      </w:r>
      <w:r w:rsidRPr="00551D62">
        <w:t xml:space="preserve">samochodów służbowych </w:t>
      </w:r>
      <w:r w:rsidR="00124939" w:rsidRPr="00551D62">
        <w:t>w miejscu zamieszkania pracownik</w:t>
      </w:r>
      <w:r w:rsidR="00551D62" w:rsidRPr="00551D62">
        <w:t>ów</w:t>
      </w:r>
      <w:r w:rsidR="00124939" w:rsidRPr="00551D62">
        <w:t xml:space="preserve">, </w:t>
      </w:r>
      <w:r w:rsidR="004835FE" w:rsidRPr="00551D62">
        <w:t xml:space="preserve">o których mowa w </w:t>
      </w:r>
      <w:r w:rsidR="004835FE" w:rsidRPr="00551D62">
        <w:rPr>
          <w:rFonts w:cstheme="minorHAnsi"/>
        </w:rPr>
        <w:t>§</w:t>
      </w:r>
      <w:r w:rsidR="004835FE" w:rsidRPr="00551D62">
        <w:t xml:space="preserve"> 4 pkt 3. </w:t>
      </w:r>
      <w:r w:rsidR="00124939" w:rsidRPr="00551D62">
        <w:t xml:space="preserve"> </w:t>
      </w:r>
    </w:p>
    <w:p w14:paraId="5849D668" w14:textId="3A665AF6" w:rsidR="00124939" w:rsidRDefault="00AC0785" w:rsidP="00AC0785">
      <w:pPr>
        <w:jc w:val="both"/>
      </w:pPr>
      <w:r w:rsidRPr="00AC0785">
        <w:rPr>
          <w:b/>
          <w:bCs/>
        </w:rPr>
        <w:lastRenderedPageBreak/>
        <w:t>4.</w:t>
      </w:r>
      <w:r>
        <w:t xml:space="preserve"> </w:t>
      </w:r>
      <w:r w:rsidR="00124939">
        <w:t xml:space="preserve">Dopuszcza się stałe garażowanie lub parkowanie samochodów </w:t>
      </w:r>
      <w:r>
        <w:t xml:space="preserve">służbowych </w:t>
      </w:r>
      <w:r w:rsidR="00124939">
        <w:t xml:space="preserve">będących w dyspozycji </w:t>
      </w:r>
      <w:r w:rsidR="00F3087C">
        <w:t xml:space="preserve">osób, o których mowa w </w:t>
      </w:r>
      <w:r w:rsidR="00F3087C">
        <w:rPr>
          <w:rFonts w:cstheme="minorHAnsi"/>
        </w:rPr>
        <w:t>§</w:t>
      </w:r>
      <w:r w:rsidR="00F3087C">
        <w:t xml:space="preserve"> 4 pkt 1-2,</w:t>
      </w:r>
      <w:r w:rsidR="00124939">
        <w:t xml:space="preserve"> w miejscu zamieszkania </w:t>
      </w:r>
      <w:r w:rsidR="00800363">
        <w:t>tych</w:t>
      </w:r>
      <w:r w:rsidR="00F3087C">
        <w:t xml:space="preserve"> osób</w:t>
      </w:r>
      <w:r w:rsidR="00124939">
        <w:t>, pod warunkiem właściwego zabezpieczenia go</w:t>
      </w:r>
      <w:r w:rsidR="003E1CD8">
        <w:t> </w:t>
      </w:r>
      <w:r w:rsidR="00124939">
        <w:t xml:space="preserve">przed kradzieżą lub uruchomieniem przez osoby niepowołane. </w:t>
      </w:r>
    </w:p>
    <w:p w14:paraId="1AF6F88E" w14:textId="47586F92" w:rsidR="005A62B4" w:rsidRPr="00D7644D" w:rsidRDefault="00AC0785" w:rsidP="00AC0785">
      <w:pPr>
        <w:shd w:val="clear" w:color="auto" w:fill="FFFFFF"/>
        <w:jc w:val="both"/>
      </w:pPr>
      <w:r w:rsidRPr="00AC0785">
        <w:rPr>
          <w:rFonts w:cstheme="minorHAnsi"/>
          <w:b/>
          <w:bCs/>
        </w:rPr>
        <w:t>§</w:t>
      </w:r>
      <w:r w:rsidRPr="00AC0785">
        <w:rPr>
          <w:b/>
          <w:bCs/>
        </w:rPr>
        <w:t xml:space="preserve"> </w:t>
      </w:r>
      <w:r w:rsidR="00805484">
        <w:rPr>
          <w:b/>
          <w:bCs/>
        </w:rPr>
        <w:t>8</w:t>
      </w:r>
      <w:r w:rsidRPr="00AC0785">
        <w:rPr>
          <w:b/>
          <w:bCs/>
        </w:rPr>
        <w:t>.</w:t>
      </w:r>
      <w:r>
        <w:t xml:space="preserve"> </w:t>
      </w:r>
      <w:r w:rsidRPr="00AC0785">
        <w:rPr>
          <w:b/>
          <w:bCs/>
        </w:rPr>
        <w:t>1.</w:t>
      </w:r>
      <w:r>
        <w:t xml:space="preserve"> </w:t>
      </w:r>
      <w:r w:rsidR="005A62B4">
        <w:t>Opiekun samochodu</w:t>
      </w:r>
      <w:r>
        <w:t xml:space="preserve"> </w:t>
      </w:r>
      <w:r w:rsidR="005A62B4">
        <w:t xml:space="preserve">dokonuje zakupu paliwa na stacjach paliw wyłonionych zgodnie z </w:t>
      </w:r>
      <w:r w:rsidRPr="00AC0785">
        <w:t>ustawą z dnia 29 stycznia 2004 r. - Prawo zamówień publicznych</w:t>
      </w:r>
      <w:r w:rsidR="00D7644D">
        <w:t xml:space="preserve">. Opiekun samochodu dokonuje również zakupu </w:t>
      </w:r>
      <w:r w:rsidR="005A62B4">
        <w:t>części zamiennych, materiałów eksploatacyjnych oraz usług niezbędnych w tym mycie i</w:t>
      </w:r>
      <w:r w:rsidR="00D7644D">
        <w:t> </w:t>
      </w:r>
      <w:r w:rsidR="005A62B4">
        <w:t>czyszczenie samochodu służbowego.</w:t>
      </w:r>
    </w:p>
    <w:p w14:paraId="111CA8D9" w14:textId="63516974" w:rsidR="005A62B4" w:rsidRDefault="00AC0785" w:rsidP="00AC0785">
      <w:pPr>
        <w:jc w:val="both"/>
      </w:pPr>
      <w:r w:rsidRPr="00AC0785">
        <w:rPr>
          <w:b/>
          <w:bCs/>
        </w:rPr>
        <w:t>2.</w:t>
      </w:r>
      <w:r>
        <w:t xml:space="preserve"> </w:t>
      </w:r>
      <w:r w:rsidR="005A62B4">
        <w:t>W przypadku dłuższych wyjazdów</w:t>
      </w:r>
      <w:r w:rsidR="008E4EB7">
        <w:t>,</w:t>
      </w:r>
      <w:r w:rsidR="005A62B4">
        <w:t xml:space="preserve"> zakupów wymienionych </w:t>
      </w:r>
      <w:r>
        <w:t xml:space="preserve">w </w:t>
      </w:r>
      <w:r w:rsidR="00B63BEE">
        <w:t>ust.</w:t>
      </w:r>
      <w:r>
        <w:t xml:space="preserve"> 1 </w:t>
      </w:r>
      <w:r w:rsidR="005A62B4">
        <w:t>dokonuje użytkownik samochodu</w:t>
      </w:r>
      <w:r w:rsidR="00A930FE">
        <w:t xml:space="preserve">, w razie zaistnienia takiej potrzeby. </w:t>
      </w:r>
    </w:p>
    <w:p w14:paraId="153128E4" w14:textId="7063B6FC" w:rsidR="005A62B4" w:rsidRDefault="00AC0785" w:rsidP="00AC0785">
      <w:pPr>
        <w:jc w:val="both"/>
      </w:pPr>
      <w:r w:rsidRPr="00AC0785">
        <w:rPr>
          <w:b/>
          <w:bCs/>
        </w:rPr>
        <w:t>3.</w:t>
      </w:r>
      <w:r>
        <w:t xml:space="preserve"> </w:t>
      </w:r>
      <w:r w:rsidR="005A62B4">
        <w:t>Zakupione paliwo zostaje zaewidencjonowane w karcie drogowej</w:t>
      </w:r>
      <w:r w:rsidR="00103D00">
        <w:t xml:space="preserve"> na zasadach zgodnie z </w:t>
      </w:r>
      <w:r w:rsidR="00103D00">
        <w:rPr>
          <w:rFonts w:cstheme="minorHAnsi"/>
        </w:rPr>
        <w:t>§</w:t>
      </w:r>
      <w:r w:rsidR="00103D00">
        <w:t xml:space="preserve"> 1</w:t>
      </w:r>
      <w:r w:rsidR="008E4EB7">
        <w:t>5</w:t>
      </w:r>
      <w:r w:rsidR="00103D00">
        <w:t xml:space="preserve"> pkt 2 Regulaminu. </w:t>
      </w:r>
    </w:p>
    <w:p w14:paraId="335513F0" w14:textId="13414A21" w:rsidR="00816328" w:rsidRDefault="0058080E" w:rsidP="00917B40">
      <w:pPr>
        <w:jc w:val="both"/>
      </w:pPr>
      <w:r w:rsidRPr="0058080E">
        <w:rPr>
          <w:rFonts w:cstheme="minorHAnsi"/>
          <w:b/>
          <w:bCs/>
        </w:rPr>
        <w:t>§</w:t>
      </w:r>
      <w:r w:rsidRPr="0058080E">
        <w:rPr>
          <w:b/>
          <w:bCs/>
        </w:rPr>
        <w:t xml:space="preserve"> </w:t>
      </w:r>
      <w:r w:rsidR="00A930FE">
        <w:rPr>
          <w:b/>
          <w:bCs/>
        </w:rPr>
        <w:t>9</w:t>
      </w:r>
      <w:r w:rsidRPr="0058080E">
        <w:rPr>
          <w:b/>
          <w:bCs/>
        </w:rPr>
        <w:t>.</w:t>
      </w:r>
      <w:r>
        <w:t xml:space="preserve"> </w:t>
      </w:r>
      <w:r w:rsidR="00A930FE">
        <w:t>Użytkownik samochodu</w:t>
      </w:r>
      <w:r w:rsidR="00A2680A">
        <w:t xml:space="preserve"> </w:t>
      </w:r>
      <w:r w:rsidR="00816328">
        <w:t>zobowiązan</w:t>
      </w:r>
      <w:r w:rsidR="00A930FE">
        <w:t xml:space="preserve">y jest </w:t>
      </w:r>
      <w:r w:rsidR="00816328">
        <w:t>do:</w:t>
      </w:r>
    </w:p>
    <w:p w14:paraId="71E141FE" w14:textId="61EA53E7" w:rsidR="00816328" w:rsidRDefault="00816328" w:rsidP="00917B40">
      <w:pPr>
        <w:pStyle w:val="Akapitzlist"/>
        <w:numPr>
          <w:ilvl w:val="0"/>
          <w:numId w:val="4"/>
        </w:numPr>
        <w:jc w:val="both"/>
      </w:pPr>
      <w:r>
        <w:t>eksploatowania samochodów z zachowaniem bezpieczeństwa i ekonomicznych warunków jazdy, dbania o czystość użytkowanego pojazdu,</w:t>
      </w:r>
    </w:p>
    <w:p w14:paraId="75A1A0DA" w14:textId="34C41BC1" w:rsidR="00816328" w:rsidRDefault="00816328" w:rsidP="00917B40">
      <w:pPr>
        <w:pStyle w:val="Akapitzlist"/>
        <w:numPr>
          <w:ilvl w:val="0"/>
          <w:numId w:val="4"/>
        </w:numPr>
        <w:jc w:val="both"/>
      </w:pPr>
      <w:r>
        <w:t>kierowania pojazdem zgodnie z przepisami prawa o ruchu drogowym,</w:t>
      </w:r>
    </w:p>
    <w:p w14:paraId="6DC3D297" w14:textId="0C09FD6D" w:rsidR="00816328" w:rsidRDefault="00816328" w:rsidP="00917B40">
      <w:pPr>
        <w:pStyle w:val="Akapitzlist"/>
        <w:numPr>
          <w:ilvl w:val="0"/>
          <w:numId w:val="4"/>
        </w:numPr>
        <w:jc w:val="both"/>
      </w:pPr>
      <w:r>
        <w:t>przestrzegania obowiązujących norm zużycia paliwa,</w:t>
      </w:r>
    </w:p>
    <w:p w14:paraId="44958546" w14:textId="2EB2FA0C" w:rsidR="00816328" w:rsidRDefault="00816328" w:rsidP="00917B40">
      <w:pPr>
        <w:pStyle w:val="Akapitzlist"/>
        <w:numPr>
          <w:ilvl w:val="0"/>
          <w:numId w:val="4"/>
        </w:numPr>
        <w:jc w:val="both"/>
      </w:pPr>
      <w:r>
        <w:t>dokonywania codziennej obsługi samochodów, ze szczególnym uwzględnieniem kontroli: oświetlenia, stanu ogumienia, poziomu oleju w silniku, płynu w układzie chłodniczym,</w:t>
      </w:r>
    </w:p>
    <w:p w14:paraId="232F5CC7" w14:textId="78FC3B40" w:rsidR="00816328" w:rsidRDefault="00816328" w:rsidP="00917B40">
      <w:pPr>
        <w:pStyle w:val="Akapitzlist"/>
        <w:numPr>
          <w:ilvl w:val="0"/>
          <w:numId w:val="4"/>
        </w:numPr>
        <w:jc w:val="both"/>
      </w:pPr>
      <w:r>
        <w:t>w przypadku zauważenia awarii, czy usterek możliwie szybkiego zgłoszenia ich przełożonemu,</w:t>
      </w:r>
    </w:p>
    <w:p w14:paraId="7F7A0D45" w14:textId="2BB9A39B" w:rsidR="00816328" w:rsidRDefault="00816328" w:rsidP="00917B40">
      <w:pPr>
        <w:pStyle w:val="Akapitzlist"/>
        <w:numPr>
          <w:ilvl w:val="0"/>
          <w:numId w:val="4"/>
        </w:numPr>
        <w:jc w:val="both"/>
      </w:pPr>
      <w:r>
        <w:t>w przypadku wypadku drogowego, kolizji, zaistnienia kradzieży samochodu, bądź elementów jego wyposażenia, niezwłocznego powiadomienia właściwego terytorialnie organu Policji oraz</w:t>
      </w:r>
      <w:r w:rsidR="000F56F2">
        <w:t> </w:t>
      </w:r>
      <w:r>
        <w:t>zgłoszenia za pośrednictwem wyznaczonego pracownika Urzędu w przewidzianym przepisami terminie szkody do ubezpieczyciela</w:t>
      </w:r>
      <w:r w:rsidR="0078395E">
        <w:t>,</w:t>
      </w:r>
    </w:p>
    <w:p w14:paraId="393BB055" w14:textId="35982C18" w:rsidR="0078395E" w:rsidRDefault="0078395E" w:rsidP="00917B40">
      <w:pPr>
        <w:pStyle w:val="Akapitzlist"/>
        <w:numPr>
          <w:ilvl w:val="0"/>
          <w:numId w:val="4"/>
        </w:numPr>
        <w:jc w:val="both"/>
      </w:pPr>
      <w:r>
        <w:t>należytego przechowywania kluczy do samochodu oraz dokumentów samochodu.</w:t>
      </w:r>
    </w:p>
    <w:p w14:paraId="587ECC80" w14:textId="1892B065" w:rsidR="00816328" w:rsidRDefault="0058080E" w:rsidP="00917B40">
      <w:pPr>
        <w:jc w:val="both"/>
      </w:pPr>
      <w:r w:rsidRPr="0058080E">
        <w:rPr>
          <w:rFonts w:cstheme="minorHAnsi"/>
          <w:b/>
          <w:bCs/>
        </w:rPr>
        <w:t>§</w:t>
      </w:r>
      <w:r w:rsidRPr="0058080E">
        <w:rPr>
          <w:b/>
          <w:bCs/>
        </w:rPr>
        <w:t xml:space="preserve"> 1</w:t>
      </w:r>
      <w:r w:rsidR="00FA6CA2">
        <w:rPr>
          <w:b/>
          <w:bCs/>
        </w:rPr>
        <w:t>0</w:t>
      </w:r>
      <w:r w:rsidRPr="0058080E">
        <w:rPr>
          <w:b/>
          <w:bCs/>
        </w:rPr>
        <w:t>.</w:t>
      </w:r>
      <w:r>
        <w:t xml:space="preserve"> </w:t>
      </w:r>
      <w:r w:rsidR="00816328">
        <w:t>O</w:t>
      </w:r>
      <w:r w:rsidR="00A930FE">
        <w:t xml:space="preserve">piekun samochodu </w:t>
      </w:r>
      <w:r w:rsidR="00816328">
        <w:t>zobowiązan</w:t>
      </w:r>
      <w:r w:rsidR="00A930FE">
        <w:t xml:space="preserve">y jest </w:t>
      </w:r>
      <w:r w:rsidR="00C54A29">
        <w:t xml:space="preserve">do przestrzegania zapisów </w:t>
      </w:r>
      <w:r w:rsidR="005407D3">
        <w:t xml:space="preserve">określonych </w:t>
      </w:r>
      <w:r w:rsidR="00C54A29">
        <w:t xml:space="preserve">w </w:t>
      </w:r>
      <w:r w:rsidR="00C54A29">
        <w:rPr>
          <w:rFonts w:cstheme="minorHAnsi"/>
        </w:rPr>
        <w:t>§</w:t>
      </w:r>
      <w:r w:rsidR="00C54A29">
        <w:t xml:space="preserve"> </w:t>
      </w:r>
      <w:r w:rsidR="00A930FE">
        <w:t>9</w:t>
      </w:r>
      <w:r w:rsidR="00C54A29">
        <w:t xml:space="preserve"> </w:t>
      </w:r>
      <w:r w:rsidR="007849F7">
        <w:t>a ponadto</w:t>
      </w:r>
      <w:r w:rsidR="007849F7">
        <w:rPr>
          <w:color w:val="FF0000"/>
        </w:rPr>
        <w:t xml:space="preserve"> </w:t>
      </w:r>
      <w:r w:rsidR="007849F7" w:rsidRPr="007849F7">
        <w:t>do</w:t>
      </w:r>
      <w:r w:rsidR="00816328" w:rsidRPr="007849F7">
        <w:t>:</w:t>
      </w:r>
    </w:p>
    <w:p w14:paraId="4D853772" w14:textId="632BA41D" w:rsidR="00816328" w:rsidRDefault="0078395E" w:rsidP="00917B40">
      <w:pPr>
        <w:pStyle w:val="Akapitzlist"/>
        <w:numPr>
          <w:ilvl w:val="0"/>
          <w:numId w:val="5"/>
        </w:numPr>
        <w:jc w:val="both"/>
      </w:pPr>
      <w:r>
        <w:t>sporządzania zestawienia miesięcznych kart drogowych,</w:t>
      </w:r>
    </w:p>
    <w:p w14:paraId="1C43DA62" w14:textId="4447B9AC" w:rsidR="0078395E" w:rsidRDefault="0078395E" w:rsidP="00917B40">
      <w:pPr>
        <w:pStyle w:val="Akapitzlist"/>
        <w:numPr>
          <w:ilvl w:val="0"/>
          <w:numId w:val="5"/>
        </w:numPr>
        <w:jc w:val="both"/>
      </w:pPr>
      <w:r>
        <w:t>przestrzegania terminów wykonywania badań technicznych,</w:t>
      </w:r>
    </w:p>
    <w:p w14:paraId="0EAAE044" w14:textId="4DA52BDD" w:rsidR="0078395E" w:rsidRDefault="0078395E" w:rsidP="00917B40">
      <w:pPr>
        <w:pStyle w:val="Akapitzlist"/>
        <w:numPr>
          <w:ilvl w:val="0"/>
          <w:numId w:val="5"/>
        </w:numPr>
        <w:jc w:val="both"/>
      </w:pPr>
      <w:r>
        <w:t>bieżące i rzetelne dokonywanie wpisów w dokumentach eksploatacyjnych samochodu służbowego</w:t>
      </w:r>
      <w:r w:rsidR="00773408">
        <w:t>.</w:t>
      </w:r>
    </w:p>
    <w:p w14:paraId="51F71F26" w14:textId="782EAD14" w:rsidR="0078395E" w:rsidRDefault="00773408" w:rsidP="00773408">
      <w:pPr>
        <w:jc w:val="both"/>
      </w:pPr>
      <w:r w:rsidRPr="00773408">
        <w:rPr>
          <w:rFonts w:cstheme="minorHAnsi"/>
          <w:b/>
          <w:bCs/>
        </w:rPr>
        <w:t>§</w:t>
      </w:r>
      <w:r w:rsidRPr="00773408">
        <w:rPr>
          <w:b/>
          <w:bCs/>
        </w:rPr>
        <w:t xml:space="preserve"> 1</w:t>
      </w:r>
      <w:r w:rsidR="00FA6CA2">
        <w:rPr>
          <w:b/>
          <w:bCs/>
        </w:rPr>
        <w:t>1</w:t>
      </w:r>
      <w:r w:rsidRPr="00773408">
        <w:rPr>
          <w:b/>
          <w:bCs/>
        </w:rPr>
        <w:t>.</w:t>
      </w:r>
      <w:r>
        <w:t xml:space="preserve"> </w:t>
      </w:r>
      <w:r w:rsidR="0078395E">
        <w:t xml:space="preserve">Wszelkie koszty wynikające z naruszenia przepisów ruchu drogowego </w:t>
      </w:r>
      <w:r w:rsidR="009A17B6">
        <w:t>a także nieuiszczenia opł</w:t>
      </w:r>
      <w:r w:rsidR="00E26C50">
        <w:t>a</w:t>
      </w:r>
      <w:r w:rsidR="009A17B6">
        <w:t xml:space="preserve">ty z tytułu postoju w strefie płatnego parkowania </w:t>
      </w:r>
      <w:r w:rsidR="0078395E">
        <w:t xml:space="preserve">pokrywa </w:t>
      </w:r>
      <w:r w:rsidR="00FA6CA2">
        <w:t xml:space="preserve">użytkownik samochodu. </w:t>
      </w:r>
    </w:p>
    <w:p w14:paraId="4A281275" w14:textId="5FD0B8A9" w:rsidR="0078395E" w:rsidRDefault="00773408" w:rsidP="00773408">
      <w:pPr>
        <w:jc w:val="both"/>
      </w:pPr>
      <w:r w:rsidRPr="00773408">
        <w:rPr>
          <w:rFonts w:cstheme="minorHAnsi"/>
          <w:b/>
          <w:bCs/>
        </w:rPr>
        <w:t>§</w:t>
      </w:r>
      <w:r w:rsidRPr="00773408">
        <w:rPr>
          <w:b/>
          <w:bCs/>
        </w:rPr>
        <w:t xml:space="preserve"> 1</w:t>
      </w:r>
      <w:r w:rsidR="00805484">
        <w:rPr>
          <w:b/>
          <w:bCs/>
        </w:rPr>
        <w:t>3</w:t>
      </w:r>
      <w:r w:rsidRPr="00773408">
        <w:rPr>
          <w:b/>
          <w:bCs/>
        </w:rPr>
        <w:t>.</w:t>
      </w:r>
      <w:r>
        <w:t xml:space="preserve"> </w:t>
      </w:r>
      <w:r w:rsidR="00FA6CA2">
        <w:t>Użytkownikowi samochodu</w:t>
      </w:r>
      <w:r w:rsidR="0078395E">
        <w:t xml:space="preserve"> zabrania się udostępniania </w:t>
      </w:r>
      <w:r w:rsidR="00FA6CA2">
        <w:t xml:space="preserve">samochodu </w:t>
      </w:r>
      <w:r w:rsidR="0078395E">
        <w:t xml:space="preserve">osobom </w:t>
      </w:r>
      <w:r w:rsidR="00FE5752">
        <w:t>nieupoważnionym.</w:t>
      </w:r>
    </w:p>
    <w:p w14:paraId="2ECF87FA" w14:textId="65BFAEDD" w:rsidR="00412A4E" w:rsidRDefault="00A32F97" w:rsidP="00773408">
      <w:pPr>
        <w:jc w:val="both"/>
        <w:rPr>
          <w:b/>
          <w:bCs/>
        </w:rPr>
      </w:pPr>
      <w:r w:rsidRPr="00A32F97">
        <w:rPr>
          <w:rFonts w:cstheme="minorHAnsi"/>
          <w:b/>
          <w:bCs/>
        </w:rPr>
        <w:t>§</w:t>
      </w:r>
      <w:r w:rsidRPr="00A32F97">
        <w:rPr>
          <w:b/>
          <w:bCs/>
        </w:rPr>
        <w:t xml:space="preserve"> 1</w:t>
      </w:r>
      <w:r w:rsidR="00384B0C">
        <w:rPr>
          <w:b/>
          <w:bCs/>
        </w:rPr>
        <w:t>4</w:t>
      </w:r>
      <w:r w:rsidRPr="00A32F97">
        <w:rPr>
          <w:b/>
          <w:bCs/>
        </w:rPr>
        <w:t xml:space="preserve">. </w:t>
      </w:r>
      <w:r>
        <w:rPr>
          <w:b/>
          <w:bCs/>
        </w:rPr>
        <w:t xml:space="preserve">1. </w:t>
      </w:r>
      <w:r w:rsidR="00412A4E" w:rsidRPr="00412A4E">
        <w:t>Urząd ponosi pełne koszty z tytułu eksploatacji i utrzymania samochodów służbowych.</w:t>
      </w:r>
      <w:r w:rsidR="00412A4E">
        <w:rPr>
          <w:b/>
          <w:bCs/>
        </w:rPr>
        <w:t xml:space="preserve"> </w:t>
      </w:r>
    </w:p>
    <w:p w14:paraId="5B164D1E" w14:textId="594BFB30" w:rsidR="00A32F97" w:rsidRDefault="00412A4E" w:rsidP="00773408">
      <w:pPr>
        <w:jc w:val="both"/>
      </w:pPr>
      <w:r>
        <w:rPr>
          <w:b/>
          <w:bCs/>
        </w:rPr>
        <w:t xml:space="preserve">2. </w:t>
      </w:r>
      <w:r w:rsidR="00A32F97" w:rsidRPr="00A32F97">
        <w:t>Kosz</w:t>
      </w:r>
      <w:r w:rsidR="00A32F97">
        <w:t xml:space="preserve">tami utrzymania i eksploatacji samochodów służbowych są </w:t>
      </w:r>
      <w:r w:rsidR="000A2E14">
        <w:t>w szczególności</w:t>
      </w:r>
      <w:r w:rsidR="00A32F97">
        <w:t>:</w:t>
      </w:r>
    </w:p>
    <w:p w14:paraId="59203469" w14:textId="323ED38D" w:rsidR="00A32F97" w:rsidRPr="00A32F97" w:rsidRDefault="00A32F97" w:rsidP="00A32F97">
      <w:pPr>
        <w:pStyle w:val="Akapitzlist"/>
        <w:numPr>
          <w:ilvl w:val="0"/>
          <w:numId w:val="7"/>
        </w:numPr>
        <w:jc w:val="both"/>
      </w:pPr>
      <w:r w:rsidRPr="00A32F97">
        <w:t>zakup paliwa,</w:t>
      </w:r>
    </w:p>
    <w:p w14:paraId="2F469C98" w14:textId="35653257" w:rsidR="00A32F97" w:rsidRDefault="00A32F97" w:rsidP="00A32F97">
      <w:pPr>
        <w:pStyle w:val="Akapitzlist"/>
        <w:numPr>
          <w:ilvl w:val="0"/>
          <w:numId w:val="7"/>
        </w:numPr>
        <w:jc w:val="both"/>
      </w:pPr>
      <w:r w:rsidRPr="00A32F97">
        <w:t xml:space="preserve">zakup </w:t>
      </w:r>
      <w:r>
        <w:t>olejów silnikowych i innych płynów eksploatacyjnych,</w:t>
      </w:r>
    </w:p>
    <w:p w14:paraId="0648F8FE" w14:textId="6E0F01B5" w:rsidR="00A32F97" w:rsidRDefault="00A32F97" w:rsidP="00A32F97">
      <w:pPr>
        <w:pStyle w:val="Akapitzlist"/>
        <w:numPr>
          <w:ilvl w:val="0"/>
          <w:numId w:val="7"/>
        </w:numPr>
        <w:jc w:val="both"/>
      </w:pPr>
      <w:r>
        <w:t>opłaty za myjnię i czyszczenie wewnętrzne samochodu,</w:t>
      </w:r>
    </w:p>
    <w:p w14:paraId="50C16C19" w14:textId="2669CE6B" w:rsidR="00A32F97" w:rsidRDefault="00A32F97" w:rsidP="00A32F97">
      <w:pPr>
        <w:pStyle w:val="Akapitzlist"/>
        <w:numPr>
          <w:ilvl w:val="0"/>
          <w:numId w:val="7"/>
        </w:numPr>
        <w:jc w:val="both"/>
      </w:pPr>
      <w:r>
        <w:t>zakup części zamiennych i podstawowych kosmetyków samochodowych,</w:t>
      </w:r>
    </w:p>
    <w:p w14:paraId="4420A0BC" w14:textId="07C41DE8" w:rsidR="00A32F97" w:rsidRDefault="00A32F97" w:rsidP="00A32F97">
      <w:pPr>
        <w:pStyle w:val="Akapitzlist"/>
        <w:numPr>
          <w:ilvl w:val="0"/>
          <w:numId w:val="7"/>
        </w:numPr>
        <w:jc w:val="both"/>
      </w:pPr>
      <w:r>
        <w:t>opłaty za parkowanie,</w:t>
      </w:r>
    </w:p>
    <w:p w14:paraId="09BC0FAC" w14:textId="02811412" w:rsidR="00A32F97" w:rsidRDefault="00A32F97" w:rsidP="00A32F97">
      <w:pPr>
        <w:pStyle w:val="Akapitzlist"/>
        <w:numPr>
          <w:ilvl w:val="0"/>
          <w:numId w:val="7"/>
        </w:numPr>
        <w:jc w:val="both"/>
      </w:pPr>
      <w:r>
        <w:t>naprawy i opłaty serwisowe,</w:t>
      </w:r>
    </w:p>
    <w:p w14:paraId="2CEBB4A8" w14:textId="3511170F" w:rsidR="00A32F97" w:rsidRDefault="00A32F97" w:rsidP="00A32F97">
      <w:pPr>
        <w:pStyle w:val="Akapitzlist"/>
        <w:numPr>
          <w:ilvl w:val="0"/>
          <w:numId w:val="7"/>
        </w:numPr>
        <w:jc w:val="both"/>
      </w:pPr>
      <w:r>
        <w:lastRenderedPageBreak/>
        <w:t>opłaty za przejazd drogami płatnymi w ramach wykonywania obowiązków służbowych.</w:t>
      </w:r>
    </w:p>
    <w:p w14:paraId="6BAE708A" w14:textId="18DDFAC9" w:rsidR="00A32F97" w:rsidRPr="00A32F97" w:rsidRDefault="00C23F2B" w:rsidP="00A32F97">
      <w:pPr>
        <w:jc w:val="both"/>
      </w:pPr>
      <w:r>
        <w:rPr>
          <w:b/>
          <w:bCs/>
        </w:rPr>
        <w:t>3</w:t>
      </w:r>
      <w:r w:rsidR="00A32F97" w:rsidRPr="007C78B2">
        <w:rPr>
          <w:b/>
          <w:bCs/>
        </w:rPr>
        <w:t>.</w:t>
      </w:r>
      <w:r w:rsidR="00A32F97">
        <w:t xml:space="preserve"> Wydatki poniesione na utrzymanie i eksploatację samochodów służbowych pokrywane są przez </w:t>
      </w:r>
      <w:r w:rsidR="00223A51">
        <w:t>Urząd</w:t>
      </w:r>
      <w:r w:rsidR="00A32F97">
        <w:t xml:space="preserve">, po złożeniu przez opiekuna samochodu dowodu zakupu (faktura VAT) lub innego dokumentu dowodowego potwierdzającego wysokość poniesionych wydatków, zgodnie z obowiązującą w Urzędzie instrukcją obiegu i kontroli dokumentów księgowych. </w:t>
      </w:r>
    </w:p>
    <w:p w14:paraId="48A1711A" w14:textId="06BB311A" w:rsidR="0078395E" w:rsidRDefault="0070740C" w:rsidP="0070740C">
      <w:pPr>
        <w:jc w:val="both"/>
      </w:pPr>
      <w:r w:rsidRPr="0070740C">
        <w:rPr>
          <w:rFonts w:cstheme="minorHAnsi"/>
          <w:b/>
          <w:bCs/>
        </w:rPr>
        <w:t>§</w:t>
      </w:r>
      <w:r w:rsidRPr="0070740C">
        <w:rPr>
          <w:b/>
          <w:bCs/>
        </w:rPr>
        <w:t xml:space="preserve"> 1</w:t>
      </w:r>
      <w:r w:rsidR="00384B0C">
        <w:rPr>
          <w:b/>
          <w:bCs/>
        </w:rPr>
        <w:t>5</w:t>
      </w:r>
      <w:r w:rsidRPr="0070740C">
        <w:rPr>
          <w:b/>
          <w:bCs/>
        </w:rPr>
        <w:t>.</w:t>
      </w:r>
      <w:r>
        <w:t xml:space="preserve"> </w:t>
      </w:r>
      <w:r w:rsidR="0078395E">
        <w:t>Ewidencjonowanie wykorzystania samochodów dokonywane jest wg poniższych zasad:</w:t>
      </w:r>
    </w:p>
    <w:p w14:paraId="476A006F" w14:textId="4B4B34AE" w:rsidR="0078395E" w:rsidRDefault="0078395E" w:rsidP="0070740C">
      <w:pPr>
        <w:pStyle w:val="Akapitzlist"/>
        <w:numPr>
          <w:ilvl w:val="0"/>
          <w:numId w:val="6"/>
        </w:numPr>
        <w:jc w:val="both"/>
      </w:pPr>
      <w:r>
        <w:t xml:space="preserve">prowadzone jest przez </w:t>
      </w:r>
      <w:r w:rsidR="00A22DC7">
        <w:t>opiekuna</w:t>
      </w:r>
      <w:r w:rsidR="006B1515">
        <w:t xml:space="preserve"> (użytkownika)</w:t>
      </w:r>
      <w:r>
        <w:t xml:space="preserve"> samochodu na ponumerowanych kartach drogowych, z zachowaniem ciągłości zapisów w kolejnych dniach miesiąca</w:t>
      </w:r>
      <w:r w:rsidR="009E555E">
        <w:t>,</w:t>
      </w:r>
    </w:p>
    <w:p w14:paraId="16CEFF78" w14:textId="6523E2E7" w:rsidR="0078395E" w:rsidRDefault="0078395E" w:rsidP="0070740C">
      <w:pPr>
        <w:pStyle w:val="Akapitzlist"/>
        <w:numPr>
          <w:ilvl w:val="0"/>
          <w:numId w:val="6"/>
        </w:numPr>
        <w:jc w:val="both"/>
      </w:pPr>
      <w:r>
        <w:t>w kartach drogowych wpisuje się daty</w:t>
      </w:r>
      <w:r w:rsidR="00BE5F45">
        <w:t xml:space="preserve">, </w:t>
      </w:r>
      <w:r>
        <w:t>liczbę przejechanych kilometrów, daty i iloś</w:t>
      </w:r>
      <w:r w:rsidR="00214017">
        <w:t>ć</w:t>
      </w:r>
      <w:r>
        <w:t xml:space="preserve"> zakupionego paliwa</w:t>
      </w:r>
      <w:r w:rsidR="00BE5F45">
        <w:t xml:space="preserve"> </w:t>
      </w:r>
      <w:r w:rsidR="00124240" w:rsidRPr="00124240">
        <w:t>oraz</w:t>
      </w:r>
      <w:r w:rsidR="00BE5F45" w:rsidRPr="00124240">
        <w:t xml:space="preserve"> trasę przejazdu z zastrzeżeniem pkt 3</w:t>
      </w:r>
      <w:r w:rsidR="00124240">
        <w:t>,</w:t>
      </w:r>
    </w:p>
    <w:p w14:paraId="4CC11DF6" w14:textId="3702389F" w:rsidR="0078395E" w:rsidRDefault="0078395E" w:rsidP="0070740C">
      <w:pPr>
        <w:pStyle w:val="Akapitzlist"/>
        <w:numPr>
          <w:ilvl w:val="0"/>
          <w:numId w:val="6"/>
        </w:numPr>
        <w:jc w:val="both"/>
      </w:pPr>
      <w:r>
        <w:t xml:space="preserve">trasy przejazdów wpisywane są wyłącznie w przypadkach wyjazdu poza </w:t>
      </w:r>
      <w:r w:rsidR="00BE5F45">
        <w:t xml:space="preserve">granice administracyjne </w:t>
      </w:r>
      <w:r>
        <w:t>gminy, w pozostałych przypadkach stosuje się zapis: „Jazda służbowa na</w:t>
      </w:r>
      <w:r w:rsidR="004E72F3">
        <w:t> </w:t>
      </w:r>
      <w:r>
        <w:t>obszarze gminy”, do którego używa się skrótu „JS-G”,</w:t>
      </w:r>
    </w:p>
    <w:p w14:paraId="7DD73863" w14:textId="1117A0A3" w:rsidR="000036FF" w:rsidRPr="008F0F7B" w:rsidRDefault="0078395E" w:rsidP="00074201">
      <w:pPr>
        <w:pStyle w:val="Akapitzlist"/>
        <w:numPr>
          <w:ilvl w:val="0"/>
          <w:numId w:val="6"/>
        </w:numPr>
        <w:jc w:val="both"/>
      </w:pPr>
      <w:r>
        <w:t>karty drogowe, z zapisem potwierdzającym stan licznika oraz godziny pracy, podpisywane są</w:t>
      </w:r>
      <w:r w:rsidR="004E72F3">
        <w:t> </w:t>
      </w:r>
      <w:r>
        <w:t xml:space="preserve">przez </w:t>
      </w:r>
      <w:r w:rsidR="007A3797" w:rsidRPr="008703D5">
        <w:t>dysponenta</w:t>
      </w:r>
      <w:r w:rsidR="008D010D">
        <w:rPr>
          <w:color w:val="FF0000"/>
        </w:rPr>
        <w:t xml:space="preserve"> </w:t>
      </w:r>
      <w:r>
        <w:t>samochodu</w:t>
      </w:r>
      <w:r w:rsidR="006F4C3D">
        <w:t>.</w:t>
      </w:r>
    </w:p>
    <w:sectPr w:rsidR="000036FF" w:rsidRPr="008F0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A2040" w14:textId="77777777" w:rsidR="000C1315" w:rsidRDefault="000C1315" w:rsidP="00124939">
      <w:pPr>
        <w:spacing w:after="0" w:line="240" w:lineRule="auto"/>
      </w:pPr>
      <w:r>
        <w:separator/>
      </w:r>
    </w:p>
  </w:endnote>
  <w:endnote w:type="continuationSeparator" w:id="0">
    <w:p w14:paraId="03BA13CE" w14:textId="77777777" w:rsidR="000C1315" w:rsidRDefault="000C1315" w:rsidP="0012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1E2AA" w14:textId="77777777" w:rsidR="000C1315" w:rsidRDefault="000C1315" w:rsidP="00124939">
      <w:pPr>
        <w:spacing w:after="0" w:line="240" w:lineRule="auto"/>
      </w:pPr>
      <w:r>
        <w:separator/>
      </w:r>
    </w:p>
  </w:footnote>
  <w:footnote w:type="continuationSeparator" w:id="0">
    <w:p w14:paraId="51B8B158" w14:textId="77777777" w:rsidR="000C1315" w:rsidRDefault="000C1315" w:rsidP="0012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A3554"/>
    <w:multiLevelType w:val="multilevel"/>
    <w:tmpl w:val="4690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03228"/>
    <w:multiLevelType w:val="hybridMultilevel"/>
    <w:tmpl w:val="B3E87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E6EB9"/>
    <w:multiLevelType w:val="hybridMultilevel"/>
    <w:tmpl w:val="AC90A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3BD3"/>
    <w:multiLevelType w:val="hybridMultilevel"/>
    <w:tmpl w:val="DE20E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94073"/>
    <w:multiLevelType w:val="hybridMultilevel"/>
    <w:tmpl w:val="E190E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26D15"/>
    <w:multiLevelType w:val="hybridMultilevel"/>
    <w:tmpl w:val="B0485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10BA2"/>
    <w:multiLevelType w:val="hybridMultilevel"/>
    <w:tmpl w:val="F0080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C1"/>
    <w:rsid w:val="000036FF"/>
    <w:rsid w:val="00021CD7"/>
    <w:rsid w:val="000434D7"/>
    <w:rsid w:val="000460F0"/>
    <w:rsid w:val="00074201"/>
    <w:rsid w:val="000A2E14"/>
    <w:rsid w:val="000C1315"/>
    <w:rsid w:val="000C3B5F"/>
    <w:rsid w:val="000F56F2"/>
    <w:rsid w:val="00103D00"/>
    <w:rsid w:val="001052DD"/>
    <w:rsid w:val="00105B03"/>
    <w:rsid w:val="00124240"/>
    <w:rsid w:val="00124939"/>
    <w:rsid w:val="00187B80"/>
    <w:rsid w:val="001A5A5E"/>
    <w:rsid w:val="00204E85"/>
    <w:rsid w:val="00214017"/>
    <w:rsid w:val="00223A51"/>
    <w:rsid w:val="002618DD"/>
    <w:rsid w:val="00307B6C"/>
    <w:rsid w:val="00365138"/>
    <w:rsid w:val="00384B0C"/>
    <w:rsid w:val="003A78F9"/>
    <w:rsid w:val="003A7BFD"/>
    <w:rsid w:val="003E1CD8"/>
    <w:rsid w:val="003F3D81"/>
    <w:rsid w:val="004018B9"/>
    <w:rsid w:val="00412A4E"/>
    <w:rsid w:val="004835FE"/>
    <w:rsid w:val="004B061A"/>
    <w:rsid w:val="004B4C8E"/>
    <w:rsid w:val="004D502F"/>
    <w:rsid w:val="004E72F3"/>
    <w:rsid w:val="00533464"/>
    <w:rsid w:val="005407D3"/>
    <w:rsid w:val="00551D62"/>
    <w:rsid w:val="0058080E"/>
    <w:rsid w:val="00590F30"/>
    <w:rsid w:val="005A62B4"/>
    <w:rsid w:val="005B53A8"/>
    <w:rsid w:val="005F6C1C"/>
    <w:rsid w:val="006205DC"/>
    <w:rsid w:val="006302D5"/>
    <w:rsid w:val="00671B9F"/>
    <w:rsid w:val="00682472"/>
    <w:rsid w:val="006A7EA2"/>
    <w:rsid w:val="006B1515"/>
    <w:rsid w:val="006F4C3D"/>
    <w:rsid w:val="006F6776"/>
    <w:rsid w:val="0070740C"/>
    <w:rsid w:val="007516C0"/>
    <w:rsid w:val="00773408"/>
    <w:rsid w:val="0078395E"/>
    <w:rsid w:val="007849F7"/>
    <w:rsid w:val="007A3797"/>
    <w:rsid w:val="007C78B2"/>
    <w:rsid w:val="00800363"/>
    <w:rsid w:val="00805484"/>
    <w:rsid w:val="00810D28"/>
    <w:rsid w:val="00816328"/>
    <w:rsid w:val="008703D5"/>
    <w:rsid w:val="008D010D"/>
    <w:rsid w:val="008E4EB7"/>
    <w:rsid w:val="008F0F7B"/>
    <w:rsid w:val="00917B40"/>
    <w:rsid w:val="00964F69"/>
    <w:rsid w:val="009A17B6"/>
    <w:rsid w:val="009D54C0"/>
    <w:rsid w:val="009E0907"/>
    <w:rsid w:val="009E555E"/>
    <w:rsid w:val="00A22DC7"/>
    <w:rsid w:val="00A2680A"/>
    <w:rsid w:val="00A27C6F"/>
    <w:rsid w:val="00A32F97"/>
    <w:rsid w:val="00A3711A"/>
    <w:rsid w:val="00A930FE"/>
    <w:rsid w:val="00AC0785"/>
    <w:rsid w:val="00AD0EDA"/>
    <w:rsid w:val="00B056CE"/>
    <w:rsid w:val="00B272C1"/>
    <w:rsid w:val="00B63BEE"/>
    <w:rsid w:val="00B709A0"/>
    <w:rsid w:val="00B93B69"/>
    <w:rsid w:val="00BA00FF"/>
    <w:rsid w:val="00BB2DD9"/>
    <w:rsid w:val="00BB4B9D"/>
    <w:rsid w:val="00BE5F45"/>
    <w:rsid w:val="00C012D3"/>
    <w:rsid w:val="00C23F2B"/>
    <w:rsid w:val="00C324BE"/>
    <w:rsid w:val="00C54A29"/>
    <w:rsid w:val="00C65CB7"/>
    <w:rsid w:val="00C7530A"/>
    <w:rsid w:val="00C80720"/>
    <w:rsid w:val="00C80EA0"/>
    <w:rsid w:val="00C867EB"/>
    <w:rsid w:val="00C93552"/>
    <w:rsid w:val="00D00911"/>
    <w:rsid w:val="00D26F7C"/>
    <w:rsid w:val="00D71FF7"/>
    <w:rsid w:val="00D7644D"/>
    <w:rsid w:val="00D8459A"/>
    <w:rsid w:val="00DF14F5"/>
    <w:rsid w:val="00E01D5C"/>
    <w:rsid w:val="00E26C50"/>
    <w:rsid w:val="00E55181"/>
    <w:rsid w:val="00E64901"/>
    <w:rsid w:val="00E8338B"/>
    <w:rsid w:val="00E959A9"/>
    <w:rsid w:val="00E95EC4"/>
    <w:rsid w:val="00EB4FA7"/>
    <w:rsid w:val="00EC3CF4"/>
    <w:rsid w:val="00EC73ED"/>
    <w:rsid w:val="00EF2D19"/>
    <w:rsid w:val="00F3087C"/>
    <w:rsid w:val="00F4504C"/>
    <w:rsid w:val="00F8285C"/>
    <w:rsid w:val="00FA3104"/>
    <w:rsid w:val="00FA6CA2"/>
    <w:rsid w:val="00FB7833"/>
    <w:rsid w:val="00FD5C8E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B6A4"/>
  <w15:chartTrackingRefBased/>
  <w15:docId w15:val="{73DE1550-1E2F-4EC9-83B5-3A5A44D5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v-item">
    <w:name w:val="nav-item"/>
    <w:basedOn w:val="Normalny"/>
    <w:rsid w:val="008F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F0F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42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9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9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9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Tomek</cp:lastModifiedBy>
  <cp:revision>2</cp:revision>
  <cp:lastPrinted>2020-10-09T08:33:00Z</cp:lastPrinted>
  <dcterms:created xsi:type="dcterms:W3CDTF">2020-10-09T12:07:00Z</dcterms:created>
  <dcterms:modified xsi:type="dcterms:W3CDTF">2020-10-09T12:07:00Z</dcterms:modified>
</cp:coreProperties>
</file>