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3A5D" w14:textId="77777777" w:rsidR="00B011A8" w:rsidRPr="00DF35F3" w:rsidRDefault="00B011A8" w:rsidP="00DF35F3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DF35F3">
        <w:rPr>
          <w:rFonts w:asciiTheme="majorHAnsi" w:hAnsiTheme="majorHAnsi" w:cstheme="majorHAnsi"/>
          <w:b/>
          <w:bCs/>
          <w:color w:val="000000" w:themeColor="text1"/>
        </w:rPr>
        <w:t>BURMISTRZ GOŁDAPI</w:t>
      </w:r>
    </w:p>
    <w:p w14:paraId="5AFC7BF6" w14:textId="453E0810" w:rsidR="00FF0B7C" w:rsidRPr="00DF35F3" w:rsidRDefault="00B011A8" w:rsidP="00DF35F3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DF35F3">
        <w:rPr>
          <w:rFonts w:asciiTheme="majorHAnsi" w:hAnsiTheme="majorHAnsi" w:cstheme="majorHAnsi"/>
          <w:color w:val="000000" w:themeColor="text1"/>
        </w:rPr>
        <w:t>GPO.673</w:t>
      </w:r>
      <w:r w:rsidR="00E61A96" w:rsidRPr="00DF35F3">
        <w:rPr>
          <w:rFonts w:asciiTheme="majorHAnsi" w:hAnsiTheme="majorHAnsi" w:cstheme="majorHAnsi"/>
          <w:color w:val="000000" w:themeColor="text1"/>
        </w:rPr>
        <w:t>0</w:t>
      </w:r>
      <w:r w:rsidRPr="00DF35F3">
        <w:rPr>
          <w:rFonts w:asciiTheme="majorHAnsi" w:hAnsiTheme="majorHAnsi" w:cstheme="majorHAnsi"/>
          <w:color w:val="000000" w:themeColor="text1"/>
        </w:rPr>
        <w:t>.</w:t>
      </w:r>
      <w:r w:rsidR="00271AA1" w:rsidRPr="00DF35F3">
        <w:rPr>
          <w:rFonts w:asciiTheme="majorHAnsi" w:hAnsiTheme="majorHAnsi" w:cstheme="majorHAnsi"/>
          <w:color w:val="000000" w:themeColor="text1"/>
        </w:rPr>
        <w:t>115.2021</w:t>
      </w:r>
      <w:r w:rsidRPr="00DF35F3">
        <w:rPr>
          <w:rFonts w:asciiTheme="majorHAnsi" w:hAnsiTheme="majorHAnsi" w:cstheme="majorHAnsi"/>
          <w:color w:val="000000" w:themeColor="text1"/>
        </w:rPr>
        <w:tab/>
      </w:r>
      <w:r w:rsidRPr="00DF35F3">
        <w:rPr>
          <w:rFonts w:asciiTheme="majorHAnsi" w:hAnsiTheme="majorHAnsi" w:cstheme="majorHAnsi"/>
          <w:color w:val="000000" w:themeColor="text1"/>
        </w:rPr>
        <w:tab/>
      </w:r>
      <w:r w:rsidRPr="00DF35F3">
        <w:rPr>
          <w:rFonts w:asciiTheme="majorHAnsi" w:hAnsiTheme="majorHAnsi" w:cstheme="majorHAnsi"/>
          <w:color w:val="000000" w:themeColor="text1"/>
        </w:rPr>
        <w:tab/>
      </w:r>
      <w:r w:rsidRPr="00DF35F3">
        <w:rPr>
          <w:rFonts w:asciiTheme="majorHAnsi" w:hAnsiTheme="majorHAnsi" w:cstheme="majorHAnsi"/>
          <w:color w:val="000000" w:themeColor="text1"/>
        </w:rPr>
        <w:tab/>
      </w:r>
      <w:r w:rsidRPr="00DF35F3">
        <w:rPr>
          <w:rFonts w:asciiTheme="majorHAnsi" w:hAnsiTheme="majorHAnsi" w:cstheme="majorHAnsi"/>
          <w:color w:val="000000" w:themeColor="text1"/>
        </w:rPr>
        <w:tab/>
        <w:t xml:space="preserve">            </w:t>
      </w:r>
      <w:r w:rsidRPr="00DF35F3">
        <w:rPr>
          <w:rFonts w:asciiTheme="majorHAnsi" w:hAnsiTheme="majorHAnsi" w:cstheme="majorHAnsi"/>
          <w:color w:val="000000" w:themeColor="text1"/>
        </w:rPr>
        <w:tab/>
        <w:t xml:space="preserve">         </w:t>
      </w:r>
      <w:r w:rsidRPr="00DF35F3">
        <w:rPr>
          <w:rFonts w:asciiTheme="majorHAnsi" w:hAnsiTheme="majorHAnsi" w:cstheme="majorHAnsi"/>
          <w:color w:val="000000" w:themeColor="text1"/>
        </w:rPr>
        <w:tab/>
      </w:r>
      <w:r w:rsidR="003B0CA4" w:rsidRPr="00DF35F3">
        <w:rPr>
          <w:rFonts w:asciiTheme="majorHAnsi" w:hAnsiTheme="majorHAnsi" w:cstheme="majorHAnsi"/>
          <w:color w:val="000000" w:themeColor="text1"/>
        </w:rPr>
        <w:t xml:space="preserve"> </w:t>
      </w:r>
      <w:r w:rsidR="00DF35F3" w:rsidRPr="00DF35F3">
        <w:rPr>
          <w:rFonts w:asciiTheme="majorHAnsi" w:hAnsiTheme="majorHAnsi" w:cstheme="majorHAnsi"/>
          <w:color w:val="000000" w:themeColor="text1"/>
        </w:rPr>
        <w:t xml:space="preserve">   </w:t>
      </w:r>
      <w:r w:rsidR="003B0CA4" w:rsidRPr="00DF35F3">
        <w:rPr>
          <w:rFonts w:asciiTheme="majorHAnsi" w:hAnsiTheme="majorHAnsi" w:cstheme="majorHAnsi"/>
          <w:color w:val="000000" w:themeColor="text1"/>
        </w:rPr>
        <w:t xml:space="preserve">      </w:t>
      </w:r>
      <w:r w:rsidRPr="00DF35F3">
        <w:rPr>
          <w:rFonts w:asciiTheme="majorHAnsi" w:hAnsiTheme="majorHAnsi" w:cstheme="majorHAnsi"/>
          <w:color w:val="000000" w:themeColor="text1"/>
        </w:rPr>
        <w:t>Gołdap,</w:t>
      </w:r>
      <w:r w:rsidR="003B0CA4" w:rsidRPr="00DF35F3">
        <w:rPr>
          <w:rFonts w:asciiTheme="majorHAnsi" w:hAnsiTheme="majorHAnsi" w:cstheme="majorHAnsi"/>
          <w:color w:val="000000" w:themeColor="text1"/>
        </w:rPr>
        <w:t xml:space="preserve"> </w:t>
      </w:r>
      <w:r w:rsidR="00DF35F3" w:rsidRPr="00DF35F3">
        <w:rPr>
          <w:rFonts w:asciiTheme="majorHAnsi" w:hAnsiTheme="majorHAnsi" w:cstheme="majorHAnsi"/>
          <w:color w:val="000000" w:themeColor="text1"/>
        </w:rPr>
        <w:t>12.03.2024</w:t>
      </w:r>
      <w:r w:rsidRPr="00DF35F3">
        <w:rPr>
          <w:rFonts w:asciiTheme="majorHAnsi" w:hAnsiTheme="majorHAnsi" w:cstheme="majorHAnsi"/>
          <w:color w:val="000000" w:themeColor="text1"/>
        </w:rPr>
        <w:t xml:space="preserve"> r.</w:t>
      </w:r>
    </w:p>
    <w:p w14:paraId="5BC9C5A3" w14:textId="5837ACD8" w:rsidR="00364ABB" w:rsidRPr="00DF35F3" w:rsidRDefault="003F7354" w:rsidP="00DF35F3">
      <w:pPr>
        <w:pStyle w:val="Nagwek2"/>
        <w:shd w:val="clear" w:color="auto" w:fill="FFFFFF"/>
        <w:spacing w:before="0"/>
        <w:jc w:val="center"/>
        <w:rPr>
          <w:rFonts w:eastAsia="Times New Roman" w:cstheme="majorHAnsi"/>
          <w:b/>
          <w:bCs/>
          <w:color w:val="000000" w:themeColor="text1"/>
          <w:kern w:val="0"/>
          <w:sz w:val="24"/>
          <w:szCs w:val="24"/>
          <w:lang w:eastAsia="pl-PL" w:bidi="ar-SA"/>
        </w:rPr>
      </w:pPr>
      <w:r w:rsidRPr="00DF35F3">
        <w:rPr>
          <w:rFonts w:eastAsia="Times New Roman" w:cstheme="majorHAnsi"/>
          <w:b/>
          <w:bCs/>
          <w:color w:val="000000" w:themeColor="text1"/>
          <w:kern w:val="0"/>
          <w:sz w:val="24"/>
          <w:szCs w:val="24"/>
          <w:lang w:eastAsia="pl-PL" w:bidi="ar-SA"/>
        </w:rPr>
        <w:t>Obwieszczenie</w:t>
      </w:r>
    </w:p>
    <w:p w14:paraId="4D34B60A" w14:textId="0404E28F" w:rsidR="008E2AD3" w:rsidRPr="00DF35F3" w:rsidRDefault="003F7354" w:rsidP="00DF35F3">
      <w:pPr>
        <w:pStyle w:val="Nagwek1"/>
        <w:tabs>
          <w:tab w:val="left" w:pos="10"/>
          <w:tab w:val="left" w:pos="360"/>
        </w:tabs>
        <w:ind w:left="-10"/>
        <w:jc w:val="both"/>
        <w:rPr>
          <w:rFonts w:eastAsia="Lucida Sans Unicode" w:cstheme="majorHAnsi"/>
          <w:color w:val="000000" w:themeColor="text1"/>
          <w:sz w:val="20"/>
          <w:szCs w:val="20"/>
          <w:lang w:eastAsia="pl-PL" w:bidi="ar-SA"/>
        </w:rPr>
      </w:pP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 wydaniu decyzji znak: </w:t>
      </w:r>
      <w:r w:rsidR="00364ABB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lang w:eastAsia="pl-PL" w:bidi="ar-SA"/>
        </w:rPr>
        <w:t>GPO.6730.</w:t>
      </w:r>
      <w:r w:rsidR="00271AA1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lang w:eastAsia="pl-PL" w:bidi="ar-SA"/>
        </w:rPr>
        <w:t>115.2021</w:t>
      </w: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 z dnia </w:t>
      </w:r>
      <w:r w:rsidR="00271AA1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lang w:eastAsia="pl-PL" w:bidi="ar-SA"/>
        </w:rPr>
        <w:t>03.09.2021</w:t>
      </w: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 r. o</w:t>
      </w:r>
      <w:r w:rsidR="00364ABB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zezwoleniu na realizację </w:t>
      </w:r>
      <w:r w:rsidR="00271AA1" w:rsidRPr="00DF35F3">
        <w:rPr>
          <w:rFonts w:eastAsia="Lucida Sans Unicode" w:cstheme="majorHAnsi"/>
          <w:iCs/>
          <w:color w:val="000000" w:themeColor="text1"/>
          <w:sz w:val="20"/>
          <w:szCs w:val="20"/>
          <w:lang w:eastAsia="pl-PL" w:bidi="ar-SA"/>
        </w:rPr>
        <w:t>instalacji  fotowoltaicznej  o  mocy do 2 MW  i polu powierzchni do 4,34ha /teren zajęty bezpośrednio przez panele i infrastrukturę/ wraz z niezbędną infrastrukturą techniczną, przewidzianej do realizacji w gm. Gołdap, obrębie ewidencyjnym Bałupiany na działce oznaczonej numerem ewidencyjnym:206/55</w:t>
      </w:r>
      <w:r w:rsidR="00DF35F3" w:rsidRPr="00DF35F3">
        <w:rPr>
          <w:rFonts w:eastAsia="Lucida Sans Unicode" w:cstheme="majorHAnsi"/>
          <w:iCs/>
          <w:color w:val="000000" w:themeColor="text1"/>
          <w:sz w:val="20"/>
          <w:szCs w:val="20"/>
          <w:lang w:eastAsia="pl-PL" w:bidi="ar-SA"/>
        </w:rPr>
        <w:t>.</w:t>
      </w:r>
    </w:p>
    <w:p w14:paraId="5094181E" w14:textId="10F7B519" w:rsidR="00DF35F3" w:rsidRPr="00DF35F3" w:rsidRDefault="003F7354" w:rsidP="00DF35F3">
      <w:pPr>
        <w:pStyle w:val="Nagwek1"/>
        <w:tabs>
          <w:tab w:val="left" w:pos="10"/>
          <w:tab w:val="left" w:pos="360"/>
        </w:tabs>
        <w:ind w:left="-10"/>
        <w:jc w:val="both"/>
        <w:rPr>
          <w:rFonts w:eastAsia="Lucida Sans Unicode" w:cstheme="majorHAnsi"/>
          <w:color w:val="000000" w:themeColor="text1"/>
          <w:sz w:val="20"/>
          <w:szCs w:val="20"/>
          <w:lang w:eastAsia="pl-PL" w:bidi="ar-SA"/>
        </w:rPr>
      </w:pP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Na podstawie</w:t>
      </w:r>
      <w:r w:rsidR="008E2AD3" w:rsidRPr="00DF35F3">
        <w:rPr>
          <w:rFonts w:eastAsiaTheme="minorHAnsi" w:cstheme="majorHAnsi"/>
          <w:color w:val="000000" w:themeColor="text1"/>
          <w:kern w:val="0"/>
          <w:sz w:val="20"/>
          <w:szCs w:val="20"/>
          <w:lang w:eastAsia="en-US" w:bidi="ar-SA"/>
        </w:rPr>
        <w:t xml:space="preserve"> </w:t>
      </w:r>
      <w:r w:rsidR="008E2AD3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art.49a, ustawy z 14 czerwca 1960 r. Kodeks postępowania administracyjnego /t. j. </w:t>
      </w:r>
      <w:r w:rsidR="00271AA1" w:rsidRPr="00DF35F3">
        <w:rPr>
          <w:rFonts w:eastAsia="Times New Roman" w:cstheme="majorHAnsi"/>
          <w:iCs/>
          <w:color w:val="000000" w:themeColor="text1"/>
          <w:sz w:val="20"/>
          <w:szCs w:val="20"/>
          <w:lang w:bidi="pl-PL"/>
        </w:rPr>
        <w:t>2021 poz.</w:t>
      </w:r>
      <w:r w:rsidR="00DF35F3" w:rsidRPr="00DF35F3">
        <w:rPr>
          <w:rFonts w:eastAsia="Times New Roman" w:cstheme="majorHAnsi"/>
          <w:iCs/>
          <w:color w:val="000000" w:themeColor="text1"/>
          <w:sz w:val="20"/>
          <w:szCs w:val="20"/>
          <w:lang w:bidi="pl-PL"/>
        </w:rPr>
        <w:t>735</w:t>
      </w:r>
      <w:r w:rsidR="00271AA1" w:rsidRPr="00DF35F3">
        <w:rPr>
          <w:rFonts w:eastAsia="Times New Roman" w:cstheme="majorHAnsi"/>
          <w:iCs/>
          <w:color w:val="000000" w:themeColor="text1"/>
          <w:sz w:val="20"/>
          <w:szCs w:val="20"/>
          <w:lang w:bidi="pl-PL"/>
        </w:rPr>
        <w:t xml:space="preserve"> ze zmianami</w:t>
      </w:r>
      <w:r w:rsidR="00271AA1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8E2AD3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/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8E2AD3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art. </w:t>
      </w:r>
      <w:r w:rsidR="00A55397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66a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7C0559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 ustawy z dnia 27 marca 2003 r. o planowaniu i zagospodarowaniu przestrzennym /</w:t>
      </w:r>
      <w:proofErr w:type="spellStart"/>
      <w:r w:rsidR="007C0559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7C0559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. Dz. U. </w:t>
      </w:r>
      <w:r w:rsidR="00271AA1" w:rsidRPr="00DF35F3">
        <w:rPr>
          <w:rFonts w:eastAsia="Times New Roman" w:cstheme="majorHAnsi"/>
          <w:iCs/>
          <w:color w:val="000000" w:themeColor="text1"/>
          <w:sz w:val="20"/>
          <w:szCs w:val="20"/>
        </w:rPr>
        <w:t>Dz. U. 2021, poz. 7</w:t>
      </w:r>
      <w:r w:rsidR="00DF35F3" w:rsidRPr="00DF35F3">
        <w:rPr>
          <w:rFonts w:eastAsia="Times New Roman" w:cstheme="majorHAnsi"/>
          <w:iCs/>
          <w:color w:val="000000" w:themeColor="text1"/>
          <w:sz w:val="20"/>
          <w:szCs w:val="20"/>
        </w:rPr>
        <w:t>41</w:t>
      </w:r>
      <w:r w:rsidR="00271AA1" w:rsidRPr="00DF35F3">
        <w:rPr>
          <w:rFonts w:eastAsia="Times New Roman" w:cstheme="majorHAnsi"/>
          <w:iCs/>
          <w:color w:val="000000" w:themeColor="text1"/>
          <w:sz w:val="20"/>
          <w:szCs w:val="20"/>
        </w:rPr>
        <w:t>ze zmianami</w:t>
      </w:r>
      <w:r w:rsidR="007C0559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/, 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oraz art. 72 ust. 6 i 6a ustawy z dnia 3 października 2008 r. o udostępnianiu informacji o środowisku i jego ochronie, udziale społeczeństwa w ochronie środowiska oraz o ocenach oddziaływania na środowisko (</w:t>
      </w:r>
      <w:proofErr w:type="spellStart"/>
      <w:r w:rsidR="00A73D10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A73D10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. 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Dz. U. z 202</w:t>
      </w:r>
      <w:r w:rsidR="00271AA1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1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 r., poz. </w:t>
      </w:r>
      <w:r w:rsidR="00271AA1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247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="00A73D10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ze zm.)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Burmistrz Go</w:t>
      </w:r>
      <w:r w:rsidR="008E2AD3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ł</w:t>
      </w:r>
      <w:r w:rsidR="007C0559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dapi zawiadamia</w:t>
      </w: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 o wydaniu dec</w:t>
      </w:r>
      <w:r w:rsidR="00FB54F6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y</w:t>
      </w: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zj</w:t>
      </w:r>
      <w:r w:rsidR="00FB54F6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i 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znak:</w:t>
      </w: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GPO.6730.</w:t>
      </w:r>
      <w:r w:rsidR="00271AA1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115.2021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 z dnia</w:t>
      </w: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271AA1"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03.09.2021 </w:t>
      </w: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r</w:t>
      </w:r>
      <w:r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. na realizację inwestycji </w:t>
      </w:r>
      <w:r w:rsidR="007C0559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polegającej </w:t>
      </w:r>
      <w:bookmarkStart w:id="0" w:name="_Hlk32481479"/>
      <w:bookmarkStart w:id="1" w:name="_Hlk46402120"/>
      <w:r w:rsidR="00FB54F6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na</w:t>
      </w:r>
      <w:r w:rsidR="00124A93" w:rsidRPr="00DF35F3">
        <w:rPr>
          <w:rFonts w:eastAsia="Times New Roman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bookmarkEnd w:id="0"/>
      <w:bookmarkEnd w:id="1"/>
      <w:r w:rsidR="00271AA1" w:rsidRPr="00DF35F3">
        <w:rPr>
          <w:rFonts w:eastAsia="Lucida Sans Unicode" w:cstheme="majorHAnsi"/>
          <w:iCs/>
          <w:color w:val="000000" w:themeColor="text1"/>
          <w:sz w:val="20"/>
          <w:szCs w:val="20"/>
          <w:lang w:eastAsia="pl-PL" w:bidi="ar-SA"/>
        </w:rPr>
        <w:t>polegającej   na budowie instalacji  fotowoltaicznej  o  mocy do 2 MW  i polu powierzchni do 4,34ha /teren zajęty bezpośrednio przez panele i infrastrukturę/ wraz z niezbędną infrastrukturą techniczną, przewidzianej do realizacji w gm. Gołdap, obrębie ewidencyjnym Bałupiany na działce oznaczonej numerem ewidencyjnym:206/55</w:t>
      </w:r>
      <w:r w:rsidR="00DF35F3" w:rsidRPr="00DF35F3">
        <w:rPr>
          <w:rFonts w:eastAsia="Lucida Sans Unicode" w:cstheme="majorHAnsi"/>
          <w:iCs/>
          <w:color w:val="000000" w:themeColor="text1"/>
          <w:sz w:val="20"/>
          <w:szCs w:val="20"/>
          <w:lang w:eastAsia="pl-PL" w:bidi="ar-SA"/>
        </w:rPr>
        <w:t xml:space="preserve"> </w:t>
      </w:r>
      <w:r w:rsidRPr="00DF35F3">
        <w:rPr>
          <w:rFonts w:eastAsia="Times New Roman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na rzecz </w:t>
      </w:r>
      <w:r w:rsidR="00DF35F3" w:rsidRPr="00DF35F3">
        <w:rPr>
          <w:rFonts w:cstheme="majorHAnsi"/>
          <w:iCs/>
          <w:color w:val="000000" w:themeColor="text1"/>
          <w:sz w:val="20"/>
          <w:szCs w:val="20"/>
        </w:rPr>
        <w:t xml:space="preserve">Elektrownia PV 61 sp. z o.o. </w:t>
      </w:r>
    </w:p>
    <w:p w14:paraId="5E79CA99" w14:textId="33786F91" w:rsidR="00124A93" w:rsidRPr="00DF35F3" w:rsidRDefault="00FB54F6" w:rsidP="00DF35F3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pl-PL"/>
        </w:rPr>
      </w:pPr>
      <w:r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Obwieszczenie umieszczono</w:t>
      </w:r>
      <w:r w:rsidR="00671D58"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pl-PL"/>
        </w:rPr>
        <w:t xml:space="preserve"> na tablicy ogłoszeń Urzędu Miejskiego w Gołdapi oraz przez udostępnienie </w:t>
      </w:r>
      <w:r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pl-PL"/>
        </w:rPr>
        <w:t xml:space="preserve">niniejszego </w:t>
      </w:r>
      <w:r w:rsidR="00671D58"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pl-PL"/>
        </w:rPr>
        <w:t xml:space="preserve">pisma </w:t>
      </w:r>
      <w:r w:rsidR="007E13E1"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pl-PL"/>
        </w:rPr>
        <w:t xml:space="preserve">i wydanej decyzji </w:t>
      </w:r>
      <w:r w:rsidR="00671D58"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pl-PL"/>
        </w:rPr>
        <w:t xml:space="preserve">w Biuletynie Informacji Publicznej na stronie www.bip.goldap.pl., w zakładce: Urząd, Ogłoszenia Wydziałów, Wydział Gospodarki Przestrzennej i Ochrony Środowiska, </w:t>
      </w:r>
      <w:r w:rsidR="00671D58" w:rsidRPr="00DF35F3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pl-PL"/>
        </w:rPr>
        <w:t>POSTĘPOWANIE ADMINISTRACYJNE - sprawa numer GPO.6730.</w:t>
      </w:r>
      <w:r w:rsidR="00DF35F3" w:rsidRPr="00DF35F3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pl-PL"/>
        </w:rPr>
        <w:t>115.2021</w:t>
      </w:r>
      <w:r w:rsidR="00671D58" w:rsidRPr="00DF35F3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pl-PL"/>
        </w:rPr>
        <w:t>.</w:t>
      </w:r>
    </w:p>
    <w:p w14:paraId="4C138BC2" w14:textId="0892CD9F" w:rsidR="003F7354" w:rsidRPr="00DF35F3" w:rsidRDefault="003F7354" w:rsidP="00DF35F3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eastAsia="pl-PL" w:bidi="ar-SA"/>
        </w:rPr>
      </w:pPr>
      <w:r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Pouczenie o przysługujących środkach odwoławczych zawarte jest w decyzji.</w:t>
      </w:r>
      <w:r w:rsidR="00FB54F6"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  <w:r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Stosownie do art. 49 § 2 ustawy z dnia 14 czerwca 1960 r. – Kodeks postepowania administracyjnego (Dz. U. z 2021 r. poz. 735, ze zm.), decyzję uważa się za doręczoną po upływie czternastu dni od dnia publicznego ogłoszenia.</w:t>
      </w:r>
    </w:p>
    <w:p w14:paraId="24E5774E" w14:textId="0AC9C950" w:rsidR="003F7354" w:rsidRPr="00DF35F3" w:rsidRDefault="003F7354" w:rsidP="00DF35F3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eastAsia="pl-PL" w:bidi="ar-SA"/>
        </w:rPr>
      </w:pPr>
      <w:r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Zgodnie z art. 72 ust. 6 ustawy o udostępnianiu informacji o środowisku i jego ochronie, udziale społeczeństwa w ochronie środowiska oraz o ocenach oddziaływania na środowisko, wskazuje się jako dzień udostępnienia treści decyzji, </w:t>
      </w:r>
      <w:r w:rsidRPr="00DF35F3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dzień </w:t>
      </w:r>
      <w:r w:rsidR="00DF35F3" w:rsidRPr="00DF35F3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12.03.2024</w:t>
      </w:r>
      <w:r w:rsidRPr="00DF35F3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 r.</w:t>
      </w:r>
      <w:r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 Udostępnienie następuje na okres 14 dni.</w:t>
      </w:r>
    </w:p>
    <w:p w14:paraId="7B09F13D" w14:textId="0E4BB5E2" w:rsidR="003F7354" w:rsidRPr="00DF35F3" w:rsidRDefault="003F7354" w:rsidP="00DF35F3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 xml:space="preserve">Zgodnie z art. 72 ust. 6a ww. ustawy, informuje się, że z dokumentacją sprawy można zapoznać się w siedzibie Urzędu </w:t>
      </w:r>
      <w:r w:rsidR="00364ABB"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Miejskiego w Gołdapi</w:t>
      </w:r>
      <w:r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, w dniach pracy urzędu</w:t>
      </w:r>
      <w:r w:rsidR="00364ABB" w:rsidRPr="00DF35F3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shd w:val="clear" w:color="auto" w:fill="FFFFFF"/>
          <w:lang w:eastAsia="pl-PL" w:bidi="ar-SA"/>
        </w:rPr>
        <w:t>.</w:t>
      </w:r>
      <w:r w:rsidR="00FD1AF7" w:rsidRPr="00DF35F3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</w:p>
    <w:p w14:paraId="0DBAF179" w14:textId="77777777" w:rsidR="00DF35F3" w:rsidRPr="00DF35F3" w:rsidRDefault="00DF35F3" w:rsidP="00DF35F3">
      <w:pPr>
        <w:pStyle w:val="Textbody"/>
        <w:spacing w:line="276" w:lineRule="auto"/>
        <w:jc w:val="center"/>
        <w:rPr>
          <w:rFonts w:asciiTheme="majorHAnsi" w:hAnsiTheme="majorHAnsi" w:cstheme="majorHAnsi"/>
          <w:color w:val="FF0000"/>
        </w:rPr>
      </w:pPr>
    </w:p>
    <w:tbl>
      <w:tblPr>
        <w:tblW w:w="2829" w:type="dxa"/>
        <w:tblInd w:w="67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</w:tblGrid>
      <w:tr w:rsidR="00DF35F3" w:rsidRPr="00DF35F3" w14:paraId="02A94E87" w14:textId="77777777" w:rsidTr="001A0951">
        <w:tblPrEx>
          <w:tblCellMar>
            <w:top w:w="0" w:type="dxa"/>
            <w:bottom w:w="0" w:type="dxa"/>
          </w:tblCellMar>
        </w:tblPrEx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55C5" w14:textId="77777777" w:rsidR="00DF35F3" w:rsidRPr="00DF35F3" w:rsidRDefault="00DF35F3" w:rsidP="00DF35F3">
            <w:pPr>
              <w:widowControl/>
              <w:jc w:val="center"/>
              <w:textAlignment w:val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ar-SA" w:bidi="ar-SA"/>
              </w:rPr>
            </w:pPr>
            <w:r w:rsidRPr="00DF35F3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ar-SA" w:bidi="ar-SA"/>
              </w:rPr>
              <w:t>Z up. BURMISTRZA</w:t>
            </w:r>
          </w:p>
          <w:p w14:paraId="21BD43DB" w14:textId="77777777" w:rsidR="00DF35F3" w:rsidRPr="00DF35F3" w:rsidRDefault="00DF35F3" w:rsidP="00DF35F3">
            <w:pPr>
              <w:widowControl/>
              <w:jc w:val="center"/>
              <w:textAlignment w:val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ar-SA" w:bidi="ar-SA"/>
              </w:rPr>
            </w:pPr>
            <w:r w:rsidRPr="00DF35F3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ar-SA" w:bidi="ar-SA"/>
              </w:rPr>
              <w:t>mgr inż. arch. Beata Kołakowska</w:t>
            </w:r>
          </w:p>
          <w:p w14:paraId="74E0E180" w14:textId="77777777" w:rsidR="00DF35F3" w:rsidRPr="00DF35F3" w:rsidRDefault="00DF35F3" w:rsidP="00DF35F3">
            <w:pPr>
              <w:widowControl/>
              <w:jc w:val="center"/>
              <w:textAlignment w:val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ar-SA" w:bidi="ar-SA"/>
              </w:rPr>
            </w:pPr>
            <w:r w:rsidRPr="00DF35F3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ar-SA" w:bidi="ar-SA"/>
              </w:rPr>
              <w:t>KIEROWNIK</w:t>
            </w:r>
          </w:p>
          <w:p w14:paraId="7237ED7F" w14:textId="77777777" w:rsidR="00DF35F3" w:rsidRPr="00DF35F3" w:rsidRDefault="00DF35F3" w:rsidP="00DF35F3">
            <w:pPr>
              <w:widowControl/>
              <w:jc w:val="center"/>
              <w:textAlignment w:val="auto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ar-SA" w:bidi="ar-SA"/>
              </w:rPr>
            </w:pPr>
            <w:r w:rsidRPr="00DF35F3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ar-SA" w:bidi="ar-SA"/>
              </w:rPr>
              <w:t>Wydział Gospodarki Przestrzennej,</w:t>
            </w:r>
          </w:p>
          <w:p w14:paraId="669F2708" w14:textId="77777777" w:rsidR="00DF35F3" w:rsidRPr="00DF35F3" w:rsidRDefault="00DF35F3" w:rsidP="00DF35F3">
            <w:pPr>
              <w:pStyle w:val="Standard"/>
              <w:jc w:val="center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DF35F3"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ar-SA" w:bidi="ar-SA"/>
              </w:rPr>
              <w:t>Ochrony Środowiska i Nieruchomości</w:t>
            </w:r>
          </w:p>
        </w:tc>
      </w:tr>
    </w:tbl>
    <w:p w14:paraId="0CD14929" w14:textId="0D32F677" w:rsidR="00CE6A89" w:rsidRPr="00DF35F3" w:rsidRDefault="00870B58" w:rsidP="00DF35F3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DF35F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 xml:space="preserve">OBWIESZCZENIE umieszczono na tablicy ogłoszeń </w:t>
      </w:r>
      <w:r w:rsidR="00DF35F3" w:rsidRPr="00DF35F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>12.03.2024 r</w:t>
      </w:r>
      <w:r w:rsidRPr="00DF35F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>.</w:t>
      </w:r>
    </w:p>
    <w:sectPr w:rsidR="00CE6A89" w:rsidRPr="00DF35F3" w:rsidSect="001752D9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06FB" w14:textId="77777777" w:rsidR="001752D9" w:rsidRDefault="001752D9">
      <w:r>
        <w:separator/>
      </w:r>
    </w:p>
  </w:endnote>
  <w:endnote w:type="continuationSeparator" w:id="0">
    <w:p w14:paraId="2DBEBB6C" w14:textId="77777777" w:rsidR="001752D9" w:rsidRDefault="0017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76486F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76486F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B81E" w14:textId="77777777" w:rsidR="001752D9" w:rsidRDefault="001752D9">
      <w:r>
        <w:rPr>
          <w:color w:val="000000"/>
        </w:rPr>
        <w:separator/>
      </w:r>
    </w:p>
  </w:footnote>
  <w:footnote w:type="continuationSeparator" w:id="0">
    <w:p w14:paraId="064831C4" w14:textId="77777777" w:rsidR="001752D9" w:rsidRDefault="0017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76486F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76486F" w:rsidRDefault="00764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3370943">
    <w:abstractNumId w:val="0"/>
  </w:num>
  <w:num w:numId="2" w16cid:durableId="966469670">
    <w:abstractNumId w:val="1"/>
  </w:num>
  <w:num w:numId="3" w16cid:durableId="1470705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32B7E"/>
    <w:rsid w:val="00041DE4"/>
    <w:rsid w:val="000426BF"/>
    <w:rsid w:val="000649AB"/>
    <w:rsid w:val="000F7787"/>
    <w:rsid w:val="00107EE7"/>
    <w:rsid w:val="00124A93"/>
    <w:rsid w:val="001268CB"/>
    <w:rsid w:val="001752D9"/>
    <w:rsid w:val="00182331"/>
    <w:rsid w:val="001D5B65"/>
    <w:rsid w:val="002127AC"/>
    <w:rsid w:val="00250CE7"/>
    <w:rsid w:val="002557A4"/>
    <w:rsid w:val="00271AA1"/>
    <w:rsid w:val="002B730C"/>
    <w:rsid w:val="00364ABB"/>
    <w:rsid w:val="003B0CA4"/>
    <w:rsid w:val="003D436E"/>
    <w:rsid w:val="003F7354"/>
    <w:rsid w:val="00461DB9"/>
    <w:rsid w:val="00480937"/>
    <w:rsid w:val="00490DFC"/>
    <w:rsid w:val="00616F5D"/>
    <w:rsid w:val="00671D58"/>
    <w:rsid w:val="006E447F"/>
    <w:rsid w:val="006F1A56"/>
    <w:rsid w:val="0076486F"/>
    <w:rsid w:val="00782A53"/>
    <w:rsid w:val="007C0559"/>
    <w:rsid w:val="007E13E1"/>
    <w:rsid w:val="00870B58"/>
    <w:rsid w:val="008E2AD3"/>
    <w:rsid w:val="00980143"/>
    <w:rsid w:val="009D5D5A"/>
    <w:rsid w:val="009E5D4E"/>
    <w:rsid w:val="00A55397"/>
    <w:rsid w:val="00A56A34"/>
    <w:rsid w:val="00A67CA4"/>
    <w:rsid w:val="00A73D10"/>
    <w:rsid w:val="00AA7C7F"/>
    <w:rsid w:val="00AB5484"/>
    <w:rsid w:val="00B01181"/>
    <w:rsid w:val="00B011A8"/>
    <w:rsid w:val="00C252FE"/>
    <w:rsid w:val="00C62840"/>
    <w:rsid w:val="00C64FE1"/>
    <w:rsid w:val="00CE6A89"/>
    <w:rsid w:val="00D03F26"/>
    <w:rsid w:val="00D208EF"/>
    <w:rsid w:val="00D353A2"/>
    <w:rsid w:val="00D87EBF"/>
    <w:rsid w:val="00DF35F3"/>
    <w:rsid w:val="00E44441"/>
    <w:rsid w:val="00E61A96"/>
    <w:rsid w:val="00EB4F3A"/>
    <w:rsid w:val="00ED7625"/>
    <w:rsid w:val="00F35A89"/>
    <w:rsid w:val="00F50F63"/>
    <w:rsid w:val="00FB54F6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A9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35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F7354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124A9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numbering" w:customStyle="1" w:styleId="WW8Num7">
    <w:name w:val="WW8Num7"/>
    <w:rsid w:val="00671D5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71D58"/>
    <w:pPr>
      <w:widowControl/>
      <w:autoSpaceDN/>
      <w:ind w:left="720"/>
      <w:contextualSpacing/>
      <w:textAlignment w:val="auto"/>
    </w:pPr>
    <w:rPr>
      <w:rFonts w:eastAsia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beata.kolakowska</cp:lastModifiedBy>
  <cp:revision>8</cp:revision>
  <cp:lastPrinted>2022-05-26T06:38:00Z</cp:lastPrinted>
  <dcterms:created xsi:type="dcterms:W3CDTF">2022-05-25T13:08:00Z</dcterms:created>
  <dcterms:modified xsi:type="dcterms:W3CDTF">2024-03-12T09:53:00Z</dcterms:modified>
</cp:coreProperties>
</file>