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D270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0D51D4E" w14:textId="77777777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AD214AC" w14:textId="36B315CB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GPO.6733.</w:t>
      </w:r>
      <w:r w:rsidR="009B08C1">
        <w:rPr>
          <w:rFonts w:asciiTheme="majorHAnsi" w:hAnsiTheme="majorHAnsi" w:cstheme="majorHAnsi"/>
          <w:sz w:val="22"/>
          <w:szCs w:val="22"/>
        </w:rPr>
        <w:t>11</w:t>
      </w:r>
      <w:r w:rsidRPr="00B011A8">
        <w:rPr>
          <w:rFonts w:asciiTheme="majorHAnsi" w:hAnsiTheme="majorHAnsi" w:cstheme="majorHAnsi"/>
          <w:sz w:val="22"/>
          <w:szCs w:val="22"/>
        </w:rPr>
        <w:t>.</w:t>
      </w:r>
      <w:r w:rsidR="00E57DA2">
        <w:rPr>
          <w:rFonts w:asciiTheme="majorHAnsi" w:hAnsiTheme="majorHAnsi" w:cstheme="majorHAnsi"/>
          <w:sz w:val="22"/>
          <w:szCs w:val="22"/>
        </w:rPr>
        <w:t>7</w:t>
      </w:r>
      <w:r w:rsidRPr="00B011A8">
        <w:rPr>
          <w:rFonts w:asciiTheme="majorHAnsi" w:hAnsiTheme="majorHAnsi" w:cstheme="majorHAnsi"/>
          <w:sz w:val="22"/>
          <w:szCs w:val="22"/>
        </w:rPr>
        <w:t>.20</w:t>
      </w:r>
      <w:r>
        <w:rPr>
          <w:rFonts w:asciiTheme="majorHAnsi" w:hAnsiTheme="majorHAnsi" w:cstheme="majorHAnsi"/>
          <w:sz w:val="22"/>
          <w:szCs w:val="22"/>
        </w:rPr>
        <w:t>2</w:t>
      </w:r>
      <w:r w:rsidR="00037731">
        <w:rPr>
          <w:rFonts w:asciiTheme="majorHAnsi" w:hAnsiTheme="majorHAnsi" w:cstheme="majorHAnsi"/>
          <w:sz w:val="22"/>
          <w:szCs w:val="22"/>
        </w:rPr>
        <w:t>3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>
        <w:rPr>
          <w:rFonts w:asciiTheme="majorHAnsi" w:hAnsiTheme="majorHAnsi" w:cstheme="majorHAnsi"/>
          <w:sz w:val="22"/>
          <w:szCs w:val="22"/>
        </w:rPr>
        <w:t xml:space="preserve">      </w:t>
      </w:r>
      <w:r w:rsidRPr="00B011A8">
        <w:rPr>
          <w:rFonts w:asciiTheme="majorHAnsi" w:hAnsiTheme="majorHAnsi" w:cstheme="majorHAnsi"/>
          <w:sz w:val="22"/>
          <w:szCs w:val="22"/>
        </w:rPr>
        <w:t xml:space="preserve">    Gołdap, </w:t>
      </w:r>
      <w:r w:rsidR="00E57DA2">
        <w:rPr>
          <w:rFonts w:asciiTheme="majorHAnsi" w:hAnsiTheme="majorHAnsi" w:cstheme="majorHAnsi"/>
          <w:sz w:val="22"/>
          <w:szCs w:val="22"/>
        </w:rPr>
        <w:t>18</w:t>
      </w:r>
      <w:r w:rsidRP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E57DA2">
        <w:rPr>
          <w:rFonts w:asciiTheme="majorHAnsi" w:hAnsiTheme="majorHAnsi" w:cstheme="majorHAnsi"/>
          <w:sz w:val="22"/>
          <w:szCs w:val="22"/>
        </w:rPr>
        <w:t>stycznia</w:t>
      </w:r>
      <w:r w:rsidRPr="00B011A8">
        <w:rPr>
          <w:rFonts w:asciiTheme="majorHAnsi" w:hAnsiTheme="majorHAnsi" w:cstheme="majorHAnsi"/>
          <w:sz w:val="22"/>
          <w:szCs w:val="22"/>
        </w:rPr>
        <w:t xml:space="preserve"> 202</w:t>
      </w:r>
      <w:r w:rsidR="00E57DA2">
        <w:rPr>
          <w:rFonts w:asciiTheme="majorHAnsi" w:hAnsiTheme="majorHAnsi" w:cstheme="majorHAnsi"/>
          <w:sz w:val="22"/>
          <w:szCs w:val="22"/>
        </w:rPr>
        <w:t>4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186FF470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A011A2C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755C747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0CAB898" w14:textId="7E4B6BD5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</w:p>
    <w:p w14:paraId="2C189C33" w14:textId="77777777" w:rsidR="00B011A8" w:rsidRPr="00B011A8" w:rsidRDefault="00B011A8" w:rsidP="00382B39">
      <w:pPr>
        <w:pStyle w:val="Textbody"/>
        <w:spacing w:before="57" w:after="57"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24048421" w14:textId="07ED851C" w:rsidR="00E57DA2" w:rsidRPr="00D77569" w:rsidRDefault="001E2179" w:rsidP="00E57DA2">
      <w:pPr>
        <w:pStyle w:val="Textbody"/>
        <w:spacing w:after="0"/>
        <w:ind w:firstLine="709"/>
        <w:jc w:val="both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Na podstawie </w:t>
      </w:r>
      <w:r w:rsidR="00BA5E4D">
        <w:rPr>
          <w:rFonts w:asciiTheme="majorHAnsi" w:hAnsiTheme="majorHAnsi" w:cstheme="majorHAnsi"/>
          <w:sz w:val="22"/>
          <w:szCs w:val="22"/>
        </w:rPr>
        <w:t>art.</w:t>
      </w:r>
      <w:r w:rsidR="00074A84">
        <w:rPr>
          <w:rFonts w:asciiTheme="majorHAnsi" w:hAnsiTheme="majorHAnsi" w:cstheme="majorHAnsi"/>
          <w:sz w:val="22"/>
          <w:szCs w:val="22"/>
        </w:rPr>
        <w:t xml:space="preserve"> </w:t>
      </w:r>
      <w:r w:rsidR="00BA5E4D">
        <w:rPr>
          <w:rFonts w:asciiTheme="majorHAnsi" w:hAnsiTheme="majorHAnsi" w:cstheme="majorHAnsi"/>
          <w:sz w:val="22"/>
          <w:szCs w:val="22"/>
        </w:rPr>
        <w:t>101</w:t>
      </w:r>
      <w:r w:rsidR="00074A84">
        <w:rPr>
          <w:rFonts w:asciiTheme="majorHAnsi" w:hAnsiTheme="majorHAnsi" w:cstheme="majorHAnsi"/>
          <w:sz w:val="22"/>
          <w:szCs w:val="22"/>
        </w:rPr>
        <w:t xml:space="preserve"> §</w:t>
      </w:r>
      <w:r w:rsidR="00BA5E4D">
        <w:rPr>
          <w:rFonts w:asciiTheme="majorHAnsi" w:hAnsiTheme="majorHAnsi" w:cstheme="majorHAnsi"/>
          <w:sz w:val="22"/>
          <w:szCs w:val="22"/>
        </w:rPr>
        <w:t>1 i 3, art.123-126 Ustawy z dnia 14 czerwca</w:t>
      </w:r>
      <w:r w:rsidR="0060622F">
        <w:rPr>
          <w:rFonts w:asciiTheme="majorHAnsi" w:hAnsiTheme="majorHAnsi" w:cstheme="majorHAnsi"/>
          <w:sz w:val="22"/>
          <w:szCs w:val="22"/>
        </w:rPr>
        <w:t xml:space="preserve"> 1960r.  Kodeks postępowania administracyjnego /</w:t>
      </w:r>
      <w:proofErr w:type="spellStart"/>
      <w:r w:rsidR="0060622F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="0060622F">
        <w:rPr>
          <w:rFonts w:asciiTheme="majorHAnsi" w:hAnsiTheme="majorHAnsi" w:cstheme="majorHAnsi"/>
          <w:sz w:val="22"/>
          <w:szCs w:val="22"/>
        </w:rPr>
        <w:t>. Dz. U. 202</w:t>
      </w:r>
      <w:r w:rsidR="00E57DA2">
        <w:rPr>
          <w:rFonts w:asciiTheme="majorHAnsi" w:hAnsiTheme="majorHAnsi" w:cstheme="majorHAnsi"/>
          <w:sz w:val="22"/>
          <w:szCs w:val="22"/>
        </w:rPr>
        <w:t>3</w:t>
      </w:r>
      <w:r w:rsidR="0060622F">
        <w:rPr>
          <w:rFonts w:asciiTheme="majorHAnsi" w:hAnsiTheme="majorHAnsi" w:cstheme="majorHAnsi"/>
          <w:sz w:val="22"/>
          <w:szCs w:val="22"/>
        </w:rPr>
        <w:t xml:space="preserve">, poz. </w:t>
      </w:r>
      <w:r w:rsidR="00E57DA2">
        <w:rPr>
          <w:rFonts w:asciiTheme="majorHAnsi" w:hAnsiTheme="majorHAnsi" w:cstheme="majorHAnsi"/>
          <w:sz w:val="22"/>
          <w:szCs w:val="22"/>
        </w:rPr>
        <w:t xml:space="preserve">775 z </w:t>
      </w:r>
      <w:proofErr w:type="spellStart"/>
      <w:r w:rsidR="00E57DA2">
        <w:rPr>
          <w:rFonts w:asciiTheme="majorHAnsi" w:hAnsiTheme="majorHAnsi" w:cstheme="majorHAnsi"/>
          <w:sz w:val="22"/>
          <w:szCs w:val="22"/>
        </w:rPr>
        <w:t>późn</w:t>
      </w:r>
      <w:proofErr w:type="spellEnd"/>
      <w:r w:rsidR="00E57DA2">
        <w:rPr>
          <w:rFonts w:asciiTheme="majorHAnsi" w:hAnsiTheme="majorHAnsi" w:cstheme="majorHAnsi"/>
          <w:sz w:val="22"/>
          <w:szCs w:val="22"/>
        </w:rPr>
        <w:t>. zmianami</w:t>
      </w:r>
      <w:r w:rsidR="0060622F">
        <w:rPr>
          <w:rFonts w:asciiTheme="majorHAnsi" w:hAnsiTheme="majorHAnsi" w:cstheme="majorHAnsi"/>
          <w:sz w:val="22"/>
          <w:szCs w:val="22"/>
        </w:rPr>
        <w:t xml:space="preserve">/  i  </w:t>
      </w:r>
      <w:r w:rsidR="00B011A8" w:rsidRPr="00B011A8">
        <w:rPr>
          <w:rFonts w:asciiTheme="majorHAnsi" w:hAnsiTheme="majorHAnsi" w:cstheme="majorHAnsi"/>
          <w:sz w:val="22"/>
          <w:szCs w:val="22"/>
        </w:rPr>
        <w:t>art.5</w:t>
      </w:r>
      <w:r w:rsidR="00BA5E4D">
        <w:rPr>
          <w:rFonts w:asciiTheme="majorHAnsi" w:hAnsiTheme="majorHAnsi" w:cstheme="majorHAnsi"/>
          <w:sz w:val="22"/>
          <w:szCs w:val="22"/>
        </w:rPr>
        <w:t>8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 ust.1 ustawy z dnia </w:t>
      </w:r>
      <w:r w:rsidR="00E57DA2">
        <w:rPr>
          <w:rFonts w:asciiTheme="majorHAnsi" w:hAnsiTheme="majorHAnsi" w:cstheme="majorHAnsi"/>
          <w:sz w:val="22"/>
          <w:szCs w:val="22"/>
        </w:rPr>
        <w:br/>
      </w:r>
      <w:r w:rsidR="00B011A8" w:rsidRPr="00B011A8">
        <w:rPr>
          <w:rFonts w:asciiTheme="majorHAnsi" w:hAnsiTheme="majorHAnsi" w:cstheme="majorHAnsi"/>
          <w:sz w:val="22"/>
          <w:szCs w:val="22"/>
        </w:rPr>
        <w:t>23 marca 2003</w:t>
      </w:r>
      <w:r w:rsidR="00216843">
        <w:rPr>
          <w:rFonts w:asciiTheme="majorHAnsi" w:hAnsiTheme="majorHAnsi" w:cstheme="majorHAnsi"/>
          <w:sz w:val="22"/>
          <w:szCs w:val="22"/>
        </w:rPr>
        <w:t xml:space="preserve"> </w:t>
      </w:r>
      <w:r w:rsidR="00B011A8" w:rsidRPr="00B011A8">
        <w:rPr>
          <w:rFonts w:asciiTheme="majorHAnsi" w:hAnsiTheme="majorHAnsi" w:cstheme="majorHAnsi"/>
          <w:sz w:val="22"/>
          <w:szCs w:val="22"/>
        </w:rPr>
        <w:t>r. o planowaniu i zagospodarowaniu przestrzennym /</w:t>
      </w:r>
      <w:proofErr w:type="spellStart"/>
      <w:r w:rsidR="00B011A8" w:rsidRPr="00B011A8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="00B011A8" w:rsidRPr="00B011A8">
        <w:rPr>
          <w:rFonts w:asciiTheme="majorHAnsi" w:hAnsiTheme="majorHAnsi" w:cstheme="majorHAnsi"/>
          <w:sz w:val="22"/>
          <w:szCs w:val="22"/>
        </w:rPr>
        <w:t xml:space="preserve">. </w:t>
      </w:r>
      <w:r w:rsidR="00BD3BAC" w:rsidRPr="00BD3BAC">
        <w:rPr>
          <w:rFonts w:asciiTheme="majorHAnsi" w:hAnsiTheme="majorHAnsi" w:cstheme="majorHAnsi"/>
          <w:sz w:val="22"/>
          <w:szCs w:val="22"/>
        </w:rPr>
        <w:t>Dz.U.202</w:t>
      </w:r>
      <w:r w:rsidR="00E57DA2">
        <w:rPr>
          <w:rFonts w:asciiTheme="majorHAnsi" w:hAnsiTheme="majorHAnsi" w:cstheme="majorHAnsi"/>
          <w:sz w:val="22"/>
          <w:szCs w:val="22"/>
        </w:rPr>
        <w:t>3</w:t>
      </w:r>
      <w:r w:rsidR="00BD3BAC" w:rsidRPr="00BD3BAC">
        <w:rPr>
          <w:rFonts w:asciiTheme="majorHAnsi" w:hAnsiTheme="majorHAnsi" w:cstheme="majorHAnsi"/>
          <w:sz w:val="22"/>
          <w:szCs w:val="22"/>
        </w:rPr>
        <w:t>.</w:t>
      </w:r>
      <w:r w:rsidR="006743C5">
        <w:rPr>
          <w:rFonts w:asciiTheme="majorHAnsi" w:hAnsiTheme="majorHAnsi" w:cstheme="majorHAnsi"/>
          <w:sz w:val="22"/>
          <w:szCs w:val="22"/>
        </w:rPr>
        <w:t>poz.</w:t>
      </w:r>
      <w:r w:rsidR="00E57DA2">
        <w:rPr>
          <w:rFonts w:asciiTheme="majorHAnsi" w:hAnsiTheme="majorHAnsi" w:cstheme="majorHAnsi"/>
          <w:sz w:val="22"/>
          <w:szCs w:val="22"/>
        </w:rPr>
        <w:t xml:space="preserve">977 z </w:t>
      </w:r>
      <w:proofErr w:type="spellStart"/>
      <w:r w:rsidR="00E57DA2">
        <w:rPr>
          <w:rFonts w:asciiTheme="majorHAnsi" w:hAnsiTheme="majorHAnsi" w:cstheme="majorHAnsi"/>
          <w:sz w:val="22"/>
          <w:szCs w:val="22"/>
        </w:rPr>
        <w:t>późn</w:t>
      </w:r>
      <w:proofErr w:type="spellEnd"/>
      <w:r w:rsidR="00E57DA2">
        <w:rPr>
          <w:rFonts w:asciiTheme="majorHAnsi" w:hAnsiTheme="majorHAnsi" w:cstheme="majorHAnsi"/>
          <w:sz w:val="22"/>
          <w:szCs w:val="22"/>
        </w:rPr>
        <w:t>. zmianami</w:t>
      </w:r>
      <w:r w:rsidR="00BA5E4D">
        <w:rPr>
          <w:rFonts w:asciiTheme="majorHAnsi" w:hAnsiTheme="majorHAnsi" w:cstheme="majorHAnsi"/>
          <w:sz w:val="22"/>
          <w:szCs w:val="22"/>
        </w:rPr>
        <w:t xml:space="preserve"> </w:t>
      </w:r>
      <w:r w:rsidR="00B011A8" w:rsidRPr="00B011A8">
        <w:rPr>
          <w:rFonts w:asciiTheme="majorHAnsi" w:hAnsiTheme="majorHAnsi" w:cstheme="majorHAnsi"/>
          <w:sz w:val="22"/>
          <w:szCs w:val="22"/>
        </w:rPr>
        <w:t>/,</w:t>
      </w:r>
      <w:r w:rsidR="009B08C1">
        <w:rPr>
          <w:rFonts w:asciiTheme="majorHAnsi" w:hAnsiTheme="majorHAnsi" w:cstheme="majorHAnsi"/>
          <w:sz w:val="22"/>
          <w:szCs w:val="22"/>
        </w:rPr>
        <w:t xml:space="preserve"> 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zawiadamiam strony, że zostało </w:t>
      </w:r>
      <w:r w:rsidR="00C81B46">
        <w:rPr>
          <w:rFonts w:asciiTheme="majorHAnsi" w:hAnsiTheme="majorHAnsi" w:cstheme="majorHAnsi"/>
          <w:sz w:val="22"/>
          <w:szCs w:val="22"/>
        </w:rPr>
        <w:t>wszczęte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 postępowanie administracyjne </w:t>
      </w:r>
      <w:bookmarkStart w:id="0" w:name="_Hlk14879604"/>
      <w:r w:rsidR="003D2C15">
        <w:rPr>
          <w:rFonts w:asciiTheme="majorHAnsi" w:hAnsiTheme="majorHAnsi" w:cstheme="majorHAnsi"/>
          <w:sz w:val="22"/>
          <w:szCs w:val="22"/>
        </w:rPr>
        <w:t xml:space="preserve">na </w:t>
      </w:r>
      <w:bookmarkEnd w:id="0"/>
      <w:r w:rsidR="00216843">
        <w:rPr>
          <w:rFonts w:asciiTheme="majorHAnsi" w:hAnsiTheme="majorHAnsi" w:cstheme="majorHAnsi"/>
          <w:sz w:val="22"/>
          <w:szCs w:val="22"/>
        </w:rPr>
        <w:t xml:space="preserve">wniosek PGE Dystrybucja S.A., </w:t>
      </w:r>
      <w:r w:rsidR="009B08C1" w:rsidRPr="00C36733">
        <w:rPr>
          <w:rFonts w:ascii="Calibri Light" w:hAnsi="Calibri Light" w:cs="Calibri Light"/>
          <w:sz w:val="20"/>
          <w:szCs w:val="20"/>
        </w:rPr>
        <w:t xml:space="preserve">pełnomocnik </w:t>
      </w:r>
      <w:r w:rsidR="009B08C1" w:rsidRPr="00D77569">
        <w:rPr>
          <w:rFonts w:ascii="Calibri Light" w:hAnsi="Calibri Light" w:cs="Calibri Light"/>
          <w:sz w:val="20"/>
          <w:szCs w:val="20"/>
        </w:rPr>
        <w:t xml:space="preserve">Rafał </w:t>
      </w:r>
      <w:proofErr w:type="spellStart"/>
      <w:r w:rsidR="009B08C1" w:rsidRPr="00D77569">
        <w:rPr>
          <w:rFonts w:ascii="Calibri Light" w:hAnsi="Calibri Light" w:cs="Calibri Light"/>
          <w:sz w:val="20"/>
          <w:szCs w:val="20"/>
        </w:rPr>
        <w:t>Drobot</w:t>
      </w:r>
      <w:proofErr w:type="spellEnd"/>
      <w:r w:rsidR="009B08C1">
        <w:rPr>
          <w:rFonts w:ascii="Calibri Light" w:hAnsi="Calibri Light" w:cs="Calibri Light"/>
          <w:sz w:val="20"/>
          <w:szCs w:val="20"/>
        </w:rPr>
        <w:t xml:space="preserve"> </w:t>
      </w:r>
      <w:r w:rsidR="009B08C1" w:rsidRPr="00E6795C">
        <w:rPr>
          <w:rFonts w:ascii="Calibri Light" w:hAnsi="Calibri Light" w:cs="Calibri Light"/>
          <w:sz w:val="20"/>
          <w:szCs w:val="20"/>
        </w:rPr>
        <w:t>z</w:t>
      </w:r>
      <w:r w:rsidR="009B08C1" w:rsidRPr="00E6795C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9B08C1" w:rsidRPr="003D7194">
        <w:rPr>
          <w:rFonts w:ascii="Calibri Light" w:hAnsi="Calibri Light" w:cs="Calibri Light"/>
          <w:sz w:val="20"/>
          <w:szCs w:val="20"/>
        </w:rPr>
        <w:t>dnia</w:t>
      </w:r>
      <w:r w:rsidR="009B08C1">
        <w:rPr>
          <w:rFonts w:ascii="Calibri Light" w:hAnsi="Calibri Light" w:cs="Calibri Light"/>
          <w:sz w:val="20"/>
          <w:szCs w:val="20"/>
        </w:rPr>
        <w:t xml:space="preserve"> 24 listopada </w:t>
      </w:r>
      <w:r w:rsidR="009B08C1" w:rsidRPr="003D7194">
        <w:rPr>
          <w:rFonts w:ascii="Calibri Light" w:hAnsi="Calibri Light" w:cs="Calibri Light"/>
          <w:sz w:val="20"/>
          <w:szCs w:val="20"/>
        </w:rPr>
        <w:t>20</w:t>
      </w:r>
      <w:r w:rsidR="009B08C1">
        <w:rPr>
          <w:rFonts w:ascii="Calibri Light" w:hAnsi="Calibri Light" w:cs="Calibri Light"/>
          <w:sz w:val="20"/>
          <w:szCs w:val="20"/>
        </w:rPr>
        <w:t xml:space="preserve">23 </w:t>
      </w:r>
      <w:r w:rsidR="009B08C1" w:rsidRPr="003D7194">
        <w:rPr>
          <w:rFonts w:ascii="Calibri Light" w:hAnsi="Calibri Light" w:cs="Calibri Light"/>
          <w:sz w:val="20"/>
          <w:szCs w:val="20"/>
        </w:rPr>
        <w:t>r.</w:t>
      </w:r>
      <w:r w:rsidR="009B08C1">
        <w:rPr>
          <w:rFonts w:ascii="Calibri Light" w:hAnsi="Calibri Light" w:cs="Calibri Light"/>
          <w:sz w:val="20"/>
          <w:szCs w:val="20"/>
        </w:rPr>
        <w:t>,</w:t>
      </w:r>
      <w:r w:rsidR="00E57DA2">
        <w:rPr>
          <w:rFonts w:ascii="Calibri Light" w:hAnsi="Calibri Light" w:cs="Calibri Light"/>
          <w:sz w:val="20"/>
          <w:szCs w:val="20"/>
        </w:rPr>
        <w:t xml:space="preserve"> uzupełniony 15.01.2024r.</w:t>
      </w:r>
      <w:r w:rsidR="009B08C1">
        <w:rPr>
          <w:rFonts w:ascii="Calibri Light" w:hAnsi="Calibri Light" w:cs="Calibri Light"/>
          <w:sz w:val="20"/>
          <w:szCs w:val="20"/>
        </w:rPr>
        <w:t xml:space="preserve"> </w:t>
      </w:r>
      <w:r w:rsidR="009B08C1" w:rsidRPr="003D7194">
        <w:rPr>
          <w:rFonts w:ascii="Calibri Light" w:hAnsi="Calibri Light" w:cs="Calibri Light"/>
          <w:kern w:val="0"/>
          <w:sz w:val="20"/>
          <w:szCs w:val="20"/>
        </w:rPr>
        <w:t xml:space="preserve">w sprawie wydania decyzji o lokalizacji inwestycji celu publicznego polegającej na </w:t>
      </w:r>
      <w:r w:rsidR="009B08C1">
        <w:rPr>
          <w:rFonts w:ascii="Calibri Light" w:hAnsi="Calibri Light" w:cs="Calibri Light"/>
          <w:kern w:val="0"/>
          <w:sz w:val="20"/>
          <w:szCs w:val="20"/>
        </w:rPr>
        <w:t xml:space="preserve">budowie </w:t>
      </w:r>
      <w:r w:rsidR="009B08C1">
        <w:rPr>
          <w:rFonts w:asciiTheme="majorHAnsi" w:hAnsiTheme="majorHAnsi" w:cstheme="majorHAnsi"/>
          <w:b/>
          <w:bCs/>
          <w:sz w:val="20"/>
          <w:szCs w:val="20"/>
        </w:rPr>
        <w:t xml:space="preserve">elektroenergetycznej sieci kablowej  </w:t>
      </w:r>
      <w:proofErr w:type="spellStart"/>
      <w:r w:rsidR="009B08C1">
        <w:rPr>
          <w:rFonts w:asciiTheme="majorHAnsi" w:hAnsiTheme="majorHAnsi" w:cstheme="majorHAnsi"/>
          <w:b/>
          <w:bCs/>
          <w:sz w:val="20"/>
          <w:szCs w:val="20"/>
        </w:rPr>
        <w:t>nn</w:t>
      </w:r>
      <w:proofErr w:type="spellEnd"/>
      <w:r w:rsidR="009B08C1">
        <w:rPr>
          <w:rFonts w:asciiTheme="majorHAnsi" w:hAnsiTheme="majorHAnsi" w:cstheme="majorHAnsi"/>
          <w:b/>
          <w:bCs/>
          <w:sz w:val="20"/>
          <w:szCs w:val="20"/>
        </w:rPr>
        <w:t xml:space="preserve"> 0,4kV </w:t>
      </w:r>
      <w:r w:rsidR="00E57DA2" w:rsidRPr="00C36733">
        <w:rPr>
          <w:rFonts w:ascii="Calibri Light" w:hAnsi="Calibri Light" w:cs="Calibri Light"/>
          <w:kern w:val="0"/>
          <w:sz w:val="20"/>
          <w:szCs w:val="20"/>
        </w:rPr>
        <w:t xml:space="preserve">przewidzianej do realizacji  w obrębie ewidencyjnym </w:t>
      </w:r>
      <w:r w:rsidR="00E57DA2">
        <w:rPr>
          <w:rFonts w:ascii="Calibri Light" w:hAnsi="Calibri Light" w:cs="Calibri Light"/>
          <w:kern w:val="0"/>
          <w:sz w:val="20"/>
          <w:szCs w:val="20"/>
        </w:rPr>
        <w:t>0023 Pogorzel</w:t>
      </w:r>
      <w:r w:rsidR="00E57DA2" w:rsidRPr="00C36733">
        <w:rPr>
          <w:rFonts w:ascii="Calibri Light" w:hAnsi="Calibri Light" w:cs="Calibri Light"/>
          <w:kern w:val="0"/>
          <w:sz w:val="20"/>
          <w:szCs w:val="20"/>
        </w:rPr>
        <w:t>, na działce ewidencyjnej oznaczonej numerami</w:t>
      </w:r>
      <w:r w:rsidR="00E57DA2">
        <w:rPr>
          <w:rFonts w:ascii="Calibri Light" w:hAnsi="Calibri Light" w:cs="Calibri Light"/>
          <w:kern w:val="0"/>
          <w:sz w:val="20"/>
          <w:szCs w:val="20"/>
        </w:rPr>
        <w:t xml:space="preserve"> </w:t>
      </w:r>
      <w:r w:rsidR="00E57DA2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84, 57/2, 112, 53/7, 53/3, 81, 33/1, 33/2, 32, 31, 53/6, 30, 29, 28/2, 28/1, 93/2, 21/2, 16/42, 16/43, 16/1, 45/12, 45/13, 45/14, 45/15, 45/17, 83, 49/1, 50/1, 50/2, 51/3, 51/2, 51/1, 51/5, 51/6, 5/</w:t>
      </w:r>
      <w:r w:rsidR="00E57DA2" w:rsidRPr="00FB51BA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7</w:t>
      </w:r>
      <w:r w:rsidR="00E57DA2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 w:rsidR="00E57DA2" w:rsidRPr="00FB51BA">
        <w:rPr>
          <w:rFonts w:ascii="Calibri Light" w:hAnsi="Calibri Light" w:cs="Calibri Light"/>
          <w:kern w:val="0"/>
          <w:sz w:val="20"/>
          <w:szCs w:val="20"/>
        </w:rPr>
        <w:t>w gminie Gołdap.</w:t>
      </w:r>
    </w:p>
    <w:p w14:paraId="472D2978" w14:textId="5C4DBCC1" w:rsidR="00BE2392" w:rsidRDefault="00B011A8" w:rsidP="00E57DA2">
      <w:pPr>
        <w:pStyle w:val="Textbody"/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ab/>
      </w:r>
    </w:p>
    <w:p w14:paraId="2A9CAB60" w14:textId="5F4FBD87" w:rsidR="00B011A8" w:rsidRPr="00B011A8" w:rsidRDefault="00B011A8" w:rsidP="00C81B46">
      <w:pPr>
        <w:pStyle w:val="Textbody"/>
        <w:spacing w:before="57" w:after="57" w:line="276" w:lineRule="auto"/>
        <w:ind w:firstLine="709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W związku z powyższym osoby zainteresowane mogą zapoznawać się z aktami sprawy oraz składać uwagi i wnioski dotyczące przedmiotu postępowania w terminie 7 dni od dnia otrzymania niniejszego zawiadomienia, w pokoju nr 23 Urzędu Miejskiego w Gołdapi przy Placu Zwycięstwa 14,tel. 087 615 60 40.</w:t>
      </w:r>
    </w:p>
    <w:p w14:paraId="65E646B1" w14:textId="77777777" w:rsidR="00C81B46" w:rsidRDefault="00C81B46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</w:p>
    <w:p w14:paraId="63759F03" w14:textId="0CC11243" w:rsidR="00B011A8" w:rsidRPr="00B011A8" w:rsidRDefault="00B011A8" w:rsidP="00C81B46">
      <w:pPr>
        <w:pStyle w:val="Textbody"/>
        <w:spacing w:before="57" w:after="57"/>
        <w:ind w:left="5672"/>
        <w:jc w:val="center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32621327" w14:textId="77777777" w:rsidR="00B011A8" w:rsidRPr="00B011A8" w:rsidRDefault="00B011A8" w:rsidP="00C81B46">
      <w:pPr>
        <w:pStyle w:val="Textbody"/>
        <w:spacing w:before="57" w:after="57"/>
        <w:ind w:left="5672"/>
        <w:jc w:val="center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77858992" w14:textId="77777777" w:rsidR="00CE6A89" w:rsidRPr="00B011A8" w:rsidRDefault="00B011A8" w:rsidP="00C81B46">
      <w:pPr>
        <w:pStyle w:val="Textbody"/>
        <w:spacing w:before="57" w:after="57"/>
        <w:ind w:left="5672"/>
        <w:jc w:val="center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58FB8E0A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584F3F8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0C8B951" w14:textId="77777777" w:rsidR="00BE2392" w:rsidRPr="00B011A8" w:rsidRDefault="00BE2392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F7A3D21" w14:textId="77777777" w:rsidR="006743C5" w:rsidRDefault="006743C5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F87F99F" w14:textId="77777777" w:rsidR="006743C5" w:rsidRDefault="006743C5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9B2C628" w14:textId="77777777" w:rsidR="002F08A1" w:rsidRDefault="002F08A1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0A6977D" w14:textId="77777777" w:rsidR="00C81B46" w:rsidRDefault="00C81B46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9B38FA4" w14:textId="77777777" w:rsidR="00C81B46" w:rsidRPr="00C81B46" w:rsidRDefault="00C81B46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</w:pPr>
    </w:p>
    <w:p w14:paraId="4E803269" w14:textId="61364028" w:rsidR="00CE6A89" w:rsidRPr="00C81B46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</w:pPr>
      <w:r w:rsidRPr="00C81B46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 xml:space="preserve">OBWIESZCZENIE umieszczono na tablicy ogłoszeń </w:t>
      </w:r>
      <w:r w:rsidR="00E57DA2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18</w:t>
      </w:r>
      <w:r w:rsidRPr="00C81B46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.</w:t>
      </w:r>
      <w:r w:rsidR="0099204A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01</w:t>
      </w:r>
      <w:r w:rsidRPr="00C81B46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.202</w:t>
      </w:r>
      <w:r w:rsidR="0099204A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4</w:t>
      </w:r>
      <w:r w:rsidRPr="00C81B46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r.</w:t>
      </w:r>
    </w:p>
    <w:sectPr w:rsidR="00CE6A89" w:rsidRPr="00C81B46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5EAB7" w14:textId="77777777" w:rsidR="00482A04" w:rsidRDefault="00482A04">
      <w:r>
        <w:separator/>
      </w:r>
    </w:p>
  </w:endnote>
  <w:endnote w:type="continuationSeparator" w:id="0">
    <w:p w14:paraId="6D873C39" w14:textId="77777777" w:rsidR="00482A04" w:rsidRDefault="0048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1BB3" w14:textId="77777777" w:rsidR="007E258C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FB2FF60" wp14:editId="50FBEE0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E74873" wp14:editId="22D34FAD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3B260D1" w14:textId="77777777" w:rsidR="007E258C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48F1A" w14:textId="77777777" w:rsidR="00482A04" w:rsidRDefault="00482A04">
      <w:r>
        <w:rPr>
          <w:color w:val="000000"/>
        </w:rPr>
        <w:separator/>
      </w:r>
    </w:p>
  </w:footnote>
  <w:footnote w:type="continuationSeparator" w:id="0">
    <w:p w14:paraId="1BC8CD8F" w14:textId="77777777" w:rsidR="00482A04" w:rsidRDefault="00482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3FA6" w14:textId="4534208F" w:rsidR="007E258C" w:rsidRDefault="002557A4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CBFDBE" wp14:editId="521C9233">
          <wp:simplePos x="0" y="0"/>
          <wp:positionH relativeFrom="margin">
            <wp:align>right</wp:align>
          </wp:positionH>
          <wp:positionV relativeFrom="paragraph">
            <wp:posOffset>-167640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37731"/>
    <w:rsid w:val="00041DE4"/>
    <w:rsid w:val="00074A84"/>
    <w:rsid w:val="000F7787"/>
    <w:rsid w:val="0013412E"/>
    <w:rsid w:val="001351C3"/>
    <w:rsid w:val="00170686"/>
    <w:rsid w:val="00175911"/>
    <w:rsid w:val="00182331"/>
    <w:rsid w:val="001C3532"/>
    <w:rsid w:val="001E2179"/>
    <w:rsid w:val="00216843"/>
    <w:rsid w:val="00251920"/>
    <w:rsid w:val="002557A4"/>
    <w:rsid w:val="002C2B57"/>
    <w:rsid w:val="002E6746"/>
    <w:rsid w:val="002F08A1"/>
    <w:rsid w:val="00300CC6"/>
    <w:rsid w:val="003639BF"/>
    <w:rsid w:val="00382B39"/>
    <w:rsid w:val="003D2C15"/>
    <w:rsid w:val="00446F05"/>
    <w:rsid w:val="00447BA8"/>
    <w:rsid w:val="00482A04"/>
    <w:rsid w:val="0060622F"/>
    <w:rsid w:val="006743C5"/>
    <w:rsid w:val="006F1A56"/>
    <w:rsid w:val="007E258C"/>
    <w:rsid w:val="00837699"/>
    <w:rsid w:val="00870B58"/>
    <w:rsid w:val="00903365"/>
    <w:rsid w:val="0099204A"/>
    <w:rsid w:val="009B08C1"/>
    <w:rsid w:val="00AD01E1"/>
    <w:rsid w:val="00B01181"/>
    <w:rsid w:val="00B011A8"/>
    <w:rsid w:val="00BA5E4D"/>
    <w:rsid w:val="00BB2E7D"/>
    <w:rsid w:val="00BD3BAC"/>
    <w:rsid w:val="00BE2392"/>
    <w:rsid w:val="00BF7CD5"/>
    <w:rsid w:val="00C21537"/>
    <w:rsid w:val="00C252FE"/>
    <w:rsid w:val="00C81B46"/>
    <w:rsid w:val="00CB276A"/>
    <w:rsid w:val="00CE24AB"/>
    <w:rsid w:val="00CE6A89"/>
    <w:rsid w:val="00D03F26"/>
    <w:rsid w:val="00D6296E"/>
    <w:rsid w:val="00DE05AE"/>
    <w:rsid w:val="00E014F2"/>
    <w:rsid w:val="00E30796"/>
    <w:rsid w:val="00E57DA2"/>
    <w:rsid w:val="00EA653F"/>
    <w:rsid w:val="00F35A89"/>
    <w:rsid w:val="00F8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94395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2</cp:revision>
  <cp:lastPrinted>2023-12-04T09:08:00Z</cp:lastPrinted>
  <dcterms:created xsi:type="dcterms:W3CDTF">2024-01-18T08:27:00Z</dcterms:created>
  <dcterms:modified xsi:type="dcterms:W3CDTF">2024-01-18T08:27:00Z</dcterms:modified>
</cp:coreProperties>
</file>