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4869BF18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</w:t>
      </w:r>
      <w:r w:rsidR="00E61A96">
        <w:rPr>
          <w:rFonts w:asciiTheme="majorHAnsi" w:hAnsiTheme="majorHAnsi" w:cstheme="majorHAnsi"/>
          <w:sz w:val="22"/>
          <w:szCs w:val="22"/>
        </w:rPr>
        <w:t>0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76704F">
        <w:rPr>
          <w:rFonts w:asciiTheme="majorHAnsi" w:hAnsiTheme="majorHAnsi" w:cstheme="majorHAnsi"/>
          <w:sz w:val="22"/>
          <w:szCs w:val="22"/>
        </w:rPr>
        <w:t>82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76704F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76704F">
        <w:rPr>
          <w:rFonts w:asciiTheme="majorHAnsi" w:hAnsiTheme="majorHAnsi" w:cstheme="majorHAnsi"/>
          <w:sz w:val="22"/>
          <w:szCs w:val="22"/>
        </w:rPr>
        <w:t>08</w:t>
      </w:r>
      <w:r w:rsidR="009E5D4E">
        <w:rPr>
          <w:rFonts w:asciiTheme="majorHAnsi" w:hAnsiTheme="majorHAnsi" w:cstheme="majorHAnsi"/>
          <w:sz w:val="22"/>
          <w:szCs w:val="22"/>
        </w:rPr>
        <w:t xml:space="preserve"> </w:t>
      </w:r>
      <w:r w:rsidR="0076704F">
        <w:rPr>
          <w:rFonts w:asciiTheme="majorHAnsi" w:hAnsiTheme="majorHAnsi" w:cstheme="majorHAnsi"/>
          <w:sz w:val="22"/>
          <w:szCs w:val="22"/>
        </w:rPr>
        <w:t>września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A73D10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AFC7BF6" w14:textId="67D0440E" w:rsidR="00FF0B7C" w:rsidRDefault="00FF0B7C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BC9C5A3" w14:textId="7D282887" w:rsidR="00364ABB" w:rsidRPr="000426BF" w:rsidRDefault="00FF0B7C" w:rsidP="008E2AD3">
      <w:pPr>
        <w:pStyle w:val="Nagwek2"/>
        <w:shd w:val="clear" w:color="auto" w:fill="FFFFFF"/>
        <w:spacing w:before="0"/>
        <w:jc w:val="both"/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</w:pPr>
      <w:r w:rsidRPr="00364ABB">
        <w:rPr>
          <w:rFonts w:ascii="Impact" w:hAnsi="Impact" w:cstheme="majorHAnsi"/>
          <w:sz w:val="32"/>
          <w:szCs w:val="32"/>
        </w:rPr>
        <w:tab/>
        <w:t xml:space="preserve"> </w:t>
      </w:r>
      <w:r w:rsidR="00364ABB">
        <w:rPr>
          <w:rFonts w:ascii="Impact" w:hAnsi="Impact" w:cstheme="majorHAnsi"/>
          <w:sz w:val="32"/>
          <w:szCs w:val="32"/>
        </w:rPr>
        <w:tab/>
      </w:r>
      <w:r w:rsidR="00364ABB">
        <w:rPr>
          <w:rFonts w:ascii="Impact" w:hAnsi="Impact" w:cstheme="majorHAnsi"/>
          <w:sz w:val="32"/>
          <w:szCs w:val="32"/>
        </w:rPr>
        <w:tab/>
      </w:r>
      <w:r w:rsidR="008E2AD3" w:rsidRPr="00E61A96">
        <w:rPr>
          <w:rFonts w:ascii="Arial Narrow" w:hAnsi="Arial Narrow" w:cstheme="majorHAnsi"/>
          <w:b/>
          <w:bCs/>
          <w:sz w:val="32"/>
          <w:szCs w:val="32"/>
        </w:rPr>
        <w:t xml:space="preserve">   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Obwieszczenie z dnia</w:t>
      </w:r>
      <w:r w:rsidR="0076704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08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</w:t>
      </w:r>
      <w:r w:rsidR="0076704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września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202</w:t>
      </w:r>
      <w:r w:rsidR="0076704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3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r. </w:t>
      </w:r>
    </w:p>
    <w:p w14:paraId="61482B14" w14:textId="2BCD135C" w:rsidR="003F7354" w:rsidRPr="000426BF" w:rsidRDefault="003F7354" w:rsidP="008E2AD3">
      <w:pPr>
        <w:pStyle w:val="Nagwek2"/>
        <w:shd w:val="clear" w:color="auto" w:fill="FFFFFF"/>
        <w:spacing w:before="0"/>
        <w:jc w:val="center"/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</w:pP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o wydaniu decyzji znak: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GPO.6730.</w:t>
      </w:r>
      <w:r w:rsidR="0076704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82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.202</w:t>
      </w:r>
      <w:r w:rsidR="0076704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3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z dnia </w:t>
      </w:r>
      <w:r w:rsidR="0076704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08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</w:t>
      </w:r>
      <w:r w:rsidR="0076704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września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202</w:t>
      </w:r>
      <w:r w:rsidR="0076704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3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r.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br/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o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zezwoleniu na realizację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elektrowni fotowoltaicznej wraz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br/>
        <w:t xml:space="preserve">z infrastrukturą techniczną o mocy do </w:t>
      </w:r>
      <w:r w:rsidR="0076704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14MW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.</w:t>
      </w:r>
    </w:p>
    <w:p w14:paraId="4D34B60A" w14:textId="77777777" w:rsidR="008E2AD3" w:rsidRPr="008E2AD3" w:rsidRDefault="008E2AD3" w:rsidP="008E2AD3">
      <w:pPr>
        <w:rPr>
          <w:lang w:eastAsia="pl-PL" w:bidi="ar-SA"/>
        </w:rPr>
      </w:pPr>
    </w:p>
    <w:p w14:paraId="643F22B1" w14:textId="74C7B1E8" w:rsidR="00C00B48" w:rsidRPr="00C00B48" w:rsidRDefault="003F7354" w:rsidP="00C00B48">
      <w:pPr>
        <w:pStyle w:val="Nagwek1"/>
        <w:tabs>
          <w:tab w:val="left" w:pos="-10"/>
          <w:tab w:val="left" w:pos="10"/>
          <w:tab w:val="left" w:pos="360"/>
        </w:tabs>
        <w:ind w:left="-10"/>
        <w:jc w:val="both"/>
        <w:rPr>
          <w:rFonts w:eastAsia="Lucida Sans Unicode" w:cstheme="majorHAnsi"/>
          <w:color w:val="auto"/>
          <w:kern w:val="2"/>
          <w:sz w:val="20"/>
          <w:szCs w:val="20"/>
          <w:lang w:eastAsia="pl-PL" w:bidi="ar-SA"/>
        </w:rPr>
      </w:pPr>
      <w:r w:rsidRPr="00364ABB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Na podstawie</w:t>
      </w:r>
      <w:r w:rsidR="008E2AD3" w:rsidRPr="008E2AD3"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  <w:t xml:space="preserve"> </w:t>
      </w:r>
      <w:r w:rsidR="008E2AD3" w:rsidRPr="008E2AD3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art.49a, ustawy z 14 czerwca 1960 r. Kodeks postępowania administracyjnego /t. j. Dz. U. 202</w:t>
      </w:r>
      <w:r w:rsidR="00A73D10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="008E2AD3" w:rsidRPr="008E2AD3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, poz.</w:t>
      </w:r>
      <w:r w:rsidR="00A73D10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755</w:t>
      </w:r>
      <w:r w:rsidR="008E2AD3" w:rsidRPr="008E2AD3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ze zmianami/</w:t>
      </w:r>
      <w:r w:rsidRPr="00364ABB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8E2AD3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, </w:t>
      </w:r>
      <w:r w:rsidRPr="00364ABB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art. </w:t>
      </w:r>
      <w:r w:rsidR="00A55397" w:rsidRPr="00364ABB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66a</w:t>
      </w:r>
      <w:r w:rsidRPr="00364ABB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r w:rsidR="007C0559" w:rsidRPr="00364ABB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ustawy z dnia 27 marca 2003 r. o planowaniu i zagospodarowaniu przestrzennym /</w:t>
      </w:r>
      <w:proofErr w:type="spellStart"/>
      <w:r w:rsidR="007C0559" w:rsidRPr="00364ABB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t.j</w:t>
      </w:r>
      <w:proofErr w:type="spellEnd"/>
      <w:r w:rsidR="007C0559" w:rsidRPr="00364ABB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. Dz. U. 202</w:t>
      </w:r>
      <w:r w:rsidR="00A73D10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="007C0559" w:rsidRPr="00364ABB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poz.</w:t>
      </w:r>
      <w:r w:rsidR="00A73D10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977</w:t>
      </w:r>
      <w:r w:rsidR="007C0559" w:rsidRPr="00364ABB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/, </w:t>
      </w:r>
      <w:r w:rsidRPr="00364ABB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oraz art. 72 ust. 6 i 6a ustawy z dnia 3 października 2008 r. o udostępnianiu informacji o środowisku i jego ochronie, udziale społeczeństwa w ochronie środowiska oraz o ocenach oddziaływania na środowisko </w:t>
      </w:r>
      <w:r w:rsidRPr="00364ABB">
        <w:rPr>
          <w:rFonts w:eastAsia="Times New Roman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(</w:t>
      </w:r>
      <w:proofErr w:type="spellStart"/>
      <w:r w:rsidR="00A73D10">
        <w:rPr>
          <w:rFonts w:eastAsia="Times New Roman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t.j</w:t>
      </w:r>
      <w:proofErr w:type="spellEnd"/>
      <w:r w:rsidR="00A73D10">
        <w:rPr>
          <w:rFonts w:eastAsia="Times New Roman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. </w:t>
      </w:r>
      <w:r w:rsidRPr="00364ABB">
        <w:rPr>
          <w:rFonts w:eastAsia="Times New Roman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Dz. U. z 202</w:t>
      </w:r>
      <w:r w:rsidR="00A73D10">
        <w:rPr>
          <w:rFonts w:eastAsia="Times New Roman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Pr="00364ABB">
        <w:rPr>
          <w:rFonts w:eastAsia="Times New Roman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 r., poz. </w:t>
      </w:r>
      <w:r w:rsidR="007C0559" w:rsidRPr="00364ABB">
        <w:rPr>
          <w:rFonts w:eastAsia="Times New Roman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10</w:t>
      </w:r>
      <w:r w:rsidR="00A73D10">
        <w:rPr>
          <w:rFonts w:eastAsia="Times New Roman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94</w:t>
      </w:r>
      <w:r w:rsidRPr="00364ABB">
        <w:rPr>
          <w:rFonts w:eastAsia="Times New Roman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, </w:t>
      </w:r>
      <w:r w:rsidR="00A73D10">
        <w:rPr>
          <w:rFonts w:eastAsia="Times New Roman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ze zm.)</w:t>
      </w:r>
      <w:r w:rsidRPr="00364ABB">
        <w:rPr>
          <w:rFonts w:eastAsia="Times New Roman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7C0559" w:rsidRPr="00364ABB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Burmistrz Go</w:t>
      </w:r>
      <w:r w:rsidR="008E2AD3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ł</w:t>
      </w:r>
      <w:r w:rsidR="007C0559" w:rsidRPr="00364ABB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dapi zawiadamia</w:t>
      </w:r>
      <w:r w:rsidRPr="00364ABB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o wydaniu dec</w:t>
      </w:r>
      <w:r w:rsidR="00FB54F6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y</w:t>
      </w:r>
      <w:r w:rsidRPr="00364ABB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zj</w:t>
      </w:r>
      <w:r w:rsidR="00FB54F6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i </w:t>
      </w:r>
      <w:r w:rsidRPr="00364ABB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znak:</w:t>
      </w:r>
      <w:r w:rsidRPr="00364ABB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7C0559" w:rsidRPr="00364ABB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GPO.6730.</w:t>
      </w:r>
      <w:r w:rsidR="0076704F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82</w:t>
      </w:r>
      <w:r w:rsidR="007C0559" w:rsidRPr="00364ABB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.202</w:t>
      </w:r>
      <w:r w:rsidR="0076704F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Pr="00364ABB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, z dnia</w:t>
      </w:r>
      <w:r w:rsidRPr="00364ABB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76704F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08</w:t>
      </w:r>
      <w:r w:rsidRPr="00364ABB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.0</w:t>
      </w:r>
      <w:r w:rsidR="0076704F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9</w:t>
      </w:r>
      <w:r w:rsidRPr="00364ABB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.202</w:t>
      </w:r>
      <w:r w:rsidR="0076704F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Pr="00364ABB">
        <w:rPr>
          <w:rFonts w:eastAsia="Times New Roman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r</w:t>
      </w:r>
      <w:r w:rsidRPr="00364ABB">
        <w:rPr>
          <w:rFonts w:eastAsia="Times New Roman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. na realizację inwestycji </w:t>
      </w:r>
      <w:r w:rsidR="00C00B48" w:rsidRPr="00C00B48">
        <w:rPr>
          <w:rFonts w:eastAsia="Lucida Sans Unicode" w:cstheme="majorHAnsi"/>
          <w:color w:val="auto"/>
          <w:kern w:val="2"/>
          <w:sz w:val="20"/>
          <w:szCs w:val="20"/>
          <w:lang w:eastAsia="pl-PL" w:bidi="ar-SA"/>
        </w:rPr>
        <w:t xml:space="preserve">polegającej na </w:t>
      </w:r>
      <w:r w:rsidR="00C00B48" w:rsidRPr="00C00B48">
        <w:rPr>
          <w:rFonts w:eastAsia="Lucida Sans Unicode" w:cstheme="majorHAnsi"/>
          <w:color w:val="auto"/>
          <w:kern w:val="2"/>
          <w:sz w:val="20"/>
          <w:szCs w:val="20"/>
          <w:u w:val="single"/>
          <w:lang w:eastAsia="pl-PL" w:bidi="ar-SA"/>
        </w:rPr>
        <w:t xml:space="preserve">budowie farmy fotowoltaicznej  </w:t>
      </w:r>
      <w:bookmarkStart w:id="0" w:name="_Hlk141437291"/>
      <w:r w:rsidR="00C00B48" w:rsidRPr="00C00B48">
        <w:rPr>
          <w:rFonts w:eastAsia="Lucida Sans Unicode" w:cstheme="majorHAnsi"/>
          <w:color w:val="auto"/>
          <w:kern w:val="2"/>
          <w:sz w:val="20"/>
          <w:szCs w:val="20"/>
          <w:u w:val="single"/>
          <w:lang w:eastAsia="pl-PL" w:bidi="ar-SA"/>
        </w:rPr>
        <w:t>o mocy do 14MW wraz z infrastrukturą techniczną /</w:t>
      </w:r>
      <w:bookmarkStart w:id="1" w:name="_Hlk138749261"/>
      <w:r w:rsidR="00C00B48" w:rsidRPr="00C00B48">
        <w:rPr>
          <w:rFonts w:eastAsia="Lucida Sans Unicode" w:cstheme="majorHAnsi"/>
          <w:color w:val="auto"/>
          <w:kern w:val="2"/>
          <w:sz w:val="20"/>
          <w:szCs w:val="20"/>
          <w:u w:val="single"/>
          <w:lang w:eastAsia="pl-PL" w:bidi="ar-SA"/>
        </w:rPr>
        <w:t xml:space="preserve"> do 35 000 szt. paneli fotowoltaicznych, do 14 stacji kontenerowych transformatorowo-kontrolnych, sieć energetyczna kablowa podziemna niskiego napięcia oraz przyłącze elektroenergetyczne średniego napięcia, inwertery/falowniki, system monitoringu, instalację odgromową</w:t>
      </w:r>
      <w:r w:rsidR="00C00B48">
        <w:rPr>
          <w:rFonts w:eastAsia="Lucida Sans Unicode" w:cstheme="majorHAnsi"/>
          <w:color w:val="auto"/>
          <w:kern w:val="2"/>
          <w:sz w:val="20"/>
          <w:szCs w:val="20"/>
          <w:u w:val="single"/>
          <w:lang w:eastAsia="pl-PL" w:bidi="ar-SA"/>
        </w:rPr>
        <w:t xml:space="preserve">, </w:t>
      </w:r>
      <w:r w:rsidR="00C00B48" w:rsidRPr="00C00B48">
        <w:rPr>
          <w:rFonts w:eastAsia="Lucida Sans Unicode" w:cstheme="majorHAnsi"/>
          <w:color w:val="auto"/>
          <w:kern w:val="2"/>
          <w:sz w:val="20"/>
          <w:szCs w:val="20"/>
          <w:u w:val="single"/>
          <w:lang w:eastAsia="pl-PL" w:bidi="ar-SA"/>
        </w:rPr>
        <w:t>kabel telekomunikacyjny, magazyn energii</w:t>
      </w:r>
      <w:r w:rsidR="00C00B48" w:rsidRPr="00C00B48">
        <w:rPr>
          <w:rFonts w:eastAsia="Lucida Sans Unicode" w:cstheme="majorHAnsi"/>
          <w:color w:val="auto"/>
          <w:kern w:val="2"/>
          <w:sz w:val="20"/>
          <w:szCs w:val="20"/>
          <w:lang w:eastAsia="pl-PL" w:bidi="ar-SA"/>
        </w:rPr>
        <w:t xml:space="preserve"> </w:t>
      </w:r>
      <w:bookmarkEnd w:id="1"/>
      <w:r w:rsidR="00C00B48" w:rsidRPr="00C00B48">
        <w:rPr>
          <w:rFonts w:eastAsia="Lucida Sans Unicode" w:cstheme="majorHAnsi"/>
          <w:color w:val="auto"/>
          <w:kern w:val="2"/>
          <w:sz w:val="20"/>
          <w:szCs w:val="20"/>
          <w:lang w:eastAsia="pl-PL" w:bidi="ar-SA"/>
        </w:rPr>
        <w:t xml:space="preserve">/, </w:t>
      </w:r>
      <w:bookmarkEnd w:id="0"/>
      <w:r w:rsidR="00C00B48" w:rsidRPr="00C00B48">
        <w:rPr>
          <w:rFonts w:eastAsia="Lucida Sans Unicode" w:cstheme="majorHAnsi"/>
          <w:color w:val="auto"/>
          <w:kern w:val="2"/>
          <w:sz w:val="20"/>
          <w:szCs w:val="20"/>
          <w:lang w:eastAsia="pl-PL" w:bidi="ar-SA"/>
        </w:rPr>
        <w:t>przewidzianej do realizacji  w  gminie Gołdap, obrębie ewidencyjnym 0028 Łobody na części działki oznaczonej numerem ewidencyjnym 158/2.</w:t>
      </w:r>
    </w:p>
    <w:p w14:paraId="280C4981" w14:textId="77777777" w:rsidR="00C00B48" w:rsidRDefault="00C00B48" w:rsidP="00C00B48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</w:pPr>
    </w:p>
    <w:p w14:paraId="30A50702" w14:textId="00BB01C2" w:rsidR="00671D58" w:rsidRPr="00364ABB" w:rsidRDefault="00FB54F6" w:rsidP="00C00B48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shd w:val="clear" w:color="auto" w:fill="FFFFFF"/>
          <w:lang w:eastAsia="pl-PL" w:bidi="pl-PL"/>
        </w:rPr>
      </w:pPr>
      <w:r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Obwieszczenie umieszczono</w:t>
      </w:r>
      <w:r w:rsidR="00671D58"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 xml:space="preserve"> na tablicy ogłoszeń Urzędu Miejskiego w Gołdapi oraz przez udostępnienie </w:t>
      </w:r>
      <w:r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 xml:space="preserve">niniejszego </w:t>
      </w:r>
      <w:r w:rsidR="00671D58"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 xml:space="preserve">pisma </w:t>
      </w:r>
      <w:r w:rsidR="007E13E1"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 xml:space="preserve">i wydanej decyzji </w:t>
      </w:r>
      <w:r w:rsidR="00671D58"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 xml:space="preserve">w Biuletynie Informacji Publicznej na stronie www.bip.goldap.pl., w zakładce: Urząd, Ogłoszenia Wydziałów, Wydział Gospodarki Przestrzennej i Ochrony Środowiska, </w:t>
      </w:r>
      <w:r w:rsidR="00671D58" w:rsidRPr="00364ABB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shd w:val="clear" w:color="auto" w:fill="FFFFFF"/>
          <w:lang w:eastAsia="pl-PL" w:bidi="pl-PL"/>
        </w:rPr>
        <w:t>POSTĘPOWANIE ADMINISTRACYJNE</w:t>
      </w:r>
      <w:r w:rsidR="00C00B48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shd w:val="clear" w:color="auto" w:fill="FFFFFF"/>
          <w:lang w:eastAsia="pl-PL" w:bidi="pl-PL"/>
        </w:rPr>
        <w:t xml:space="preserve"> </w:t>
      </w:r>
      <w:r w:rsidR="00671D58" w:rsidRPr="00364ABB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shd w:val="clear" w:color="auto" w:fill="FFFFFF"/>
          <w:lang w:eastAsia="pl-PL" w:bidi="pl-PL"/>
        </w:rPr>
        <w:t>- sprawa numer GPO.6730.</w:t>
      </w:r>
      <w:r w:rsidR="00C00B48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shd w:val="clear" w:color="auto" w:fill="FFFFFF"/>
          <w:lang w:eastAsia="pl-PL" w:bidi="pl-PL"/>
        </w:rPr>
        <w:t>82</w:t>
      </w:r>
      <w:r w:rsidR="00671D58" w:rsidRPr="00364ABB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shd w:val="clear" w:color="auto" w:fill="FFFFFF"/>
          <w:lang w:eastAsia="pl-PL" w:bidi="pl-PL"/>
        </w:rPr>
        <w:t>.202</w:t>
      </w:r>
      <w:r w:rsidR="00C00B48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shd w:val="clear" w:color="auto" w:fill="FFFFFF"/>
          <w:lang w:eastAsia="pl-PL" w:bidi="pl-PL"/>
        </w:rPr>
        <w:t>3r</w:t>
      </w:r>
      <w:r w:rsidR="00671D58" w:rsidRPr="00364ABB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shd w:val="clear" w:color="auto" w:fill="FFFFFF"/>
          <w:lang w:eastAsia="pl-PL" w:bidi="pl-PL"/>
        </w:rPr>
        <w:t>.</w:t>
      </w:r>
    </w:p>
    <w:p w14:paraId="5E79CA99" w14:textId="69B01771" w:rsidR="00124A93" w:rsidRPr="00364ABB" w:rsidRDefault="00124A93" w:rsidP="007E13E1">
      <w:pPr>
        <w:widowControl/>
        <w:shd w:val="clear" w:color="auto" w:fill="FFFFFF"/>
        <w:suppressAutoHyphens w:val="0"/>
        <w:autoSpaceDN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</w:p>
    <w:p w14:paraId="4C138BC2" w14:textId="0892CD9F" w:rsidR="003F7354" w:rsidRPr="00364ABB" w:rsidRDefault="003F7354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lang w:eastAsia="pl-PL" w:bidi="ar-SA"/>
        </w:rPr>
      </w:pP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Pouczenie o przysługujących środkach odwoławczych zawarte jest w decyzji.</w:t>
      </w:r>
      <w:r w:rsidR="00FB54F6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lang w:eastAsia="pl-PL" w:bidi="ar-SA"/>
        </w:rPr>
        <w:t xml:space="preserve"> 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Stosownie do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 art. 49 § 2 ustawy z dnia 14 czerwca 1960 r. – Kodeks postepowania administracyjnego (Dz. U. z 2021 r. poz. 735, ze zm.)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, decyzję uważa się za doręczoną po upływie czternastu dni od dnia publicznego ogłoszenia.</w:t>
      </w:r>
    </w:p>
    <w:p w14:paraId="24E5774E" w14:textId="03B024B9" w:rsidR="003F7354" w:rsidRPr="00364ABB" w:rsidRDefault="003F7354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lang w:eastAsia="pl-PL" w:bidi="ar-SA"/>
        </w:rPr>
      </w:pP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Zgodnie z art. 72 ust. 6 ustawy 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o udostępnianiu informacji o środowisku i jego ochronie, udziale społeczeństwa w ochronie środowiska oraz o ocenach oddziaływania na środowisko, wskazuje się jako dzień udostępnienia treści decyzji, 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dzień </w:t>
      </w:r>
      <w:r w:rsidR="00C00B48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08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r w:rsidR="00C00B48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września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202</w:t>
      </w:r>
      <w:r w:rsidR="00C00B48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r.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 Udostępnienie następuje na okres 14 dni.</w:t>
      </w:r>
    </w:p>
    <w:p w14:paraId="0C230A81" w14:textId="35B57904" w:rsidR="00480937" w:rsidRPr="00C00B48" w:rsidRDefault="003F7354" w:rsidP="00C00B48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Zgodnie 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z art. 72 ust. 6a ww. 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ustawy, informuje się, że z dokumentacją sprawy można zapoznać się w siedzibie Urzędu </w:t>
      </w:r>
      <w:r w:rsidR="00364ABB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Miejskiego w Gołdapi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, w dniach pracy urzędu</w:t>
      </w:r>
      <w:r w:rsidR="00364ABB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.</w:t>
      </w:r>
      <w:r w:rsidR="00FD1AF7" w:rsidRPr="00364ABB">
        <w:rPr>
          <w:rFonts w:asciiTheme="majorHAnsi" w:hAnsiTheme="majorHAnsi" w:cstheme="majorHAnsi"/>
          <w:sz w:val="20"/>
          <w:szCs w:val="20"/>
        </w:rPr>
        <w:tab/>
      </w:r>
    </w:p>
    <w:p w14:paraId="09BCEFD5" w14:textId="43681CBB" w:rsidR="00B011A8" w:rsidRPr="000426BF" w:rsidRDefault="00B011A8" w:rsidP="006E447F">
      <w:pPr>
        <w:pStyle w:val="Textbody"/>
        <w:spacing w:after="0" w:line="276" w:lineRule="auto"/>
        <w:ind w:left="5672"/>
        <w:jc w:val="center"/>
        <w:rPr>
          <w:rFonts w:asciiTheme="majorHAnsi" w:hAnsiTheme="majorHAnsi" w:cstheme="majorHAnsi"/>
          <w:sz w:val="20"/>
          <w:szCs w:val="20"/>
        </w:rPr>
      </w:pPr>
      <w:r w:rsidRPr="000426BF">
        <w:rPr>
          <w:rFonts w:asciiTheme="majorHAnsi" w:hAnsiTheme="majorHAnsi" w:cstheme="majorHAnsi"/>
          <w:sz w:val="20"/>
          <w:szCs w:val="20"/>
        </w:rPr>
        <w:t>Z up. Burmistrza</w:t>
      </w:r>
    </w:p>
    <w:p w14:paraId="304976F3" w14:textId="77777777" w:rsidR="00B011A8" w:rsidRPr="000426BF" w:rsidRDefault="00B011A8" w:rsidP="006E447F">
      <w:pPr>
        <w:pStyle w:val="Textbody"/>
        <w:spacing w:after="0" w:line="276" w:lineRule="auto"/>
        <w:ind w:left="5672"/>
        <w:jc w:val="center"/>
        <w:rPr>
          <w:rFonts w:asciiTheme="majorHAnsi" w:hAnsiTheme="majorHAnsi" w:cstheme="majorHAnsi"/>
          <w:sz w:val="20"/>
          <w:szCs w:val="20"/>
        </w:rPr>
      </w:pPr>
      <w:r w:rsidRPr="000426BF">
        <w:rPr>
          <w:rFonts w:asciiTheme="majorHAnsi" w:hAnsiTheme="majorHAnsi" w:cstheme="majorHAnsi"/>
          <w:sz w:val="20"/>
          <w:szCs w:val="20"/>
        </w:rPr>
        <w:t>mgr inż. arch. Agnieszka Augustynowicz</w:t>
      </w:r>
    </w:p>
    <w:p w14:paraId="0D652771" w14:textId="77777777" w:rsidR="00CE6A89" w:rsidRPr="000426BF" w:rsidRDefault="00B011A8" w:rsidP="006E447F">
      <w:pPr>
        <w:pStyle w:val="Textbody"/>
        <w:spacing w:after="0" w:line="276" w:lineRule="auto"/>
        <w:ind w:left="5672"/>
        <w:jc w:val="center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0426BF">
        <w:rPr>
          <w:rFonts w:asciiTheme="majorHAnsi" w:hAnsiTheme="majorHAnsi" w:cstheme="majorHAnsi"/>
          <w:sz w:val="20"/>
          <w:szCs w:val="20"/>
        </w:rPr>
        <w:t>Architekt Miejski</w:t>
      </w:r>
    </w:p>
    <w:p w14:paraId="6BDC0640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D117952" w14:textId="77777777" w:rsidR="00C62840" w:rsidRDefault="00C6284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36D28B1B" w:rsidR="00CE6A89" w:rsidRPr="001D5B65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</w:rPr>
      </w:pPr>
      <w:r w:rsidRPr="001D5B65"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C00B48"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</w:rPr>
        <w:t>08</w:t>
      </w:r>
      <w:r w:rsidR="00EB4F3A" w:rsidRPr="001D5B65"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</w:rPr>
        <w:t>.0</w:t>
      </w:r>
      <w:r w:rsidR="00C00B48"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</w:rPr>
        <w:t>9</w:t>
      </w:r>
      <w:r w:rsidRPr="001D5B65"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</w:rPr>
        <w:t>.202</w:t>
      </w:r>
      <w:r w:rsidR="00C00B48"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</w:rPr>
        <w:t>3</w:t>
      </w:r>
      <w:r w:rsidRPr="001D5B65"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</w:rPr>
        <w:t>r.</w:t>
      </w:r>
    </w:p>
    <w:sectPr w:rsidR="00CE6A89" w:rsidRPr="001D5B65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DDD9" w14:textId="77777777" w:rsidR="00983E1F" w:rsidRDefault="00983E1F">
      <w:r>
        <w:separator/>
      </w:r>
    </w:p>
  </w:endnote>
  <w:endnote w:type="continuationSeparator" w:id="0">
    <w:p w14:paraId="12F39E43" w14:textId="77777777" w:rsidR="00983E1F" w:rsidRDefault="0098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061F7F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061F7F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A923" w14:textId="77777777" w:rsidR="00983E1F" w:rsidRDefault="00983E1F">
      <w:r>
        <w:rPr>
          <w:color w:val="000000"/>
        </w:rPr>
        <w:separator/>
      </w:r>
    </w:p>
  </w:footnote>
  <w:footnote w:type="continuationSeparator" w:id="0">
    <w:p w14:paraId="1FC9F036" w14:textId="77777777" w:rsidR="00983E1F" w:rsidRDefault="00983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061F7F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061F7F" w:rsidRDefault="00061F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143B3D"/>
    <w:multiLevelType w:val="multilevel"/>
    <w:tmpl w:val="A188550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3370943">
    <w:abstractNumId w:val="0"/>
  </w:num>
  <w:num w:numId="2" w16cid:durableId="966469670">
    <w:abstractNumId w:val="1"/>
  </w:num>
  <w:num w:numId="3" w16cid:durableId="1470705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32B7E"/>
    <w:rsid w:val="00041DE4"/>
    <w:rsid w:val="000426BF"/>
    <w:rsid w:val="00061F7F"/>
    <w:rsid w:val="000649AB"/>
    <w:rsid w:val="000F7787"/>
    <w:rsid w:val="00107EE7"/>
    <w:rsid w:val="00124A93"/>
    <w:rsid w:val="001268CB"/>
    <w:rsid w:val="00182331"/>
    <w:rsid w:val="001D5B65"/>
    <w:rsid w:val="002127AC"/>
    <w:rsid w:val="00250CE7"/>
    <w:rsid w:val="002557A4"/>
    <w:rsid w:val="002B730C"/>
    <w:rsid w:val="00364ABB"/>
    <w:rsid w:val="003B0CA4"/>
    <w:rsid w:val="003D436E"/>
    <w:rsid w:val="003F7354"/>
    <w:rsid w:val="00461DB9"/>
    <w:rsid w:val="00480937"/>
    <w:rsid w:val="00490DFC"/>
    <w:rsid w:val="00616F5D"/>
    <w:rsid w:val="00671D58"/>
    <w:rsid w:val="006E447F"/>
    <w:rsid w:val="006F1A56"/>
    <w:rsid w:val="0076704F"/>
    <w:rsid w:val="00782A53"/>
    <w:rsid w:val="007C0559"/>
    <w:rsid w:val="007E13E1"/>
    <w:rsid w:val="00870B58"/>
    <w:rsid w:val="008E2AD3"/>
    <w:rsid w:val="008E732D"/>
    <w:rsid w:val="00980143"/>
    <w:rsid w:val="00983E1F"/>
    <w:rsid w:val="009D5D5A"/>
    <w:rsid w:val="009E5D4E"/>
    <w:rsid w:val="00A55397"/>
    <w:rsid w:val="00A56A34"/>
    <w:rsid w:val="00A67CA4"/>
    <w:rsid w:val="00A73D10"/>
    <w:rsid w:val="00AA7C7F"/>
    <w:rsid w:val="00AB5484"/>
    <w:rsid w:val="00B01181"/>
    <w:rsid w:val="00B011A8"/>
    <w:rsid w:val="00C00B48"/>
    <w:rsid w:val="00C252FE"/>
    <w:rsid w:val="00C62840"/>
    <w:rsid w:val="00C64FE1"/>
    <w:rsid w:val="00CE6A89"/>
    <w:rsid w:val="00D03F26"/>
    <w:rsid w:val="00D208EF"/>
    <w:rsid w:val="00D353A2"/>
    <w:rsid w:val="00D87EBF"/>
    <w:rsid w:val="00E44441"/>
    <w:rsid w:val="00E61A96"/>
    <w:rsid w:val="00EB4F3A"/>
    <w:rsid w:val="00ED7625"/>
    <w:rsid w:val="00F35A89"/>
    <w:rsid w:val="00F50F63"/>
    <w:rsid w:val="00FB54F6"/>
    <w:rsid w:val="00FD1AF7"/>
    <w:rsid w:val="00FD3B92"/>
    <w:rsid w:val="00FF0B7C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4A9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354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354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124A9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numbering" w:customStyle="1" w:styleId="WW8Num7">
    <w:name w:val="WW8Num7"/>
    <w:rsid w:val="00671D58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671D58"/>
    <w:pPr>
      <w:widowControl/>
      <w:autoSpaceDN/>
      <w:ind w:left="720"/>
      <w:contextualSpacing/>
      <w:textAlignment w:val="auto"/>
    </w:pPr>
    <w:rPr>
      <w:rFonts w:eastAsia="Times New Roman" w:cs="Times New Roman"/>
      <w:kern w:val="1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9</cp:revision>
  <cp:lastPrinted>2022-05-26T06:38:00Z</cp:lastPrinted>
  <dcterms:created xsi:type="dcterms:W3CDTF">2022-05-25T13:08:00Z</dcterms:created>
  <dcterms:modified xsi:type="dcterms:W3CDTF">2023-09-08T09:33:00Z</dcterms:modified>
</cp:coreProperties>
</file>