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E484" w14:textId="6A557924" w:rsidR="00FF4F2D" w:rsidRDefault="00F236EE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>
        <w:rPr>
          <w:rFonts w:ascii="Century Gothic" w:eastAsia="SimSun" w:hAnsi="Century Gothic" w:cs="Calibri Light"/>
          <w:iCs/>
          <w:sz w:val="20"/>
          <w:szCs w:val="20"/>
        </w:rPr>
        <w:t xml:space="preserve"> </w:t>
      </w:r>
    </w:p>
    <w:p w14:paraId="7CC37677" w14:textId="77777777" w:rsidR="00FF4F2D" w:rsidRDefault="00FF4F2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71A49D40" w14:textId="77777777" w:rsidR="00FF4F2D" w:rsidRDefault="00FF4F2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5331A15A" w14:textId="719C834B" w:rsidR="00FF4F2D" w:rsidRDefault="00A847B8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>GPO.6730.</w:t>
      </w:r>
      <w:r w:rsidR="008539C5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B50BB0">
        <w:rPr>
          <w:rFonts w:ascii="Calibri Light" w:eastAsia="SimSun" w:hAnsi="Calibri Light" w:cs="Calibri Light"/>
          <w:iCs/>
          <w:sz w:val="22"/>
          <w:szCs w:val="22"/>
        </w:rPr>
        <w:t>9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2F3C2E">
        <w:rPr>
          <w:rFonts w:ascii="Calibri Light" w:eastAsia="SimSun" w:hAnsi="Calibri Light" w:cs="Calibri Light"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554D70">
        <w:rPr>
          <w:rFonts w:ascii="Calibri Light" w:eastAsia="SimSun" w:hAnsi="Calibri Light" w:cs="Calibri Light"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B50BB0">
        <w:rPr>
          <w:rFonts w:ascii="Calibri Light" w:eastAsia="SimSun" w:hAnsi="Calibri Light" w:cs="Calibri Light"/>
          <w:iCs/>
          <w:sz w:val="22"/>
          <w:szCs w:val="22"/>
        </w:rPr>
        <w:t>17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3337D2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8539C5">
        <w:rPr>
          <w:rFonts w:ascii="Calibri Light" w:eastAsia="SimSun" w:hAnsi="Calibri Light" w:cs="Calibri Light"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3337D2">
        <w:rPr>
          <w:rFonts w:ascii="Calibri Light" w:eastAsia="SimSun" w:hAnsi="Calibri Light" w:cs="Calibri Light"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 xml:space="preserve"> r.</w:t>
      </w:r>
    </w:p>
    <w:p w14:paraId="3207D256" w14:textId="77777777" w:rsidR="00FF4F2D" w:rsidRDefault="00FF4F2D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711D0282" w14:textId="77777777" w:rsidR="00FF4F2D" w:rsidRDefault="00FF4F2D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7EBD621A" w14:textId="20443F45" w:rsidR="00FF4F2D" w:rsidRDefault="00FF4F2D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42698A83" w14:textId="77777777" w:rsidR="00FF4F2D" w:rsidRDefault="00FF4F2D" w:rsidP="001B0549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65F3ADC3" w14:textId="77777777" w:rsidR="00FF4F2D" w:rsidRDefault="00A847B8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05DFA70" w14:textId="77777777" w:rsidR="00FF4F2D" w:rsidRDefault="00FF4F2D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5F938AF3" w14:textId="02EF2A11" w:rsidR="00FF4F2D" w:rsidRDefault="00A847B8" w:rsidP="0077296A">
      <w:pPr>
        <w:pStyle w:val="WW-Tabela"/>
        <w:snapToGrid w:val="0"/>
        <w:spacing w:after="0" w:line="276" w:lineRule="auto"/>
        <w:ind w:firstLine="709"/>
        <w:jc w:val="both"/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</w:pPr>
      <w:r>
        <w:rPr>
          <w:rFonts w:ascii="Calibri Light" w:eastAsia="SimSun" w:hAnsi="Calibri Light" w:cs="Calibri Light"/>
          <w:i w:val="0"/>
          <w:sz w:val="22"/>
          <w:szCs w:val="22"/>
        </w:rPr>
        <w:t>Zawiadamia się zgodnie z art.61, par.4 ustawy z 14 czerwca 1960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proofErr w:type="spellStart"/>
      <w:r>
        <w:rPr>
          <w:rFonts w:ascii="Calibri Light" w:eastAsia="SimSun" w:hAnsi="Calibri Light" w:cs="Calibri Light"/>
          <w:i w:val="0"/>
          <w:sz w:val="22"/>
          <w:szCs w:val="22"/>
        </w:rPr>
        <w:t>t.j</w:t>
      </w:r>
      <w:proofErr w:type="spellEnd"/>
      <w:r>
        <w:rPr>
          <w:rFonts w:ascii="Calibri Light" w:eastAsia="SimSun" w:hAnsi="Calibri Light" w:cs="Calibri Light"/>
          <w:i w:val="0"/>
          <w:sz w:val="22"/>
          <w:szCs w:val="22"/>
        </w:rPr>
        <w:t>. Dz. U. 20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3337D2">
        <w:rPr>
          <w:rFonts w:ascii="Calibri Light" w:eastAsia="SimSun" w:hAnsi="Calibri Light" w:cs="Calibri Light"/>
          <w:i w:val="0"/>
          <w:sz w:val="22"/>
          <w:szCs w:val="22"/>
        </w:rPr>
        <w:t>2</w:t>
      </w:r>
      <w:r>
        <w:rPr>
          <w:rFonts w:ascii="Calibri Light" w:eastAsia="SimSun" w:hAnsi="Calibri Light" w:cs="Calibri Light"/>
          <w:i w:val="0"/>
          <w:sz w:val="22"/>
          <w:szCs w:val="22"/>
        </w:rPr>
        <w:t>, poz.</w:t>
      </w:r>
      <w:r w:rsidR="003337D2">
        <w:rPr>
          <w:rFonts w:ascii="Calibri Light" w:eastAsia="SimSun" w:hAnsi="Calibri Light" w:cs="Calibri Light"/>
          <w:i w:val="0"/>
          <w:sz w:val="22"/>
          <w:szCs w:val="22"/>
        </w:rPr>
        <w:t>2000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>/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oraz art.59. ust.1 ustawy z dnia 23 marca 2003</w:t>
      </w:r>
      <w:r w:rsidR="004D5011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r. </w:t>
      </w:r>
      <w:r w:rsidR="004D5011">
        <w:rPr>
          <w:rFonts w:ascii="Calibri Light" w:eastAsia="SimSun" w:hAnsi="Calibri Light" w:cs="Calibri Light"/>
          <w:i w:val="0"/>
          <w:sz w:val="22"/>
          <w:szCs w:val="22"/>
        </w:rPr>
        <w:br/>
      </w:r>
      <w:r>
        <w:rPr>
          <w:rFonts w:ascii="Calibri Light" w:eastAsia="SimSun" w:hAnsi="Calibri Light" w:cs="Calibri Light"/>
          <w:i w:val="0"/>
          <w:sz w:val="22"/>
          <w:szCs w:val="22"/>
        </w:rPr>
        <w:t>o planowaniu i zagospodarowaniu przestrzennym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/ </w:t>
      </w:r>
      <w:r w:rsidR="00BE2D3B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t.</w:t>
      </w:r>
      <w:r w:rsidR="002F3C2E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</w:t>
      </w:r>
      <w:r w:rsidR="00BE2D3B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j. 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Dz.U.202</w:t>
      </w:r>
      <w:r w:rsidR="0077296A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2</w:t>
      </w:r>
      <w:r w:rsidR="00BE2D3B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poz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.</w:t>
      </w:r>
      <w:r w:rsidR="0077296A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503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/,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</w:t>
      </w:r>
      <w:r w:rsidR="0052355B">
        <w:rPr>
          <w:rFonts w:ascii="Calibri Light" w:eastAsia="SimSun" w:hAnsi="Calibri Light" w:cs="Calibri Light"/>
          <w:i w:val="0"/>
          <w:sz w:val="22"/>
          <w:szCs w:val="22"/>
        </w:rPr>
        <w:t xml:space="preserve"> p.</w:t>
      </w:r>
      <w:r w:rsidR="006060B5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proofErr w:type="spellStart"/>
      <w:r w:rsidR="00B50BB0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Vasyl</w:t>
      </w:r>
      <w:proofErr w:type="spellEnd"/>
      <w:r w:rsidR="00B50BB0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proofErr w:type="spellStart"/>
      <w:r w:rsidR="00B50BB0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Węcek</w:t>
      </w:r>
      <w:proofErr w:type="spellEnd"/>
      <w:r w:rsidR="009501FD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BE2D3B" w:rsidRPr="004D5011">
        <w:rPr>
          <w:rFonts w:ascii="Calibri Light" w:eastAsia="SimSun" w:hAnsi="Calibri Light" w:cs="Calibri Light"/>
          <w:i w:val="0"/>
          <w:sz w:val="22"/>
          <w:szCs w:val="22"/>
        </w:rPr>
        <w:t>z</w:t>
      </w:r>
      <w:r w:rsidR="00BE2D3B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>dnia</w:t>
      </w:r>
      <w:r w:rsidR="00BE2D3B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8539C5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B50BB0">
        <w:rPr>
          <w:rFonts w:ascii="Calibri Light" w:eastAsia="SimSun" w:hAnsi="Calibri Light" w:cs="Calibri Light"/>
          <w:i w:val="0"/>
          <w:sz w:val="22"/>
          <w:szCs w:val="22"/>
        </w:rPr>
        <w:t>4</w:t>
      </w:r>
      <w:r w:rsidR="00D937CB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17C4C">
        <w:rPr>
          <w:rFonts w:ascii="Calibri Light" w:eastAsia="SimSun" w:hAnsi="Calibri Light" w:cs="Calibri Light"/>
          <w:i w:val="0"/>
          <w:sz w:val="22"/>
          <w:szCs w:val="22"/>
        </w:rPr>
        <w:t>lutego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 xml:space="preserve"> 202</w:t>
      </w:r>
      <w:r w:rsidR="00554D70">
        <w:rPr>
          <w:rFonts w:ascii="Calibri Light" w:eastAsia="SimSun" w:hAnsi="Calibri Light" w:cs="Calibri Light"/>
          <w:i w:val="0"/>
          <w:sz w:val="22"/>
          <w:szCs w:val="22"/>
        </w:rPr>
        <w:t>3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 xml:space="preserve"> r</w:t>
      </w:r>
      <w:r w:rsidR="002F3C2E">
        <w:rPr>
          <w:rFonts w:ascii="Calibri Light" w:eastAsia="SimSun" w:hAnsi="Calibri Light" w:cs="Calibri Light"/>
          <w:i w:val="0"/>
          <w:sz w:val="22"/>
          <w:szCs w:val="22"/>
        </w:rPr>
        <w:t>.,</w:t>
      </w:r>
      <w:r w:rsidR="00B50BB0">
        <w:rPr>
          <w:rFonts w:ascii="Calibri Light" w:eastAsia="SimSun" w:hAnsi="Calibri Light" w:cs="Calibri Light"/>
          <w:i w:val="0"/>
          <w:sz w:val="22"/>
          <w:szCs w:val="22"/>
        </w:rPr>
        <w:t xml:space="preserve"> uzupełnionego  10.03.2023r.,</w:t>
      </w:r>
      <w:r w:rsidR="0077296A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BE2D3B">
        <w:rPr>
          <w:rFonts w:ascii="Calibri Light" w:eastAsia="SimSun" w:hAnsi="Calibri Light" w:cs="Calibri Light"/>
          <w:i w:val="0"/>
          <w:sz w:val="22"/>
          <w:szCs w:val="22"/>
        </w:rPr>
        <w:t>w</w:t>
      </w:r>
      <w:r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kern w:val="0"/>
          <w:sz w:val="22"/>
          <w:szCs w:val="22"/>
        </w:rPr>
        <w:t>sprawie wydania decyzji o warunkach zabudowy dla inwestycji polegającej</w:t>
      </w:r>
      <w:r w:rsidR="00F219CB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na: </w:t>
      </w:r>
      <w:r w:rsidR="006060B5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budowie</w:t>
      </w:r>
      <w:r w:rsidR="006060B5" w:rsidRPr="0052355B"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  <w:t xml:space="preserve"> </w:t>
      </w:r>
      <w:r w:rsidR="00E34A29">
        <w:rPr>
          <w:rFonts w:asciiTheme="majorHAnsi" w:hAnsiTheme="majorHAnsi" w:cstheme="majorHAnsi"/>
          <w:b/>
          <w:bCs/>
          <w:i w:val="0"/>
          <w:iCs w:val="0"/>
        </w:rPr>
        <w:t>budynku mieszkalnego jednorodzinnego</w:t>
      </w:r>
      <w:r w:rsidR="009501FD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="0077296A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przewidzianej do realizacji  w obrębie ewidencyjnym </w:t>
      </w:r>
      <w:r w:rsidR="00554D70">
        <w:rPr>
          <w:rFonts w:ascii="Calibri Light" w:eastAsia="SimSun" w:hAnsi="Calibri Light" w:cs="Calibri Light"/>
          <w:i w:val="0"/>
          <w:kern w:val="0"/>
          <w:sz w:val="22"/>
          <w:szCs w:val="22"/>
        </w:rPr>
        <w:t>00</w:t>
      </w:r>
      <w:r w:rsidR="00E34A29">
        <w:rPr>
          <w:rFonts w:ascii="Calibri Light" w:eastAsia="SimSun" w:hAnsi="Calibri Light" w:cs="Calibri Light"/>
          <w:i w:val="0"/>
          <w:kern w:val="0"/>
          <w:sz w:val="22"/>
          <w:szCs w:val="22"/>
        </w:rPr>
        <w:t>1</w:t>
      </w:r>
      <w:r w:rsidR="00B50BB0">
        <w:rPr>
          <w:rFonts w:ascii="Calibri Light" w:eastAsia="SimSun" w:hAnsi="Calibri Light" w:cs="Calibri Light"/>
          <w:i w:val="0"/>
          <w:kern w:val="0"/>
          <w:sz w:val="22"/>
          <w:szCs w:val="22"/>
        </w:rPr>
        <w:t>0</w:t>
      </w:r>
      <w:r w:rsidR="00DC2609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B50BB0">
        <w:rPr>
          <w:rFonts w:ascii="Calibri Light" w:eastAsia="SimSun" w:hAnsi="Calibri Light" w:cs="Calibri Light"/>
          <w:i w:val="0"/>
          <w:kern w:val="0"/>
          <w:sz w:val="22"/>
          <w:szCs w:val="22"/>
        </w:rPr>
        <w:t>Jabłońskie</w:t>
      </w:r>
      <w:r w:rsidR="002F15C2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, </w:t>
      </w:r>
      <w:r w:rsidR="0077296A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działce ewidencyjnej oznaczonej numerami:</w:t>
      </w:r>
      <w:r w:rsidR="0077296A" w:rsidRPr="0077296A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B50BB0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122/40</w:t>
      </w:r>
    </w:p>
    <w:p w14:paraId="5249E7D6" w14:textId="77777777" w:rsidR="0077296A" w:rsidRDefault="0077296A" w:rsidP="0077296A">
      <w:pPr>
        <w:pStyle w:val="WW-Tabela"/>
        <w:snapToGrid w:val="0"/>
        <w:spacing w:after="0" w:line="276" w:lineRule="auto"/>
        <w:ind w:firstLine="709"/>
        <w:jc w:val="both"/>
        <w:rPr>
          <w:rFonts w:ascii="Calibri Light" w:eastAsia="SimSun" w:hAnsi="Calibri Light" w:cs="Calibri Light"/>
          <w:iCs w:val="0"/>
          <w:sz w:val="22"/>
          <w:szCs w:val="22"/>
        </w:rPr>
      </w:pPr>
    </w:p>
    <w:p w14:paraId="3A467DF2" w14:textId="0153DA1A" w:rsidR="00FF4F2D" w:rsidRDefault="00A847B8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W  związku  z  powyższym  strony postępowania  mogą  zapoznawać się z aktami sprawy oraz składać uwagi i wnioski dotyczące przedmiotu postępowania 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w terminie 7 dni od dnia otrzymania niniejszego zawiadomienia, </w:t>
      </w:r>
      <w:r>
        <w:rPr>
          <w:rFonts w:ascii="Calibri Light" w:eastAsia="SimSun" w:hAnsi="Calibri Light" w:cs="Calibri Light"/>
          <w:iCs/>
          <w:sz w:val="22"/>
          <w:szCs w:val="22"/>
        </w:rPr>
        <w:t>w pokoju  nr 23 Urzędu Miejskiego w Gołdapi przy Placu Zwycięstwa 14, tel. 087 615 60 40.</w:t>
      </w:r>
    </w:p>
    <w:p w14:paraId="08E2BFC3" w14:textId="7DE344AC" w:rsidR="001B0549" w:rsidRDefault="001B0549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13CE210E" w14:textId="0E65164E" w:rsidR="001B0549" w:rsidRPr="0064396C" w:rsidRDefault="001B0549" w:rsidP="001B0549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>9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65D6E416" w14:textId="77777777" w:rsidR="001B0549" w:rsidRPr="00497B91" w:rsidRDefault="001B0549" w:rsidP="001B0549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D5A7572" w14:textId="571577FD" w:rsidR="00FF4F2D" w:rsidRDefault="001B0549" w:rsidP="001B0549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525869A9" w14:textId="3B3CF36B" w:rsidR="00FF4F2D" w:rsidRDefault="00A847B8">
      <w:pPr>
        <w:pStyle w:val="Standard"/>
        <w:spacing w:line="276" w:lineRule="auto"/>
        <w:jc w:val="both"/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</w:t>
      </w:r>
      <w:r w:rsidR="0036122D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w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 xml:space="preserve"> toku postępowania strony oraz ich przedstawiciele i pełnomocnicy mają obowiązek zawiadomić organ administracji publicznej o każdej zmianie swojego adresu, w tym adresu elektronicznego.</w:t>
      </w:r>
      <w:r>
        <w:rPr>
          <w:rFonts w:ascii="Calibri Light" w:eastAsia="SimSun" w:hAnsi="Calibri Light" w:cs="Calibri Light"/>
          <w:b/>
          <w:iCs/>
          <w:color w:val="333333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>W razie zaniedbania tego obowiązku doręczenie pisma pod dotychczasowym adresem ma skutek prawny.</w:t>
      </w:r>
    </w:p>
    <w:p w14:paraId="24DA4AAB" w14:textId="77777777" w:rsidR="00FF4F2D" w:rsidRDefault="00FF4F2D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656F4687" w14:textId="77777777" w:rsidR="00FF4F2D" w:rsidRDefault="00FF4F2D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78F1A306" w14:textId="77777777" w:rsidR="00FF4F2D" w:rsidRDefault="00A847B8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</w:p>
    <w:p w14:paraId="6908124A" w14:textId="77777777" w:rsidR="00FF4F2D" w:rsidRDefault="00FF4F2D">
      <w:pPr>
        <w:pStyle w:val="Textbody"/>
        <w:rPr>
          <w:rFonts w:ascii="Calibri Light" w:hAnsi="Calibri Light" w:cs="Calibri Light"/>
          <w:iCs/>
          <w:sz w:val="22"/>
          <w:szCs w:val="22"/>
        </w:rPr>
      </w:pPr>
    </w:p>
    <w:p w14:paraId="75B29D7C" w14:textId="77777777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  <w:u w:val="single"/>
        </w:rPr>
      </w:pPr>
      <w:r>
        <w:rPr>
          <w:rFonts w:ascii="Calibri Light" w:hAnsi="Calibri Light" w:cs="Calibri Light"/>
          <w:b/>
          <w:bCs/>
          <w:i w:val="0"/>
          <w:u w:val="single"/>
        </w:rPr>
        <w:t>Wnioskodawca:</w:t>
      </w:r>
    </w:p>
    <w:p w14:paraId="6050A0DF" w14:textId="6558FDE8" w:rsidR="00FF4F2D" w:rsidRDefault="00B50BB0">
      <w:pPr>
        <w:pStyle w:val="WW-Tabela"/>
        <w:snapToGrid w:val="0"/>
        <w:spacing w:before="0" w:after="0"/>
        <w:ind w:left="720"/>
        <w:rPr>
          <w:rFonts w:ascii="Calibri Light" w:hAnsi="Calibri Light" w:cs="Calibri Light"/>
          <w:i w:val="0"/>
        </w:rPr>
      </w:pPr>
      <w:proofErr w:type="spellStart"/>
      <w:r>
        <w:rPr>
          <w:rFonts w:ascii="Calibri Light" w:hAnsi="Calibri Light" w:cs="Calibri Light"/>
          <w:i w:val="0"/>
        </w:rPr>
        <w:t>Vasyl</w:t>
      </w:r>
      <w:proofErr w:type="spellEnd"/>
      <w:r>
        <w:rPr>
          <w:rFonts w:ascii="Calibri Light" w:hAnsi="Calibri Light" w:cs="Calibri Light"/>
          <w:i w:val="0"/>
        </w:rPr>
        <w:t xml:space="preserve"> </w:t>
      </w:r>
      <w:proofErr w:type="spellStart"/>
      <w:r>
        <w:rPr>
          <w:rFonts w:ascii="Calibri Light" w:hAnsi="Calibri Light" w:cs="Calibri Light"/>
          <w:i w:val="0"/>
        </w:rPr>
        <w:t>Węcek</w:t>
      </w:r>
      <w:proofErr w:type="spellEnd"/>
    </w:p>
    <w:p w14:paraId="721E1DBA" w14:textId="77777777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08675346" w14:textId="77777777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FF4F2D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853F" w14:textId="77777777" w:rsidR="00567276" w:rsidRDefault="00567276">
      <w:r>
        <w:separator/>
      </w:r>
    </w:p>
  </w:endnote>
  <w:endnote w:type="continuationSeparator" w:id="0">
    <w:p w14:paraId="3C900462" w14:textId="77777777" w:rsidR="00567276" w:rsidRDefault="0056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3A8E" w14:textId="77777777" w:rsidR="00567276" w:rsidRDefault="00567276">
      <w:r>
        <w:rPr>
          <w:color w:val="000000"/>
        </w:rPr>
        <w:separator/>
      </w:r>
    </w:p>
  </w:footnote>
  <w:footnote w:type="continuationSeparator" w:id="0">
    <w:p w14:paraId="693FF0B5" w14:textId="77777777" w:rsidR="00567276" w:rsidRDefault="0056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EC7"/>
    <w:multiLevelType w:val="multilevel"/>
    <w:tmpl w:val="482C1F8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CA66DCA"/>
    <w:multiLevelType w:val="multilevel"/>
    <w:tmpl w:val="4D843E98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2" w15:restartNumberingAfterBreak="0">
    <w:nsid w:val="146352D9"/>
    <w:multiLevelType w:val="multilevel"/>
    <w:tmpl w:val="1C56830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7D1556"/>
    <w:multiLevelType w:val="multilevel"/>
    <w:tmpl w:val="64A45402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64E745AB"/>
    <w:multiLevelType w:val="multilevel"/>
    <w:tmpl w:val="08FAB2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6212CEC"/>
    <w:multiLevelType w:val="multilevel"/>
    <w:tmpl w:val="415A9C9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98418">
    <w:abstractNumId w:val="4"/>
  </w:num>
  <w:num w:numId="2" w16cid:durableId="113640227">
    <w:abstractNumId w:val="0"/>
  </w:num>
  <w:num w:numId="3" w16cid:durableId="1631202725">
    <w:abstractNumId w:val="3"/>
  </w:num>
  <w:num w:numId="4" w16cid:durableId="864714666">
    <w:abstractNumId w:val="2"/>
  </w:num>
  <w:num w:numId="5" w16cid:durableId="1975022724">
    <w:abstractNumId w:val="1"/>
  </w:num>
  <w:num w:numId="6" w16cid:durableId="1681925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2D"/>
    <w:rsid w:val="0002478F"/>
    <w:rsid w:val="00090966"/>
    <w:rsid w:val="00112E5B"/>
    <w:rsid w:val="00144912"/>
    <w:rsid w:val="00144F4F"/>
    <w:rsid w:val="00162FEB"/>
    <w:rsid w:val="00197456"/>
    <w:rsid w:val="001B0549"/>
    <w:rsid w:val="001B11CE"/>
    <w:rsid w:val="001D0302"/>
    <w:rsid w:val="00261394"/>
    <w:rsid w:val="00287B4C"/>
    <w:rsid w:val="002C589C"/>
    <w:rsid w:val="002F0766"/>
    <w:rsid w:val="002F15C2"/>
    <w:rsid w:val="002F3C2E"/>
    <w:rsid w:val="00323300"/>
    <w:rsid w:val="003337D2"/>
    <w:rsid w:val="003478BE"/>
    <w:rsid w:val="0036122D"/>
    <w:rsid w:val="0040417B"/>
    <w:rsid w:val="00417C4C"/>
    <w:rsid w:val="004204F2"/>
    <w:rsid w:val="00450DD8"/>
    <w:rsid w:val="00461507"/>
    <w:rsid w:val="00472C71"/>
    <w:rsid w:val="00477168"/>
    <w:rsid w:val="00495803"/>
    <w:rsid w:val="004D5011"/>
    <w:rsid w:val="0052355B"/>
    <w:rsid w:val="005343C3"/>
    <w:rsid w:val="00554D70"/>
    <w:rsid w:val="00567276"/>
    <w:rsid w:val="00590710"/>
    <w:rsid w:val="005944F7"/>
    <w:rsid w:val="006060B5"/>
    <w:rsid w:val="0061026E"/>
    <w:rsid w:val="00613FEA"/>
    <w:rsid w:val="00677785"/>
    <w:rsid w:val="006820D2"/>
    <w:rsid w:val="0069736B"/>
    <w:rsid w:val="006B6A9C"/>
    <w:rsid w:val="006C7254"/>
    <w:rsid w:val="006C76F4"/>
    <w:rsid w:val="006D0772"/>
    <w:rsid w:val="006E100A"/>
    <w:rsid w:val="006F1D00"/>
    <w:rsid w:val="006F7A70"/>
    <w:rsid w:val="00721473"/>
    <w:rsid w:val="00721E82"/>
    <w:rsid w:val="0077296A"/>
    <w:rsid w:val="007B3C92"/>
    <w:rsid w:val="007C7D67"/>
    <w:rsid w:val="007E2215"/>
    <w:rsid w:val="00803218"/>
    <w:rsid w:val="008423A6"/>
    <w:rsid w:val="0084280C"/>
    <w:rsid w:val="00843605"/>
    <w:rsid w:val="008539C5"/>
    <w:rsid w:val="008B47F1"/>
    <w:rsid w:val="008C2729"/>
    <w:rsid w:val="008E16B0"/>
    <w:rsid w:val="008F3158"/>
    <w:rsid w:val="00931FF3"/>
    <w:rsid w:val="00936E74"/>
    <w:rsid w:val="00937B27"/>
    <w:rsid w:val="009501FD"/>
    <w:rsid w:val="00976545"/>
    <w:rsid w:val="00996041"/>
    <w:rsid w:val="00996B49"/>
    <w:rsid w:val="009D4ECD"/>
    <w:rsid w:val="009E0E5F"/>
    <w:rsid w:val="009E4916"/>
    <w:rsid w:val="009F29D0"/>
    <w:rsid w:val="00A16DFC"/>
    <w:rsid w:val="00A75D7B"/>
    <w:rsid w:val="00A847B8"/>
    <w:rsid w:val="00AB3AE0"/>
    <w:rsid w:val="00AE45FE"/>
    <w:rsid w:val="00B20382"/>
    <w:rsid w:val="00B50BB0"/>
    <w:rsid w:val="00B519A7"/>
    <w:rsid w:val="00B83706"/>
    <w:rsid w:val="00BA7B04"/>
    <w:rsid w:val="00BC148C"/>
    <w:rsid w:val="00BE2D3B"/>
    <w:rsid w:val="00BE5FE4"/>
    <w:rsid w:val="00C01DF2"/>
    <w:rsid w:val="00C02F92"/>
    <w:rsid w:val="00C04634"/>
    <w:rsid w:val="00C438F6"/>
    <w:rsid w:val="00C739A9"/>
    <w:rsid w:val="00C740F9"/>
    <w:rsid w:val="00CF13CD"/>
    <w:rsid w:val="00D01584"/>
    <w:rsid w:val="00D3062E"/>
    <w:rsid w:val="00D31185"/>
    <w:rsid w:val="00D937CB"/>
    <w:rsid w:val="00DB43DD"/>
    <w:rsid w:val="00DC2609"/>
    <w:rsid w:val="00DD760B"/>
    <w:rsid w:val="00E32D82"/>
    <w:rsid w:val="00E34A29"/>
    <w:rsid w:val="00E42B66"/>
    <w:rsid w:val="00E67D04"/>
    <w:rsid w:val="00E8044B"/>
    <w:rsid w:val="00E84FA3"/>
    <w:rsid w:val="00F01846"/>
    <w:rsid w:val="00F02E90"/>
    <w:rsid w:val="00F219CB"/>
    <w:rsid w:val="00F236EE"/>
    <w:rsid w:val="00F41913"/>
    <w:rsid w:val="00F6592C"/>
    <w:rsid w:val="00FA37E5"/>
    <w:rsid w:val="00FB1BE6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F4B"/>
  <w15:docId w15:val="{F2D8E9B4-DC61-4C1B-8398-93E7777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31</cp:revision>
  <cp:lastPrinted>2023-03-08T10:12:00Z</cp:lastPrinted>
  <dcterms:created xsi:type="dcterms:W3CDTF">2022-09-05T07:44:00Z</dcterms:created>
  <dcterms:modified xsi:type="dcterms:W3CDTF">2023-03-17T12:50:00Z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