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EE98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6FF0A2B" w14:textId="77777777" w:rsidR="00F61E9F" w:rsidRPr="00F61E9F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61E9F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136025D" w14:textId="3186D642" w:rsidR="00B011A8" w:rsidRPr="00B011A8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>GPO.6733.</w:t>
      </w:r>
      <w:r w:rsidR="00203A7E">
        <w:rPr>
          <w:rFonts w:asciiTheme="majorHAnsi" w:hAnsiTheme="majorHAnsi" w:cstheme="majorHAnsi"/>
          <w:sz w:val="22"/>
          <w:szCs w:val="22"/>
        </w:rPr>
        <w:t>1</w:t>
      </w:r>
      <w:r w:rsidRPr="00F61E9F">
        <w:rPr>
          <w:rFonts w:asciiTheme="majorHAnsi" w:hAnsiTheme="majorHAnsi" w:cstheme="majorHAnsi"/>
          <w:sz w:val="22"/>
          <w:szCs w:val="22"/>
        </w:rPr>
        <w:t>.</w:t>
      </w:r>
      <w:r w:rsidR="00575691">
        <w:rPr>
          <w:rFonts w:asciiTheme="majorHAnsi" w:hAnsiTheme="majorHAnsi" w:cstheme="majorHAnsi"/>
          <w:sz w:val="22"/>
          <w:szCs w:val="22"/>
        </w:rPr>
        <w:t>5</w:t>
      </w:r>
      <w:r w:rsidRPr="00F61E9F">
        <w:rPr>
          <w:rFonts w:asciiTheme="majorHAnsi" w:hAnsiTheme="majorHAnsi" w:cstheme="majorHAnsi"/>
          <w:sz w:val="22"/>
          <w:szCs w:val="22"/>
        </w:rPr>
        <w:t>.20</w:t>
      </w:r>
      <w:r w:rsidR="005F27F9">
        <w:rPr>
          <w:rFonts w:asciiTheme="majorHAnsi" w:hAnsiTheme="majorHAnsi" w:cstheme="majorHAnsi"/>
          <w:sz w:val="22"/>
          <w:szCs w:val="22"/>
        </w:rPr>
        <w:t>2</w:t>
      </w:r>
      <w:r w:rsidR="005A5141">
        <w:rPr>
          <w:rFonts w:asciiTheme="majorHAnsi" w:hAnsiTheme="majorHAnsi" w:cstheme="majorHAnsi"/>
          <w:sz w:val="22"/>
          <w:szCs w:val="22"/>
        </w:rPr>
        <w:t>3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 w:rsid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5F27F9">
        <w:rPr>
          <w:rFonts w:asciiTheme="majorHAnsi" w:hAnsiTheme="majorHAnsi" w:cstheme="majorHAnsi"/>
          <w:sz w:val="22"/>
          <w:szCs w:val="22"/>
        </w:rPr>
        <w:t xml:space="preserve">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Gołdap, </w:t>
      </w:r>
      <w:r w:rsidR="00F14235">
        <w:rPr>
          <w:rFonts w:asciiTheme="majorHAnsi" w:hAnsiTheme="majorHAnsi" w:cstheme="majorHAnsi"/>
          <w:sz w:val="22"/>
          <w:szCs w:val="22"/>
        </w:rPr>
        <w:t>1</w:t>
      </w:r>
      <w:r w:rsidR="005A5141">
        <w:rPr>
          <w:rFonts w:asciiTheme="majorHAnsi" w:hAnsiTheme="majorHAnsi" w:cstheme="majorHAnsi"/>
          <w:sz w:val="22"/>
          <w:szCs w:val="22"/>
        </w:rPr>
        <w:t>4</w:t>
      </w:r>
      <w:r w:rsidR="005F27F9">
        <w:rPr>
          <w:rFonts w:asciiTheme="majorHAnsi" w:hAnsiTheme="majorHAnsi" w:cstheme="majorHAnsi"/>
          <w:sz w:val="22"/>
          <w:szCs w:val="22"/>
        </w:rPr>
        <w:t>.0</w:t>
      </w:r>
      <w:r w:rsidR="005A5141">
        <w:rPr>
          <w:rFonts w:asciiTheme="majorHAnsi" w:hAnsiTheme="majorHAnsi" w:cstheme="majorHAnsi"/>
          <w:sz w:val="22"/>
          <w:szCs w:val="22"/>
        </w:rPr>
        <w:t>3</w:t>
      </w:r>
      <w:r w:rsidR="005F27F9">
        <w:rPr>
          <w:rFonts w:asciiTheme="majorHAnsi" w:hAnsiTheme="majorHAnsi" w:cstheme="majorHAnsi"/>
          <w:sz w:val="22"/>
          <w:szCs w:val="22"/>
        </w:rPr>
        <w:t>.</w:t>
      </w:r>
      <w:r w:rsidR="00B011A8" w:rsidRPr="00B011A8">
        <w:rPr>
          <w:rFonts w:asciiTheme="majorHAnsi" w:hAnsiTheme="majorHAnsi" w:cstheme="majorHAnsi"/>
          <w:sz w:val="22"/>
          <w:szCs w:val="22"/>
        </w:rPr>
        <w:t>202</w:t>
      </w:r>
      <w:r w:rsidR="005A5141">
        <w:rPr>
          <w:rFonts w:asciiTheme="majorHAnsi" w:hAnsiTheme="majorHAnsi" w:cstheme="majorHAnsi"/>
          <w:sz w:val="22"/>
          <w:szCs w:val="22"/>
        </w:rPr>
        <w:t>3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70059574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438405" w14:textId="77777777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F61E9F">
        <w:rPr>
          <w:rFonts w:asciiTheme="majorHAnsi" w:hAnsiTheme="majorHAnsi" w:cstheme="majorHAnsi"/>
          <w:b/>
          <w:bCs/>
          <w:sz w:val="22"/>
          <w:szCs w:val="22"/>
        </w:rPr>
        <w:t>2</w:t>
      </w:r>
    </w:p>
    <w:p w14:paraId="362C777A" w14:textId="77777777" w:rsidR="00F61E9F" w:rsidRPr="00F61E9F" w:rsidRDefault="00F61E9F" w:rsidP="00F61E9F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422BB1F" w14:textId="3842DA0D" w:rsidR="005A5141" w:rsidRPr="005A5141" w:rsidRDefault="00F61E9F" w:rsidP="005A5141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  <w:t xml:space="preserve">Na podstawie art.53 ust.1, art.51 ust.1 pkt 1 ustawy z dnia 23 marca 2003r. </w:t>
      </w:r>
      <w:r w:rsidR="005A5141">
        <w:rPr>
          <w:rFonts w:asciiTheme="majorHAnsi" w:hAnsiTheme="majorHAnsi" w:cstheme="majorHAnsi"/>
          <w:sz w:val="22"/>
          <w:szCs w:val="22"/>
        </w:rPr>
        <w:br/>
      </w:r>
      <w:r w:rsidRPr="00F61E9F">
        <w:rPr>
          <w:rFonts w:asciiTheme="majorHAnsi" w:hAnsiTheme="majorHAnsi" w:cstheme="majorHAnsi"/>
          <w:sz w:val="22"/>
          <w:szCs w:val="22"/>
        </w:rPr>
        <w:t>o planowaniu i zagospodarowaniu przestrzennym  /</w:t>
      </w:r>
      <w:proofErr w:type="spellStart"/>
      <w:r w:rsidRPr="00F61E9F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Pr="00F61E9F">
        <w:rPr>
          <w:rFonts w:asciiTheme="majorHAnsi" w:hAnsiTheme="majorHAnsi" w:cstheme="majorHAnsi"/>
          <w:sz w:val="22"/>
          <w:szCs w:val="22"/>
        </w:rPr>
        <w:t xml:space="preserve">. </w:t>
      </w:r>
      <w:r w:rsidR="00575691" w:rsidRPr="00575691">
        <w:rPr>
          <w:rFonts w:asciiTheme="majorHAnsi" w:hAnsiTheme="majorHAnsi" w:cstheme="majorHAnsi"/>
          <w:sz w:val="22"/>
          <w:szCs w:val="22"/>
        </w:rPr>
        <w:t>Dz.U.20</w:t>
      </w:r>
      <w:r w:rsidR="005A5141">
        <w:rPr>
          <w:rFonts w:asciiTheme="majorHAnsi" w:hAnsiTheme="majorHAnsi" w:cstheme="majorHAnsi"/>
          <w:sz w:val="22"/>
          <w:szCs w:val="22"/>
        </w:rPr>
        <w:t>22</w:t>
      </w:r>
      <w:r w:rsidR="00203A7E">
        <w:rPr>
          <w:rFonts w:asciiTheme="majorHAnsi" w:hAnsiTheme="majorHAnsi" w:cstheme="majorHAnsi"/>
          <w:sz w:val="22"/>
          <w:szCs w:val="22"/>
        </w:rPr>
        <w:t xml:space="preserve"> poz</w:t>
      </w:r>
      <w:r w:rsidR="00575691">
        <w:rPr>
          <w:rFonts w:asciiTheme="majorHAnsi" w:hAnsiTheme="majorHAnsi" w:cstheme="majorHAnsi"/>
          <w:sz w:val="22"/>
          <w:szCs w:val="22"/>
        </w:rPr>
        <w:t>.</w:t>
      </w:r>
      <w:r w:rsidR="005A5141">
        <w:rPr>
          <w:rFonts w:asciiTheme="majorHAnsi" w:hAnsiTheme="majorHAnsi" w:cstheme="majorHAnsi"/>
          <w:sz w:val="22"/>
          <w:szCs w:val="22"/>
        </w:rPr>
        <w:t>503</w:t>
      </w:r>
      <w:r w:rsidR="00203A7E">
        <w:rPr>
          <w:rFonts w:asciiTheme="majorHAnsi" w:hAnsiTheme="majorHAnsi" w:cstheme="majorHAnsi"/>
          <w:sz w:val="22"/>
          <w:szCs w:val="22"/>
        </w:rPr>
        <w:t xml:space="preserve"> ze zmianami</w:t>
      </w:r>
      <w:r w:rsidRPr="00F61E9F">
        <w:rPr>
          <w:rFonts w:asciiTheme="majorHAnsi" w:hAnsiTheme="majorHAnsi" w:cstheme="majorHAnsi"/>
          <w:sz w:val="22"/>
          <w:szCs w:val="22"/>
        </w:rPr>
        <w:t xml:space="preserve">/, zawiadamiam strony, że  </w:t>
      </w:r>
      <w:r w:rsidR="00F14235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="005A5141">
        <w:rPr>
          <w:rFonts w:asciiTheme="majorHAnsi" w:hAnsiTheme="majorHAnsi" w:cstheme="majorHAnsi"/>
          <w:b/>
          <w:bCs/>
          <w:sz w:val="22"/>
          <w:szCs w:val="22"/>
        </w:rPr>
        <w:t>4</w:t>
      </w:r>
      <w:r w:rsidR="00F1423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5A5141">
        <w:rPr>
          <w:rFonts w:asciiTheme="majorHAnsi" w:hAnsiTheme="majorHAnsi" w:cstheme="majorHAnsi"/>
          <w:b/>
          <w:bCs/>
          <w:sz w:val="22"/>
          <w:szCs w:val="22"/>
        </w:rPr>
        <w:t>marca</w:t>
      </w:r>
      <w:r w:rsidR="005F27F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F3C69">
        <w:rPr>
          <w:rFonts w:asciiTheme="majorHAnsi" w:hAnsiTheme="majorHAnsi" w:cstheme="majorHAnsi"/>
          <w:b/>
          <w:bCs/>
          <w:sz w:val="22"/>
          <w:szCs w:val="22"/>
        </w:rPr>
        <w:t>202</w:t>
      </w:r>
      <w:r w:rsidR="005A5141"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Pr="00F61E9F">
        <w:rPr>
          <w:rFonts w:asciiTheme="majorHAnsi" w:hAnsiTheme="majorHAnsi" w:cstheme="majorHAnsi"/>
          <w:sz w:val="22"/>
          <w:szCs w:val="22"/>
        </w:rPr>
        <w:t xml:space="preserve"> roku przesłany został do uzgodnień do: </w:t>
      </w:r>
      <w:r w:rsidR="00575691">
        <w:rPr>
          <w:rFonts w:asciiTheme="majorHAnsi" w:hAnsiTheme="majorHAnsi" w:cstheme="majorHAnsi"/>
          <w:sz w:val="22"/>
          <w:szCs w:val="22"/>
        </w:rPr>
        <w:t xml:space="preserve">Starosty Gołdapskiego, </w:t>
      </w:r>
      <w:r w:rsidR="00203A7E">
        <w:rPr>
          <w:rFonts w:asciiTheme="majorHAnsi" w:hAnsiTheme="majorHAnsi" w:cstheme="majorHAnsi"/>
          <w:sz w:val="22"/>
          <w:szCs w:val="22"/>
        </w:rPr>
        <w:t xml:space="preserve">Regionalnej Dyrekcji Ochrony Środowiska w Olsztynie, </w:t>
      </w:r>
      <w:r w:rsidR="005A5141">
        <w:rPr>
          <w:rFonts w:asciiTheme="majorHAnsi" w:hAnsiTheme="majorHAnsi" w:cstheme="majorHAnsi"/>
          <w:sz w:val="22"/>
          <w:szCs w:val="22"/>
        </w:rPr>
        <w:t xml:space="preserve">Zarząd Dróg Wojewódzkich w Olsztynie, </w:t>
      </w:r>
      <w:r w:rsidRPr="00F61E9F">
        <w:rPr>
          <w:rFonts w:asciiTheme="majorHAnsi" w:hAnsiTheme="majorHAnsi" w:cstheme="majorHAnsi"/>
          <w:sz w:val="22"/>
          <w:szCs w:val="22"/>
        </w:rPr>
        <w:t xml:space="preserve">projekt decyzji 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 xml:space="preserve">nr </w:t>
      </w:r>
      <w:r w:rsidR="00203A7E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>/20</w:t>
      </w:r>
      <w:r w:rsidR="00723F23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5A5141"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Pr="00F61E9F">
        <w:rPr>
          <w:rFonts w:asciiTheme="majorHAnsi" w:hAnsiTheme="majorHAnsi" w:cstheme="majorHAnsi"/>
          <w:sz w:val="22"/>
          <w:szCs w:val="22"/>
        </w:rPr>
        <w:t xml:space="preserve"> o ustaleniu lokalizacji inwestycji celu publicznego polegającej na </w:t>
      </w:r>
      <w:r w:rsidR="005A5141">
        <w:rPr>
          <w:rFonts w:asciiTheme="majorHAnsi" w:hAnsiTheme="majorHAnsi" w:cstheme="majorHAnsi"/>
          <w:sz w:val="22"/>
          <w:szCs w:val="22"/>
        </w:rPr>
        <w:t xml:space="preserve">budowie </w:t>
      </w:r>
      <w:r w:rsidR="005A5141" w:rsidRPr="005A5141">
        <w:rPr>
          <w:rFonts w:asciiTheme="majorHAnsi" w:hAnsiTheme="majorHAnsi" w:cstheme="majorHAnsi"/>
          <w:b/>
          <w:bCs/>
          <w:sz w:val="22"/>
          <w:szCs w:val="22"/>
        </w:rPr>
        <w:t>elektroenergetycznej sieci napowietrzno-kablowej SN15kV wraz ze stacją transformatorową SN/</w:t>
      </w:r>
      <w:proofErr w:type="spellStart"/>
      <w:r w:rsidR="005A5141" w:rsidRPr="005A5141">
        <w:rPr>
          <w:rFonts w:asciiTheme="majorHAnsi" w:hAnsiTheme="majorHAnsi" w:cstheme="majorHAnsi"/>
          <w:b/>
          <w:bCs/>
          <w:sz w:val="22"/>
          <w:szCs w:val="22"/>
        </w:rPr>
        <w:t>nN</w:t>
      </w:r>
      <w:proofErr w:type="spellEnd"/>
      <w:r w:rsidR="005A5141" w:rsidRPr="005A5141">
        <w:rPr>
          <w:rFonts w:asciiTheme="majorHAnsi" w:hAnsiTheme="majorHAnsi" w:cstheme="majorHAnsi"/>
          <w:b/>
          <w:bCs/>
          <w:sz w:val="22"/>
          <w:szCs w:val="22"/>
        </w:rPr>
        <w:t xml:space="preserve"> 15/0,4kV oraz siecią kablowej </w:t>
      </w:r>
      <w:proofErr w:type="spellStart"/>
      <w:r w:rsidR="005A5141" w:rsidRPr="005A5141">
        <w:rPr>
          <w:rFonts w:asciiTheme="majorHAnsi" w:hAnsiTheme="majorHAnsi" w:cstheme="majorHAnsi"/>
          <w:b/>
          <w:bCs/>
          <w:sz w:val="22"/>
          <w:szCs w:val="22"/>
        </w:rPr>
        <w:t>nN</w:t>
      </w:r>
      <w:proofErr w:type="spellEnd"/>
      <w:r w:rsidR="005A5141" w:rsidRPr="005A5141">
        <w:rPr>
          <w:rFonts w:asciiTheme="majorHAnsi" w:hAnsiTheme="majorHAnsi" w:cstheme="majorHAnsi"/>
          <w:b/>
          <w:bCs/>
          <w:sz w:val="22"/>
          <w:szCs w:val="22"/>
        </w:rPr>
        <w:t xml:space="preserve"> 0,4kV, przewidzianej do realizacji  w obrębie ewidencyjnym 0009 Grabowo, na działce ewidencyjnej oznaczonej numerami 70/1, 70/2, 69, 109, 75/2, 75/1, 51, 194/1, w gminie Gołdap.</w:t>
      </w:r>
    </w:p>
    <w:p w14:paraId="3A525E25" w14:textId="63716688" w:rsidR="003E2B6E" w:rsidRDefault="003E2B6E" w:rsidP="005F27F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4F283DE" w14:textId="77777777" w:rsidR="003E2B6E" w:rsidRDefault="003E2B6E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</w:p>
    <w:p w14:paraId="66B987A1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76951D3A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518F2FEF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7D2EB305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96C6CC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A553CE0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0D4321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ED51616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FBD46AB" w14:textId="77777777" w:rsidR="00F61E9F" w:rsidRDefault="00F61E9F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79B4758" w14:textId="77777777" w:rsidR="003E2B6E" w:rsidRDefault="003E2B6E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A7C0FC" w14:textId="77777777" w:rsidR="00EA39D0" w:rsidRDefault="00EA39D0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8B6DF37" w14:textId="0BB0ABA8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F1423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</w:t>
      </w:r>
      <w:r w:rsidR="005A5141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4</w:t>
      </w:r>
      <w:r w:rsidR="00F1423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.0</w:t>
      </w:r>
      <w:r w:rsidR="005A5141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3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7C02B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3 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59EEC" w14:textId="77777777" w:rsidR="00E863E3" w:rsidRDefault="00E863E3">
      <w:r>
        <w:separator/>
      </w:r>
    </w:p>
  </w:endnote>
  <w:endnote w:type="continuationSeparator" w:id="0">
    <w:p w14:paraId="7C290250" w14:textId="77777777" w:rsidR="00E863E3" w:rsidRDefault="00E8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BCA1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425E94" wp14:editId="0A3307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C665E6" wp14:editId="70402575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5B4D55C3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4C86D" w14:textId="77777777" w:rsidR="00E863E3" w:rsidRDefault="00E863E3">
      <w:r>
        <w:rPr>
          <w:color w:val="000000"/>
        </w:rPr>
        <w:separator/>
      </w:r>
    </w:p>
  </w:footnote>
  <w:footnote w:type="continuationSeparator" w:id="0">
    <w:p w14:paraId="5DCAAAF5" w14:textId="77777777" w:rsidR="00E863E3" w:rsidRDefault="00E86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2A2B" w14:textId="33A52EAF" w:rsidR="003856A0" w:rsidRDefault="002557A4" w:rsidP="00203A7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C2EE6" wp14:editId="6EF02390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D6C7F" w14:textId="77777777" w:rsidR="003856A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41DE4"/>
    <w:rsid w:val="000F7787"/>
    <w:rsid w:val="00182331"/>
    <w:rsid w:val="001C0263"/>
    <w:rsid w:val="00203A7E"/>
    <w:rsid w:val="002318FE"/>
    <w:rsid w:val="002557A4"/>
    <w:rsid w:val="0027612B"/>
    <w:rsid w:val="00382B39"/>
    <w:rsid w:val="003E2B6E"/>
    <w:rsid w:val="00517F36"/>
    <w:rsid w:val="00575691"/>
    <w:rsid w:val="005A5141"/>
    <w:rsid w:val="005B4FCC"/>
    <w:rsid w:val="005F27F9"/>
    <w:rsid w:val="006448BC"/>
    <w:rsid w:val="006F1A56"/>
    <w:rsid w:val="00723F23"/>
    <w:rsid w:val="00747E68"/>
    <w:rsid w:val="007C02BA"/>
    <w:rsid w:val="00870B58"/>
    <w:rsid w:val="008D6442"/>
    <w:rsid w:val="00B01181"/>
    <w:rsid w:val="00B011A8"/>
    <w:rsid w:val="00B52E6D"/>
    <w:rsid w:val="00BA2659"/>
    <w:rsid w:val="00C252FE"/>
    <w:rsid w:val="00CC589D"/>
    <w:rsid w:val="00CE6A89"/>
    <w:rsid w:val="00D03F26"/>
    <w:rsid w:val="00DF3C69"/>
    <w:rsid w:val="00E20226"/>
    <w:rsid w:val="00E30796"/>
    <w:rsid w:val="00E863E3"/>
    <w:rsid w:val="00EA39D0"/>
    <w:rsid w:val="00EA653F"/>
    <w:rsid w:val="00F14235"/>
    <w:rsid w:val="00F35A89"/>
    <w:rsid w:val="00F47E29"/>
    <w:rsid w:val="00F61E9F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9428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3</cp:revision>
  <cp:lastPrinted>2021-01-28T07:39:00Z</cp:lastPrinted>
  <dcterms:created xsi:type="dcterms:W3CDTF">2023-03-14T12:51:00Z</dcterms:created>
  <dcterms:modified xsi:type="dcterms:W3CDTF">2023-03-14T12:51:00Z</dcterms:modified>
</cp:coreProperties>
</file>