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07DC1D96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A67CA4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A56A34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A67CA4">
        <w:rPr>
          <w:rFonts w:asciiTheme="majorHAnsi" w:hAnsiTheme="majorHAnsi" w:cstheme="majorHAnsi"/>
          <w:sz w:val="22"/>
          <w:szCs w:val="22"/>
        </w:rPr>
        <w:t>25</w:t>
      </w:r>
      <w:r w:rsidR="009E5D4E">
        <w:rPr>
          <w:rFonts w:asciiTheme="majorHAnsi" w:hAnsiTheme="majorHAnsi" w:cstheme="majorHAnsi"/>
          <w:sz w:val="22"/>
          <w:szCs w:val="22"/>
        </w:rPr>
        <w:t xml:space="preserve"> 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0D22A765" w14:textId="77777777" w:rsidR="00A67CA4" w:rsidRPr="00A67CA4" w:rsidRDefault="00FF0B7C" w:rsidP="00A67CA4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67CA4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A67CA4">
        <w:rPr>
          <w:rFonts w:asciiTheme="majorHAnsi" w:hAnsiTheme="majorHAnsi" w:cstheme="majorHAnsi"/>
          <w:sz w:val="22"/>
          <w:szCs w:val="22"/>
        </w:rPr>
        <w:tab/>
      </w:r>
      <w:r w:rsidRPr="00A67CA4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Pr="00A67CA4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A67CA4">
        <w:rPr>
          <w:rFonts w:asciiTheme="majorHAnsi" w:hAnsiTheme="majorHAnsi" w:cstheme="majorHAnsi"/>
          <w:sz w:val="22"/>
          <w:szCs w:val="22"/>
        </w:rPr>
        <w:t xml:space="preserve"> /</w:t>
      </w:r>
      <w:proofErr w:type="spellStart"/>
      <w:r w:rsidR="00ED7625" w:rsidRPr="00A67CA4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ED7625" w:rsidRPr="00A67CA4">
        <w:rPr>
          <w:rFonts w:asciiTheme="majorHAnsi" w:hAnsiTheme="majorHAnsi" w:cstheme="majorHAnsi"/>
          <w:sz w:val="22"/>
          <w:szCs w:val="22"/>
        </w:rPr>
        <w:t>. Dz.U.2021 poz.741 ze zmianami/,</w:t>
      </w:r>
      <w:r w:rsidRPr="00A67CA4">
        <w:rPr>
          <w:rFonts w:asciiTheme="majorHAnsi" w:hAnsiTheme="majorHAnsi" w:cstheme="majorHAnsi"/>
          <w:sz w:val="22"/>
          <w:szCs w:val="22"/>
        </w:rPr>
        <w:t xml:space="preserve"> zawiadamiam strony, </w:t>
      </w:r>
      <w:r w:rsidR="009E5D4E" w:rsidRPr="00A67CA4">
        <w:rPr>
          <w:rFonts w:asciiTheme="majorHAnsi" w:hAnsiTheme="majorHAnsi" w:cstheme="majorHAnsi"/>
          <w:sz w:val="22"/>
          <w:szCs w:val="22"/>
        </w:rPr>
        <w:br/>
      </w:r>
      <w:r w:rsidRPr="00A67CA4">
        <w:rPr>
          <w:rFonts w:asciiTheme="majorHAnsi" w:hAnsiTheme="majorHAnsi" w:cstheme="majorHAnsi"/>
          <w:sz w:val="22"/>
          <w:szCs w:val="22"/>
        </w:rPr>
        <w:t xml:space="preserve">że </w:t>
      </w:r>
      <w:r w:rsidR="00FF4A1B" w:rsidRPr="00A67CA4">
        <w:rPr>
          <w:rFonts w:asciiTheme="majorHAnsi" w:hAnsiTheme="majorHAnsi" w:cstheme="majorHAnsi"/>
          <w:sz w:val="22"/>
          <w:szCs w:val="22"/>
        </w:rPr>
        <w:t>1</w:t>
      </w:r>
      <w:r w:rsidR="00ED7625" w:rsidRPr="00A67CA4">
        <w:rPr>
          <w:rFonts w:asciiTheme="majorHAnsi" w:hAnsiTheme="majorHAnsi" w:cstheme="majorHAnsi"/>
          <w:sz w:val="22"/>
          <w:szCs w:val="22"/>
        </w:rPr>
        <w:t>4</w:t>
      </w:r>
      <w:r w:rsidR="00FD1AF7" w:rsidRPr="00A67CA4">
        <w:rPr>
          <w:rFonts w:asciiTheme="majorHAnsi" w:hAnsiTheme="majorHAnsi" w:cstheme="majorHAnsi"/>
          <w:sz w:val="22"/>
          <w:szCs w:val="22"/>
        </w:rPr>
        <w:t>.0</w:t>
      </w:r>
      <w:r w:rsidR="009E5D4E" w:rsidRPr="00A67CA4">
        <w:rPr>
          <w:rFonts w:asciiTheme="majorHAnsi" w:hAnsiTheme="majorHAnsi" w:cstheme="majorHAnsi"/>
          <w:sz w:val="22"/>
          <w:szCs w:val="22"/>
        </w:rPr>
        <w:t>3</w:t>
      </w:r>
      <w:r w:rsidR="00FD1AF7" w:rsidRPr="00A67CA4">
        <w:rPr>
          <w:rFonts w:asciiTheme="majorHAnsi" w:hAnsiTheme="majorHAnsi" w:cstheme="majorHAnsi"/>
          <w:sz w:val="22"/>
          <w:szCs w:val="22"/>
        </w:rPr>
        <w:t>.</w:t>
      </w:r>
      <w:r w:rsidRPr="00A67CA4">
        <w:rPr>
          <w:rFonts w:asciiTheme="majorHAnsi" w:hAnsiTheme="majorHAnsi" w:cstheme="majorHAnsi"/>
          <w:sz w:val="22"/>
          <w:szCs w:val="22"/>
        </w:rPr>
        <w:t>202</w:t>
      </w:r>
      <w:r w:rsidR="00ED7625" w:rsidRPr="00A67CA4">
        <w:rPr>
          <w:rFonts w:asciiTheme="majorHAnsi" w:hAnsiTheme="majorHAnsi" w:cstheme="majorHAnsi"/>
          <w:sz w:val="22"/>
          <w:szCs w:val="22"/>
        </w:rPr>
        <w:t>2</w:t>
      </w:r>
      <w:r w:rsidRPr="00A67CA4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A67CA4" w:rsidRPr="00A67CA4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A67CA4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A67CA4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Pr="00A67CA4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A67CA4">
        <w:rPr>
          <w:rFonts w:asciiTheme="majorHAnsi" w:hAnsiTheme="majorHAnsi" w:cstheme="majorHAnsi"/>
          <w:sz w:val="22"/>
          <w:szCs w:val="22"/>
        </w:rPr>
        <w:t xml:space="preserve">na </w:t>
      </w:r>
      <w:r w:rsidR="00A67CA4" w:rsidRPr="00A67CA4">
        <w:rPr>
          <w:rFonts w:asciiTheme="majorHAnsi" w:hAnsiTheme="majorHAnsi" w:cstheme="majorHAnsi"/>
          <w:b/>
          <w:bCs/>
          <w:sz w:val="22"/>
          <w:szCs w:val="22"/>
        </w:rPr>
        <w:t>rozbudowie przejść dla pieszych poprzez wykonanie oświetlenia oraz antypoślizgowych stref oczekiwania,</w:t>
      </w:r>
      <w:r w:rsidR="00A67CA4" w:rsidRPr="00A67CA4">
        <w:rPr>
          <w:rFonts w:asciiTheme="majorHAnsi" w:hAnsiTheme="majorHAnsi" w:cstheme="majorHAnsi"/>
          <w:sz w:val="22"/>
          <w:szCs w:val="22"/>
        </w:rPr>
        <w:t xml:space="preserve"> przewidzianej do realizacji  w obrębie ewidencyjnym 0002 Gołdap, przy ul. Lipowej i Placu Zwycięstwa, na działkach ewidencyjnych oznaczonych numerami 668/3, 874/63, 874/37, położonych w gminie Gołdap.</w:t>
      </w:r>
    </w:p>
    <w:p w14:paraId="42022485" w14:textId="057C78C7" w:rsidR="00A56A34" w:rsidRPr="00A67CA4" w:rsidRDefault="00A56A34" w:rsidP="00461DB9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6624CECA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A67CA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25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789F" w14:textId="77777777" w:rsidR="00AA7C7F" w:rsidRDefault="00AA7C7F">
      <w:r>
        <w:separator/>
      </w:r>
    </w:p>
  </w:endnote>
  <w:endnote w:type="continuationSeparator" w:id="0">
    <w:p w14:paraId="7991B479" w14:textId="77777777" w:rsidR="00AA7C7F" w:rsidRDefault="00AA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B633" w14:textId="77777777" w:rsidR="00AA7C7F" w:rsidRDefault="00AA7C7F">
      <w:r>
        <w:rPr>
          <w:color w:val="000000"/>
        </w:rPr>
        <w:separator/>
      </w:r>
    </w:p>
  </w:footnote>
  <w:footnote w:type="continuationSeparator" w:id="0">
    <w:p w14:paraId="44E51456" w14:textId="77777777" w:rsidR="00AA7C7F" w:rsidRDefault="00AA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AA7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82331"/>
    <w:rsid w:val="002127AC"/>
    <w:rsid w:val="00250CE7"/>
    <w:rsid w:val="002557A4"/>
    <w:rsid w:val="002B730C"/>
    <w:rsid w:val="003B0CA4"/>
    <w:rsid w:val="003D436E"/>
    <w:rsid w:val="00461DB9"/>
    <w:rsid w:val="00480937"/>
    <w:rsid w:val="00490DFC"/>
    <w:rsid w:val="00616F5D"/>
    <w:rsid w:val="006F1A56"/>
    <w:rsid w:val="00782A53"/>
    <w:rsid w:val="00870B58"/>
    <w:rsid w:val="00980143"/>
    <w:rsid w:val="009D5D5A"/>
    <w:rsid w:val="009E5D4E"/>
    <w:rsid w:val="00A56A34"/>
    <w:rsid w:val="00A67CA4"/>
    <w:rsid w:val="00AA7C7F"/>
    <w:rsid w:val="00AB5484"/>
    <w:rsid w:val="00B01181"/>
    <w:rsid w:val="00B011A8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4</cp:revision>
  <cp:lastPrinted>2021-03-11T13:04:00Z</cp:lastPrinted>
  <dcterms:created xsi:type="dcterms:W3CDTF">2022-03-14T11:45:00Z</dcterms:created>
  <dcterms:modified xsi:type="dcterms:W3CDTF">2022-03-25T06:49:00Z</dcterms:modified>
</cp:coreProperties>
</file>