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3CFE3C94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510806">
        <w:rPr>
          <w:rFonts w:asciiTheme="majorHAnsi" w:hAnsiTheme="majorHAnsi" w:cstheme="majorHAnsi"/>
          <w:sz w:val="22"/>
          <w:szCs w:val="22"/>
        </w:rPr>
        <w:t>4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F14235">
        <w:rPr>
          <w:rFonts w:asciiTheme="majorHAnsi" w:hAnsiTheme="majorHAnsi" w:cstheme="majorHAnsi"/>
          <w:sz w:val="22"/>
          <w:szCs w:val="22"/>
        </w:rPr>
        <w:t>17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F14235">
        <w:rPr>
          <w:rFonts w:asciiTheme="majorHAnsi" w:hAnsiTheme="majorHAnsi" w:cstheme="majorHAnsi"/>
          <w:sz w:val="22"/>
          <w:szCs w:val="22"/>
        </w:rPr>
        <w:t>2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5F27F9">
        <w:rPr>
          <w:rFonts w:asciiTheme="majorHAnsi" w:hAnsiTheme="majorHAnsi" w:cstheme="majorHAnsi"/>
          <w:sz w:val="22"/>
          <w:szCs w:val="22"/>
        </w:rPr>
        <w:t>1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0F53728" w14:textId="2D7BC36E" w:rsidR="00510806" w:rsidRPr="00510806" w:rsidRDefault="00F61E9F" w:rsidP="00510806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 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Dz.U.2020.</w:t>
      </w:r>
      <w:r w:rsidR="00575691">
        <w:rPr>
          <w:rFonts w:asciiTheme="majorHAnsi" w:hAnsiTheme="majorHAnsi" w:cstheme="majorHAnsi"/>
          <w:sz w:val="22"/>
          <w:szCs w:val="22"/>
        </w:rPr>
        <w:t>POZ.</w:t>
      </w:r>
      <w:r w:rsidR="00575691" w:rsidRPr="00575691">
        <w:rPr>
          <w:rFonts w:asciiTheme="majorHAnsi" w:hAnsiTheme="majorHAnsi" w:cstheme="majorHAnsi"/>
          <w:sz w:val="22"/>
          <w:szCs w:val="22"/>
        </w:rPr>
        <w:t>293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>17 lutego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5F27F9">
        <w:rPr>
          <w:rFonts w:asciiTheme="majorHAnsi" w:hAnsiTheme="majorHAnsi" w:cstheme="majorHAnsi"/>
          <w:sz w:val="22"/>
          <w:szCs w:val="22"/>
        </w:rPr>
        <w:t>Ministra Zdrowia</w:t>
      </w:r>
      <w:r w:rsidRPr="00F61E9F">
        <w:rPr>
          <w:rFonts w:asciiTheme="majorHAnsi" w:hAnsiTheme="majorHAnsi" w:cstheme="majorHAnsi"/>
          <w:sz w:val="22"/>
          <w:szCs w:val="22"/>
        </w:rPr>
        <w:t xml:space="preserve">, 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510806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510806">
        <w:rPr>
          <w:rFonts w:asciiTheme="majorHAnsi" w:hAnsiTheme="majorHAnsi" w:cstheme="majorHAnsi"/>
          <w:sz w:val="22"/>
          <w:szCs w:val="22"/>
        </w:rPr>
        <w:t>:</w:t>
      </w:r>
      <w:r w:rsidR="00510806" w:rsidRPr="00510806">
        <w:rPr>
          <w:rFonts w:asciiTheme="majorHAnsi" w:hAnsiTheme="majorHAnsi" w:cstheme="majorHAnsi"/>
          <w:b/>
          <w:bCs/>
          <w:sz w:val="22"/>
          <w:szCs w:val="22"/>
          <w:lang w:bidi="pl-PL"/>
        </w:rPr>
        <w:t>przebudowie ul. Polnej w Gołdapi z niezbędną infrastrukturą towarzyszącą:</w:t>
      </w:r>
    </w:p>
    <w:p w14:paraId="5A51BCAA" w14:textId="77777777" w:rsidR="00510806" w:rsidRPr="00510806" w:rsidRDefault="00510806" w:rsidP="00510806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510806">
        <w:rPr>
          <w:rFonts w:asciiTheme="majorHAnsi" w:hAnsiTheme="majorHAnsi" w:cstheme="majorHAnsi"/>
          <w:b/>
          <w:bCs/>
          <w:sz w:val="22"/>
          <w:szCs w:val="22"/>
          <w:lang w:bidi="pl-PL"/>
        </w:rPr>
        <w:t>-budowa linii oświetleniowej energooszczędnej</w:t>
      </w:r>
    </w:p>
    <w:p w14:paraId="0CBFBC60" w14:textId="77777777" w:rsidR="00510806" w:rsidRPr="00510806" w:rsidRDefault="00510806" w:rsidP="00510806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510806">
        <w:rPr>
          <w:rFonts w:asciiTheme="majorHAnsi" w:hAnsiTheme="majorHAnsi" w:cstheme="majorHAnsi"/>
          <w:b/>
          <w:bCs/>
          <w:sz w:val="22"/>
          <w:szCs w:val="22"/>
          <w:lang w:bidi="pl-PL"/>
        </w:rPr>
        <w:t>-budowa kanalizacji deszczowej wraz z wpustami i przepompownią</w:t>
      </w:r>
    </w:p>
    <w:p w14:paraId="32AA5C0F" w14:textId="77777777" w:rsidR="00510806" w:rsidRPr="00510806" w:rsidRDefault="00510806" w:rsidP="00510806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510806">
        <w:rPr>
          <w:rFonts w:asciiTheme="majorHAnsi" w:hAnsiTheme="majorHAnsi" w:cstheme="majorHAnsi"/>
          <w:b/>
          <w:bCs/>
          <w:sz w:val="22"/>
          <w:szCs w:val="22"/>
          <w:lang w:bidi="pl-PL"/>
        </w:rPr>
        <w:t>-budowa  jednostronnego chodnika o szer. 2m</w:t>
      </w:r>
    </w:p>
    <w:p w14:paraId="4C9A733B" w14:textId="77777777" w:rsidR="00510806" w:rsidRPr="00510806" w:rsidRDefault="00510806" w:rsidP="00510806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510806">
        <w:rPr>
          <w:rFonts w:asciiTheme="majorHAnsi" w:hAnsiTheme="majorHAnsi" w:cstheme="majorHAnsi"/>
          <w:b/>
          <w:bCs/>
          <w:sz w:val="22"/>
          <w:szCs w:val="22"/>
          <w:lang w:bidi="pl-PL"/>
        </w:rPr>
        <w:t>-budowa kanału technologicznego</w:t>
      </w:r>
    </w:p>
    <w:p w14:paraId="5C4378B9" w14:textId="77777777" w:rsidR="00510806" w:rsidRPr="00510806" w:rsidRDefault="00510806" w:rsidP="00510806">
      <w:pPr>
        <w:pStyle w:val="Textbody"/>
        <w:spacing w:before="57" w:after="57" w:line="360" w:lineRule="auto"/>
        <w:rPr>
          <w:rFonts w:asciiTheme="majorHAnsi" w:hAnsiTheme="majorHAnsi" w:cstheme="majorHAnsi"/>
          <w:sz w:val="22"/>
          <w:szCs w:val="22"/>
          <w:lang w:bidi="pl-PL"/>
        </w:rPr>
      </w:pPr>
      <w:r w:rsidRPr="00510806">
        <w:rPr>
          <w:rFonts w:asciiTheme="majorHAnsi" w:hAnsiTheme="majorHAnsi" w:cstheme="majorHAnsi"/>
          <w:sz w:val="22"/>
          <w:szCs w:val="22"/>
          <w:lang w:bidi="pl-PL"/>
        </w:rPr>
        <w:t>przewidzianej do realizacji na działkach ewidencyjnych  oznaczonych  numerami: 1216/10 obręb ewidencyjny Gołdap 2, gmina Gołdap.</w:t>
      </w:r>
    </w:p>
    <w:p w14:paraId="3A525E25" w14:textId="224EF627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4A553CE0" w14:textId="00051AD2" w:rsidR="00CE6A89" w:rsidRPr="00B011A8" w:rsidRDefault="00B011A8" w:rsidP="00510806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37E7CD13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51080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8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145EA" w14:textId="77777777" w:rsidR="00E40EC6" w:rsidRDefault="00E40EC6">
      <w:r>
        <w:separator/>
      </w:r>
    </w:p>
  </w:endnote>
  <w:endnote w:type="continuationSeparator" w:id="0">
    <w:p w14:paraId="4CFDA6B9" w14:textId="77777777" w:rsidR="00E40EC6" w:rsidRDefault="00E4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EF61A" w14:textId="77777777" w:rsidR="00E40EC6" w:rsidRDefault="00E40EC6">
      <w:r>
        <w:rPr>
          <w:color w:val="000000"/>
        </w:rPr>
        <w:separator/>
      </w:r>
    </w:p>
  </w:footnote>
  <w:footnote w:type="continuationSeparator" w:id="0">
    <w:p w14:paraId="24A0D83D" w14:textId="77777777" w:rsidR="00E40EC6" w:rsidRDefault="00E4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B2A2B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914ED1" wp14:editId="1A895303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E40E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557A4"/>
    <w:rsid w:val="0027612B"/>
    <w:rsid w:val="00382B39"/>
    <w:rsid w:val="003E2B6E"/>
    <w:rsid w:val="00510806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40EC6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0806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10806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11</cp:revision>
  <cp:lastPrinted>2021-01-28T07:39:00Z</cp:lastPrinted>
  <dcterms:created xsi:type="dcterms:W3CDTF">2020-03-11T11:33:00Z</dcterms:created>
  <dcterms:modified xsi:type="dcterms:W3CDTF">2021-02-18T07:13:00Z</dcterms:modified>
</cp:coreProperties>
</file>