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3A3" w14:textId="313FAEB2" w:rsidR="0025547F" w:rsidRDefault="0025547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1DAAF8" w14:textId="77777777" w:rsidR="00BA67D3" w:rsidRDefault="00BA67D3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D22483" w14:textId="77777777" w:rsidR="00B23B6C" w:rsidRDefault="00B23B6C" w:rsidP="00DE3EBB">
      <w:pPr>
        <w:pStyle w:val="Standard"/>
        <w:spacing w:line="288" w:lineRule="auto"/>
        <w:rPr>
          <w:rFonts w:cs="Times New Roman"/>
          <w:b/>
          <w:bCs/>
        </w:rPr>
      </w:pPr>
    </w:p>
    <w:p w14:paraId="4B4663DC" w14:textId="77777777" w:rsidR="00DE3EBB" w:rsidRDefault="00DE3EBB" w:rsidP="00FF5CE5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8E17FD5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1728007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7C141F5D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9DA5474" w14:textId="77777777" w:rsidR="00E550CD" w:rsidRDefault="00E550CD" w:rsidP="00E550CD">
      <w:pPr>
        <w:pStyle w:val="Standard"/>
        <w:jc w:val="right"/>
        <w:rPr>
          <w:rFonts w:cs="Times New Roman"/>
          <w:bCs/>
          <w:sz w:val="22"/>
          <w:szCs w:val="22"/>
        </w:rPr>
      </w:pPr>
    </w:p>
    <w:p w14:paraId="50F54DFE" w14:textId="2B042A5F" w:rsidR="00E550CD" w:rsidRPr="00E550CD" w:rsidRDefault="00E550CD" w:rsidP="00E550CD">
      <w:pPr>
        <w:pStyle w:val="Standard"/>
        <w:jc w:val="right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Załącznik nr 2</w:t>
      </w:r>
    </w:p>
    <w:p w14:paraId="5C56DB39" w14:textId="77777777" w:rsid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24B6E6FD" w14:textId="77777777" w:rsid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6DBDE1FC" w14:textId="0B24FAD1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SZCZEGÓŁOWY OPIS SPOSOBU WYKONANIA PRZEDMIOTU ZAMÓWIENIA</w:t>
      </w:r>
    </w:p>
    <w:p w14:paraId="58F00622" w14:textId="77777777" w:rsidR="00E550CD" w:rsidRDefault="00E550CD" w:rsidP="00E550CD">
      <w:pPr>
        <w:pStyle w:val="Standard"/>
        <w:rPr>
          <w:rFonts w:cs="Times New Roman"/>
          <w:b/>
          <w:bCs/>
          <w:sz w:val="22"/>
          <w:szCs w:val="22"/>
        </w:rPr>
      </w:pPr>
      <w:bookmarkStart w:id="1" w:name="_Hlk131150124"/>
    </w:p>
    <w:p w14:paraId="6027325B" w14:textId="70827C86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Remont infrastruktury sportowej w sołectwie Botkuny</w:t>
      </w:r>
    </w:p>
    <w:p w14:paraId="5AC3B13D" w14:textId="77777777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</w:rPr>
        <w:t>w ramach środków finansowych „Aktywna Wieś Warmii, Mazur i Powiśla” w 2023 roku</w:t>
      </w:r>
    </w:p>
    <w:p w14:paraId="20734562" w14:textId="77777777" w:rsidR="00E550CD" w:rsidRPr="00E550CD" w:rsidRDefault="00E550CD" w:rsidP="00E550CD">
      <w:pPr>
        <w:pStyle w:val="Standard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</w:rPr>
        <w:t>oraz  w ramach funduszu sołeckiego</w:t>
      </w:r>
    </w:p>
    <w:p w14:paraId="7879C100" w14:textId="77777777" w:rsid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bookmarkEnd w:id="1"/>
    <w:p w14:paraId="3E1B135C" w14:textId="5E12BF5E" w:rsidR="00E550CD" w:rsidRP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2FC27FFF" w14:textId="77777777" w:rsidR="00E550CD" w:rsidRPr="00E550CD" w:rsidRDefault="00E550CD" w:rsidP="00E550CD">
      <w:pPr>
        <w:pStyle w:val="Standard"/>
        <w:rPr>
          <w:rFonts w:cs="Times New Roman"/>
          <w:bCs/>
          <w:sz w:val="22"/>
          <w:szCs w:val="22"/>
        </w:rPr>
      </w:pPr>
    </w:p>
    <w:p w14:paraId="53B52FBA" w14:textId="1DA393C5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Przedmiotem umowy jest r</w:t>
      </w:r>
      <w:r>
        <w:rPr>
          <w:rFonts w:cs="Times New Roman"/>
          <w:bCs/>
          <w:sz w:val="22"/>
          <w:szCs w:val="22"/>
        </w:rPr>
        <w:t>emont</w:t>
      </w:r>
      <w:r w:rsidRPr="00E550CD">
        <w:rPr>
          <w:rFonts w:cs="Times New Roman"/>
          <w:bCs/>
          <w:sz w:val="22"/>
          <w:szCs w:val="22"/>
        </w:rPr>
        <w:t xml:space="preserve"> infrastruktury sportowej tj. </w:t>
      </w:r>
      <w:r w:rsidR="000A3BD7">
        <w:rPr>
          <w:rFonts w:cs="Times New Roman"/>
          <w:bCs/>
          <w:sz w:val="22"/>
          <w:szCs w:val="22"/>
        </w:rPr>
        <w:t>remont</w:t>
      </w:r>
      <w:r w:rsidRPr="00E550CD">
        <w:rPr>
          <w:rFonts w:cs="Times New Roman"/>
          <w:bCs/>
          <w:sz w:val="22"/>
          <w:szCs w:val="22"/>
        </w:rPr>
        <w:t xml:space="preserve"> boiska do koszykówki </w:t>
      </w:r>
      <w:r>
        <w:rPr>
          <w:rFonts w:cs="Times New Roman"/>
          <w:bCs/>
          <w:sz w:val="22"/>
          <w:szCs w:val="22"/>
        </w:rPr>
        <w:t xml:space="preserve">                           </w:t>
      </w:r>
      <w:r w:rsidRPr="00E550CD">
        <w:rPr>
          <w:rFonts w:cs="Times New Roman"/>
          <w:bCs/>
          <w:sz w:val="22"/>
          <w:szCs w:val="22"/>
        </w:rPr>
        <w:t>z przeznaczeniem dla sołectwa Gminy Gołdap, tj. sołectwa Botkuny.</w:t>
      </w:r>
    </w:p>
    <w:p w14:paraId="68F4E775" w14:textId="06D05BDA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Szczegółowe lokalizacja została przedstawiona w załączniku nr </w:t>
      </w:r>
      <w:r>
        <w:rPr>
          <w:rFonts w:cs="Times New Roman"/>
          <w:bCs/>
          <w:sz w:val="22"/>
          <w:szCs w:val="22"/>
        </w:rPr>
        <w:t>3</w:t>
      </w:r>
      <w:r w:rsidRPr="00E550CD">
        <w:rPr>
          <w:rFonts w:cs="Times New Roman"/>
          <w:bCs/>
          <w:sz w:val="22"/>
          <w:szCs w:val="22"/>
        </w:rPr>
        <w:t xml:space="preserve"> do niniejszego przedmiotu zamówienia. </w:t>
      </w:r>
    </w:p>
    <w:p w14:paraId="16605B22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16"/>
          <w:szCs w:val="16"/>
        </w:rPr>
      </w:pPr>
    </w:p>
    <w:p w14:paraId="0994E2D9" w14:textId="77777777" w:rsidR="00E550CD" w:rsidRPr="00E550CD" w:rsidRDefault="00E550CD" w:rsidP="00E550CD">
      <w:pPr>
        <w:pStyle w:val="Standard"/>
        <w:numPr>
          <w:ilvl w:val="0"/>
          <w:numId w:val="35"/>
        </w:numPr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Przedmiot zamówienia obejmuje:</w:t>
      </w:r>
    </w:p>
    <w:p w14:paraId="2FCF5ADA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zdjęcie warstwy ziemi urodzajnej (humusu) o grubości do 30 cm;</w:t>
      </w:r>
    </w:p>
    <w:p w14:paraId="40DD23A1" w14:textId="26902621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wywiezienie ziemi urodzajnej z terenu rozbiórki przy mechanicznym załadowaniu  i ręcznym wyładowaniu samochodem ciężarowym na odległość 1 km;</w:t>
      </w:r>
    </w:p>
    <w:p w14:paraId="7EACA76F" w14:textId="4FBA0330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obrzeża betonowe o wymiarach 20x6 cm na podsypce cementowo-piaskowe</w:t>
      </w:r>
      <w:r>
        <w:rPr>
          <w:rFonts w:cs="Times New Roman"/>
          <w:bCs/>
          <w:sz w:val="22"/>
          <w:szCs w:val="22"/>
        </w:rPr>
        <w:t>j</w:t>
      </w:r>
      <w:r w:rsidRPr="00E550CD">
        <w:rPr>
          <w:rFonts w:cs="Times New Roman"/>
          <w:bCs/>
          <w:sz w:val="22"/>
          <w:szCs w:val="22"/>
        </w:rPr>
        <w:t xml:space="preserve"> z wypełnieniem spoin zaprawą cementową;</w:t>
      </w:r>
    </w:p>
    <w:p w14:paraId="40A04642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podbudowa z kruszywa naturalnego – warstwa dolna o grubości po zagęszczeniu  20 cm;</w:t>
      </w:r>
    </w:p>
    <w:p w14:paraId="5FB43268" w14:textId="2E192C2B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wykonanie nawierzchni z kostki brukowej betonowej o grubości 6 cm na podsypce cementowo -</w:t>
      </w:r>
      <w:r>
        <w:rPr>
          <w:rFonts w:cs="Times New Roman"/>
          <w:bCs/>
          <w:sz w:val="22"/>
          <w:szCs w:val="22"/>
        </w:rPr>
        <w:t xml:space="preserve"> </w:t>
      </w:r>
      <w:r w:rsidRPr="00E550CD">
        <w:rPr>
          <w:rFonts w:cs="Times New Roman"/>
          <w:bCs/>
          <w:sz w:val="22"/>
          <w:szCs w:val="22"/>
        </w:rPr>
        <w:t>piaskowej;</w:t>
      </w:r>
    </w:p>
    <w:p w14:paraId="1EFEB738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ręczne wykopy ciągłe lub jamiste ze złożeniem urobku na odkład;</w:t>
      </w:r>
    </w:p>
    <w:p w14:paraId="2CC7A75A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wykonanie stóp fundamentowych betonowych o objętości do 1m3 z zastosowaniem pompy do betonu;</w:t>
      </w:r>
    </w:p>
    <w:p w14:paraId="026BF088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osadzenie tulei do słupka stojaka metalowego do koszykówki;</w:t>
      </w:r>
    </w:p>
    <w:p w14:paraId="01F733CD" w14:textId="77777777" w:rsidR="00E550CD" w:rsidRPr="00E550CD" w:rsidRDefault="00E550CD" w:rsidP="00E550CD">
      <w:pPr>
        <w:pStyle w:val="Standard"/>
        <w:numPr>
          <w:ilvl w:val="0"/>
          <w:numId w:val="34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ustawienie w gotowych otworach stojaka metalowego do koszykówki wraz  z dostawą kompletnego zestawu – konstrukcja jednosłupowa z wysięgnikiem i tablicą wykonaną ze wzmocnionego laminatu epoksydowego i obręczą uchylną oraz siatką do obręczy polipropylenową.</w:t>
      </w:r>
    </w:p>
    <w:p w14:paraId="038B0144" w14:textId="77777777" w:rsidR="00E550CD" w:rsidRPr="00E550CD" w:rsidRDefault="00E550CD" w:rsidP="00E550CD">
      <w:pPr>
        <w:pStyle w:val="Standard"/>
        <w:jc w:val="both"/>
        <w:rPr>
          <w:rFonts w:cs="Times New Roman"/>
          <w:bCs/>
          <w:sz w:val="16"/>
          <w:szCs w:val="16"/>
        </w:rPr>
      </w:pPr>
    </w:p>
    <w:p w14:paraId="7F930016" w14:textId="1A291015" w:rsidR="00E550CD" w:rsidRPr="00E550CD" w:rsidRDefault="00E550CD" w:rsidP="00E550CD">
      <w:pPr>
        <w:pStyle w:val="Standard"/>
        <w:numPr>
          <w:ilvl w:val="0"/>
          <w:numId w:val="35"/>
        </w:numPr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Podstawowe wymagane parametry techniczne boiska:</w:t>
      </w:r>
    </w:p>
    <w:p w14:paraId="45773EE5" w14:textId="16C03E66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okres gwarancji: min. 24 miesiące</w:t>
      </w:r>
      <w:r>
        <w:rPr>
          <w:rFonts w:cs="Times New Roman"/>
          <w:bCs/>
          <w:sz w:val="22"/>
          <w:szCs w:val="22"/>
        </w:rPr>
        <w:t>;</w:t>
      </w:r>
    </w:p>
    <w:p w14:paraId="0AB4B2D5" w14:textId="77777777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wymiary boiska : szerokość 9m x długość 12m;</w:t>
      </w:r>
    </w:p>
    <w:p w14:paraId="513D4E79" w14:textId="77777777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kosz do koszykówki powinien być umiejscowiony na wysokości 3,05m od parkietu, obręcz uchylna;</w:t>
      </w:r>
    </w:p>
    <w:p w14:paraId="37F86188" w14:textId="77777777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tablica powinna mieć wysokość 1,05m i szerokość 1,80 m wykonana ze wzmocnionego laminatu epoksydowego;</w:t>
      </w:r>
    </w:p>
    <w:p w14:paraId="4EC2759F" w14:textId="77777777" w:rsidR="00E550CD" w:rsidRP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konstrukcja jednosłupowa z wysięgnikiem;</w:t>
      </w:r>
    </w:p>
    <w:p w14:paraId="15273F17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1DABFF2B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6A68D5BB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52DC6137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6B8A659A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3768B0FE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465AD76A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2606E0DD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70ED5294" w14:textId="345AB864" w:rsidR="00E550CD" w:rsidRDefault="00E550CD" w:rsidP="00E550CD">
      <w:pPr>
        <w:pStyle w:val="Standard"/>
        <w:numPr>
          <w:ilvl w:val="0"/>
          <w:numId w:val="36"/>
        </w:numPr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oznakowanie boiska wg zamieszczonego przykładowego wzoru:</w:t>
      </w:r>
    </w:p>
    <w:p w14:paraId="1760A81A" w14:textId="77777777" w:rsidR="00E550CD" w:rsidRPr="00E550CD" w:rsidRDefault="00E550CD" w:rsidP="00E550CD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</w:p>
    <w:p w14:paraId="5B85DEDE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noProof/>
          <w:sz w:val="22"/>
          <w:szCs w:val="22"/>
        </w:rPr>
        <w:drawing>
          <wp:inline distT="0" distB="0" distL="0" distR="0" wp14:anchorId="0061688E" wp14:editId="33F4C589">
            <wp:extent cx="1885950" cy="1790700"/>
            <wp:effectExtent l="0" t="0" r="0" b="0"/>
            <wp:docPr id="3" name="Obraz 3" descr="Oznaczenia poziome na boisku do koszyków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czenia poziome na boisku do koszyków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C217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i/>
          <w:sz w:val="22"/>
          <w:szCs w:val="22"/>
        </w:rPr>
      </w:pPr>
      <w:r w:rsidRPr="00E550CD">
        <w:rPr>
          <w:rFonts w:cs="Times New Roman"/>
          <w:bCs/>
          <w:i/>
          <w:sz w:val="22"/>
          <w:szCs w:val="22"/>
        </w:rPr>
        <w:t>Rysunek podglądowy wrysowanych linii boiska do koszykówki</w:t>
      </w:r>
    </w:p>
    <w:p w14:paraId="25F9C539" w14:textId="77777777" w:rsidR="00E550CD" w:rsidRPr="00E550CD" w:rsidRDefault="00E550CD" w:rsidP="00E550CD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7A0FDF84" w14:textId="2DA042B1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de-DE"/>
        </w:rPr>
      </w:pPr>
      <w:bookmarkStart w:id="2" w:name="_Hlk93997597"/>
      <w:r w:rsidRPr="00E550CD">
        <w:rPr>
          <w:rFonts w:cs="Times New Roman"/>
          <w:bCs/>
          <w:sz w:val="22"/>
          <w:szCs w:val="22"/>
        </w:rPr>
        <w:t>Wszystkie materiały powinny spełniać niezbędne normy, być dopuszczone do użytkowania oraz posiadać karty techniczne i gwarancyjne. Wykonawca dołączy do oferty deklaracje zgodności UE (atesty, certyfikaty, aprobaty techniczne, specyfikacje techniczne, itp.)</w:t>
      </w:r>
      <w:r>
        <w:rPr>
          <w:rFonts w:cs="Times New Roman"/>
          <w:bCs/>
          <w:sz w:val="22"/>
          <w:szCs w:val="22"/>
        </w:rPr>
        <w:t xml:space="preserve"> </w:t>
      </w:r>
      <w:r w:rsidRPr="00E550CD">
        <w:rPr>
          <w:rFonts w:cs="Times New Roman"/>
          <w:bCs/>
          <w:sz w:val="22"/>
          <w:szCs w:val="22"/>
        </w:rPr>
        <w:t xml:space="preserve">i deklaracje właściwości użytkowych produktów oferowanych do wykonywania zamówienia. Dokumentacja musi mieć tłumaczenie wykonane w języku polskim.  </w:t>
      </w:r>
    </w:p>
    <w:p w14:paraId="50CA13B8" w14:textId="77777777" w:rsid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bookmarkStart w:id="3" w:name="_Hlk93997880"/>
      <w:bookmarkEnd w:id="2"/>
      <w:r w:rsidRPr="00E550CD">
        <w:rPr>
          <w:rFonts w:cs="Times New Roman"/>
          <w:bCs/>
          <w:sz w:val="22"/>
          <w:szCs w:val="22"/>
        </w:rPr>
        <w:t>Wszystkie materiały powinny być dopuszczone do obrotu i powszechnie stosowane</w:t>
      </w:r>
      <w:r w:rsidRPr="00E550CD">
        <w:rPr>
          <w:rFonts w:cs="Times New Roman"/>
          <w:bCs/>
          <w:sz w:val="22"/>
          <w:szCs w:val="22"/>
        </w:rPr>
        <w:br/>
        <w:t xml:space="preserve">w budownictwie zgodnie z art. 10 ustawy Prawo budowlane (Dz. U. z 2023 r., poz. 682). </w:t>
      </w:r>
      <w:bookmarkEnd w:id="3"/>
    </w:p>
    <w:p w14:paraId="47121547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/>
          <w:bCs/>
          <w:sz w:val="16"/>
          <w:szCs w:val="16"/>
          <w:u w:val="single"/>
        </w:rPr>
      </w:pPr>
    </w:p>
    <w:p w14:paraId="59124BB8" w14:textId="48855D77" w:rsidR="00E550CD" w:rsidRPr="00E550CD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Odbiór przedmiotu zamówienia:</w:t>
      </w:r>
    </w:p>
    <w:p w14:paraId="2DEFC383" w14:textId="6C59F9CC" w:rsidR="00E550CD" w:rsidRP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Wykonawca po wykonaniu przedmiotu umowy składa pisemny wniosek (forma tradycyjna lub e-mail) o dokonanie odbioru przedmiotu zamówienia 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22C411E" w14:textId="628A5635" w:rsidR="00E550CD" w:rsidRP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Jeżeli Zamawiający uzna, że prace zostały zakończone, wyznaczy w porozumieniu </w:t>
      </w:r>
      <w:r>
        <w:rPr>
          <w:rFonts w:cs="Times New Roman"/>
          <w:bCs/>
          <w:sz w:val="22"/>
          <w:szCs w:val="22"/>
        </w:rPr>
        <w:t xml:space="preserve">                                  </w:t>
      </w:r>
      <w:r w:rsidRPr="00E550CD">
        <w:rPr>
          <w:rFonts w:cs="Times New Roman"/>
          <w:bCs/>
          <w:sz w:val="22"/>
          <w:szCs w:val="22"/>
        </w:rPr>
        <w:t>z Wykonawcą termin przeprowadzenia czynności odbiorowych nie dłuższy niż 7 dni od daty zawiadomienia o zakończeniu realizacji przedmiotu umowy.</w:t>
      </w:r>
    </w:p>
    <w:p w14:paraId="56CB1582" w14:textId="2EB109B4" w:rsidR="00E550CD" w:rsidRDefault="00E550CD" w:rsidP="00E550CD">
      <w:pPr>
        <w:pStyle w:val="Standard"/>
        <w:numPr>
          <w:ilvl w:val="0"/>
          <w:numId w:val="37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 Podstawą przyjęcia wykonania przedmiotu umowy będzie podpisany przez strony umowy lub ich przedstawicieli protokół odbioru wykonania boiska do koszykówki. </w:t>
      </w:r>
    </w:p>
    <w:p w14:paraId="78D636F4" w14:textId="77777777" w:rsidR="00390E59" w:rsidRDefault="00390E59" w:rsidP="00E550CD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2B0E6FD5" w14:textId="63E50ABB" w:rsidR="00390E59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Za datę zakończenia realizacji umowy, przyjmuje się datę zakończenia czynności odbioru przez powołaną komisję. </w:t>
      </w:r>
    </w:p>
    <w:p w14:paraId="64D9854B" w14:textId="77777777" w:rsidR="00390E59" w:rsidRPr="00390E59" w:rsidRDefault="00390E59" w:rsidP="00390E59">
      <w:pPr>
        <w:pStyle w:val="Standard"/>
        <w:spacing w:line="276" w:lineRule="auto"/>
        <w:ind w:left="720"/>
        <w:jc w:val="both"/>
        <w:rPr>
          <w:rFonts w:cs="Times New Roman"/>
          <w:bCs/>
          <w:sz w:val="16"/>
          <w:szCs w:val="16"/>
        </w:rPr>
      </w:pPr>
    </w:p>
    <w:p w14:paraId="7EE27FAE" w14:textId="1D9CFFCF" w:rsidR="00E550CD" w:rsidRPr="00390E59" w:rsidRDefault="00E550CD" w:rsidP="00E550CD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390E59">
        <w:rPr>
          <w:rFonts w:cs="Times New Roman"/>
          <w:bCs/>
          <w:sz w:val="22"/>
          <w:szCs w:val="22"/>
        </w:rPr>
        <w:t>Jeżeli w toku czynności odbioru końcowego prac zostaną stwierdzone wady:</w:t>
      </w:r>
    </w:p>
    <w:p w14:paraId="206DF87D" w14:textId="77777777" w:rsidR="00E550CD" w:rsidRDefault="00E550CD" w:rsidP="00E550CD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terminie, Zamawiający zachowuje prawo do naliczania zastrzeżonych kar umownych na zasadach określonych w umowie,</w:t>
      </w:r>
    </w:p>
    <w:p w14:paraId="3108A04F" w14:textId="031A3B9F" w:rsidR="00E550CD" w:rsidRPr="00E550CD" w:rsidRDefault="00E550CD" w:rsidP="00E550CD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 nienadające się do usunięcia, tj. wady uniemożliwiające użytkowanie inwestycji zgodnie                </w:t>
      </w:r>
      <w:r w:rsidRPr="00E550CD">
        <w:rPr>
          <w:rFonts w:cs="Times New Roman"/>
          <w:bCs/>
          <w:sz w:val="22"/>
          <w:szCs w:val="22"/>
        </w:rPr>
        <w:lastRenderedPageBreak/>
        <w:t>z jej przeznaczeniem, zażądać wykonania przedmiotu umowy po raz drugi; fakt usunięcia wad zostanie stwierdzony protokolarnie. Terminem odbioru końcowego w takich sytuacjach będzie termin wykonania przedmiotu umowy po raz drugi określony w protokole. W przypadku braku wykonania robót w wyznaczonym terminie, Zamawiający zachowuje prawo do naliczania zastrzeżonych kar umownych na zasadach określonych w umowie.</w:t>
      </w:r>
    </w:p>
    <w:p w14:paraId="32FAC513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16"/>
          <w:szCs w:val="16"/>
        </w:rPr>
      </w:pPr>
    </w:p>
    <w:p w14:paraId="787F987C" w14:textId="0514E007" w:rsidR="0094277E" w:rsidRPr="0094277E" w:rsidRDefault="00E550CD" w:rsidP="0094277E">
      <w:pPr>
        <w:pStyle w:val="Standard"/>
        <w:numPr>
          <w:ilvl w:val="0"/>
          <w:numId w:val="35"/>
        </w:numPr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E550CD">
        <w:rPr>
          <w:rFonts w:cs="Times New Roman"/>
          <w:b/>
          <w:bCs/>
          <w:sz w:val="22"/>
          <w:szCs w:val="22"/>
          <w:u w:val="single"/>
        </w:rPr>
        <w:t>Ogólne wymagania dotyczące wykonywania prac i robót:</w:t>
      </w:r>
    </w:p>
    <w:p w14:paraId="6998E1F4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1. Wykonawca prac odpowiedzialny jest za jakość wykonania oraz poprawność realizacji robót.</w:t>
      </w:r>
    </w:p>
    <w:p w14:paraId="29212F46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2. Zamawiający nie ponosi odpowiedzialności za szkody wyrządzone przez Wykonawcę podczas realizacji przedmiotu zamówienia lub mające związek z nienależytym wykonaniem przedmiotu zamówienia przez Wykonawcę. W związku z tym, Wykonawca ponosi pełną odpowiedzialność za wszelkie szkody wyrządzone w trakcie realizacji robót oraz w jej następstwie.</w:t>
      </w:r>
    </w:p>
    <w:p w14:paraId="791F5DE7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3. Obowiązkiem Wykonawcy jest zagospodarowanie odpadów wytworzonych w trakcie realizacji przedmiotu zamówienia odpadów bądź ich przekazanie do zagospodarowania uprawnionym do tego podmiotom. </w:t>
      </w:r>
    </w:p>
    <w:p w14:paraId="43626014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4. Wykonawca zobowiązany jest utrzymać ład i porządek na terenie prowadzonych robót, a po ich zakończeniu pozostawienie całego terenu prac czystego i nadającego się do użytkowania. </w:t>
      </w:r>
    </w:p>
    <w:p w14:paraId="300CAE2B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 xml:space="preserve">5.Obowiązkiem Wykonawcy jest natychmiastowe wykonanie poprawek w przypadku stwierdzenia wadliwego wykonania usługi. </w:t>
      </w:r>
    </w:p>
    <w:p w14:paraId="7182655C" w14:textId="4908CCF8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E550CD">
        <w:rPr>
          <w:rFonts w:cs="Times New Roman"/>
          <w:bCs/>
          <w:sz w:val="22"/>
          <w:szCs w:val="22"/>
        </w:rPr>
        <w:t>6. Roboty i prace w ramach realizacji niniejszego zamówienia, muszą być prowadzone w sposób jak najmniej uciążliwy dla osób korzystających z terenów ogólnodostępnych. Prace powinny być wykonywane tak, aby zapewniona była możliwość bezpiecznego poruszania się.</w:t>
      </w:r>
    </w:p>
    <w:p w14:paraId="32776E0A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AC5339A" w14:textId="77777777" w:rsidR="00E550CD" w:rsidRPr="00E550CD" w:rsidRDefault="00E550CD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6A5956BC" w14:textId="77777777" w:rsidR="00E550CD" w:rsidRPr="00E550CD" w:rsidRDefault="00E550CD" w:rsidP="00E550CD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754E552" w14:textId="77777777" w:rsidR="00DE3EBB" w:rsidRPr="00E550CD" w:rsidRDefault="00DE3EBB" w:rsidP="00E550CD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</w:p>
    <w:sectPr w:rsidR="00DE3EBB" w:rsidRPr="00E550CD" w:rsidSect="00DE3EB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92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1793" w14:textId="77777777" w:rsidR="00071F42" w:rsidRDefault="00071F42">
      <w:r>
        <w:separator/>
      </w:r>
    </w:p>
  </w:endnote>
  <w:endnote w:type="continuationSeparator" w:id="0">
    <w:p w14:paraId="454CAA01" w14:textId="77777777" w:rsidR="00071F42" w:rsidRDefault="0007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EC7A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BF883A0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1772FD2B" w14:textId="77777777" w:rsidR="0081513D" w:rsidRDefault="0081513D">
    <w:pPr>
      <w:pStyle w:val="Stopka"/>
      <w:tabs>
        <w:tab w:val="center" w:pos="5045"/>
        <w:tab w:val="left" w:pos="6345"/>
      </w:tabs>
      <w:jc w:val="right"/>
      <w:rPr>
        <w:rFonts w:ascii="Arial" w:hAnsi="Arial" w:cs="Arial"/>
        <w:sz w:val="18"/>
        <w:szCs w:val="18"/>
      </w:rPr>
    </w:pPr>
  </w:p>
  <w:p w14:paraId="33CDFB55" w14:textId="27DE5516" w:rsidR="003579D0" w:rsidRPr="0081513D" w:rsidRDefault="003579D0">
    <w:pPr>
      <w:pStyle w:val="Stopka"/>
      <w:tabs>
        <w:tab w:val="center" w:pos="5045"/>
        <w:tab w:val="left" w:pos="6345"/>
      </w:tabs>
      <w:jc w:val="right"/>
    </w:pPr>
    <w:r w:rsidRPr="0081513D">
      <w:rPr>
        <w:rFonts w:ascii="Arial" w:hAnsi="Arial" w:cs="Arial"/>
        <w:sz w:val="18"/>
        <w:szCs w:val="18"/>
      </w:rPr>
      <w:t xml:space="preserve">                                        Strona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  <w:r w:rsidRPr="0081513D">
      <w:rPr>
        <w:rFonts w:ascii="Arial" w:hAnsi="Arial" w:cs="Arial"/>
        <w:sz w:val="18"/>
        <w:szCs w:val="18"/>
      </w:rPr>
      <w:t xml:space="preserve"> z </w:t>
    </w:r>
    <w:r w:rsidRPr="0081513D">
      <w:rPr>
        <w:rFonts w:ascii="Arial" w:hAnsi="Arial" w:cs="Arial"/>
        <w:b/>
        <w:bCs/>
        <w:sz w:val="18"/>
        <w:szCs w:val="18"/>
      </w:rPr>
      <w:fldChar w:fldCharType="begin"/>
    </w:r>
    <w:r w:rsidRPr="0081513D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81513D">
      <w:rPr>
        <w:rFonts w:ascii="Arial" w:hAnsi="Arial" w:cs="Arial"/>
        <w:b/>
        <w:bCs/>
        <w:sz w:val="18"/>
        <w:szCs w:val="18"/>
      </w:rPr>
      <w:fldChar w:fldCharType="separate"/>
    </w:r>
    <w:r w:rsidRPr="0081513D">
      <w:rPr>
        <w:rFonts w:ascii="Arial" w:hAnsi="Arial" w:cs="Arial"/>
        <w:b/>
        <w:bCs/>
        <w:sz w:val="18"/>
        <w:szCs w:val="18"/>
      </w:rPr>
      <w:t>2</w:t>
    </w:r>
    <w:r w:rsidRPr="0081513D">
      <w:rPr>
        <w:rFonts w:ascii="Arial" w:hAnsi="Arial" w:cs="Arial"/>
        <w:b/>
        <w:bCs/>
        <w:sz w:val="18"/>
        <w:szCs w:val="18"/>
      </w:rPr>
      <w:fldChar w:fldCharType="end"/>
    </w:r>
  </w:p>
  <w:p w14:paraId="002FC439" w14:textId="77777777" w:rsidR="003579D0" w:rsidRDefault="0035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EE7D" w14:textId="77777777" w:rsidR="00071F42" w:rsidRDefault="00071F42">
      <w:r>
        <w:rPr>
          <w:color w:val="000000"/>
        </w:rPr>
        <w:separator/>
      </w:r>
    </w:p>
  </w:footnote>
  <w:footnote w:type="continuationSeparator" w:id="0">
    <w:p w14:paraId="3FB47CBA" w14:textId="77777777" w:rsidR="00071F42" w:rsidRDefault="0007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0F3" w14:textId="789C36F0" w:rsidR="004D4CBB" w:rsidRDefault="0081513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AB514D" wp14:editId="6FB25B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1105" cy="107061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E4545" w14:textId="77777777" w:rsidR="004D4CBB" w:rsidRDefault="004D4CBB">
    <w:pPr>
      <w:pStyle w:val="Nagwek"/>
      <w:rPr>
        <w:noProof/>
      </w:rPr>
    </w:pPr>
  </w:p>
  <w:p w14:paraId="6D573D7C" w14:textId="77777777" w:rsidR="004D4CBB" w:rsidRDefault="004D4CBB">
    <w:pPr>
      <w:pStyle w:val="Nagwek"/>
      <w:rPr>
        <w:noProof/>
      </w:rPr>
    </w:pPr>
  </w:p>
  <w:p w14:paraId="641AAAA6" w14:textId="07057D15" w:rsidR="003579D0" w:rsidRDefault="00357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C88" w14:textId="70C95549" w:rsidR="003579D0" w:rsidRDefault="005D04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ADAEE" wp14:editId="2A70E8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61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FCE74F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6BE5E52"/>
    <w:multiLevelType w:val="hybridMultilevel"/>
    <w:tmpl w:val="A5A06CD0"/>
    <w:lvl w:ilvl="0" w:tplc="E4AC1E2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6A2B"/>
    <w:multiLevelType w:val="hybridMultilevel"/>
    <w:tmpl w:val="C8448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321F"/>
    <w:multiLevelType w:val="multilevel"/>
    <w:tmpl w:val="FBAA4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FA50C0"/>
    <w:multiLevelType w:val="hybridMultilevel"/>
    <w:tmpl w:val="7EBC942A"/>
    <w:lvl w:ilvl="0" w:tplc="7CB24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081"/>
    <w:multiLevelType w:val="multilevel"/>
    <w:tmpl w:val="9CD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340B5"/>
    <w:multiLevelType w:val="hybridMultilevel"/>
    <w:tmpl w:val="3356BA9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2A0243A4"/>
    <w:multiLevelType w:val="hybridMultilevel"/>
    <w:tmpl w:val="7926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A2BD9"/>
    <w:multiLevelType w:val="hybridMultilevel"/>
    <w:tmpl w:val="D4D0CDCA"/>
    <w:lvl w:ilvl="0" w:tplc="8C6A3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63CDB"/>
    <w:multiLevelType w:val="multilevel"/>
    <w:tmpl w:val="B1F8EE3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1" w15:restartNumberingAfterBreak="0">
    <w:nsid w:val="34FF5353"/>
    <w:multiLevelType w:val="hybridMultilevel"/>
    <w:tmpl w:val="F2B6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3507B"/>
    <w:multiLevelType w:val="hybridMultilevel"/>
    <w:tmpl w:val="A5CAA7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D471211"/>
    <w:multiLevelType w:val="hybridMultilevel"/>
    <w:tmpl w:val="50A2B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7AB2"/>
    <w:multiLevelType w:val="hybridMultilevel"/>
    <w:tmpl w:val="89027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078B0"/>
    <w:multiLevelType w:val="hybridMultilevel"/>
    <w:tmpl w:val="1A0A4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37B7"/>
    <w:multiLevelType w:val="hybridMultilevel"/>
    <w:tmpl w:val="4A9A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22D"/>
    <w:multiLevelType w:val="hybridMultilevel"/>
    <w:tmpl w:val="DAE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2573D"/>
    <w:multiLevelType w:val="multilevel"/>
    <w:tmpl w:val="FDB24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B6C1524"/>
    <w:multiLevelType w:val="hybridMultilevel"/>
    <w:tmpl w:val="1BA6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7803"/>
    <w:multiLevelType w:val="hybridMultilevel"/>
    <w:tmpl w:val="C800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09BB"/>
    <w:multiLevelType w:val="hybridMultilevel"/>
    <w:tmpl w:val="D1D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60D29"/>
    <w:multiLevelType w:val="multilevel"/>
    <w:tmpl w:val="138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DCF2559"/>
    <w:multiLevelType w:val="hybridMultilevel"/>
    <w:tmpl w:val="A40E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1340FF"/>
    <w:multiLevelType w:val="hybridMultilevel"/>
    <w:tmpl w:val="6850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6666"/>
    <w:multiLevelType w:val="hybridMultilevel"/>
    <w:tmpl w:val="2D9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B6C96"/>
    <w:multiLevelType w:val="hybridMultilevel"/>
    <w:tmpl w:val="F24E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74D42"/>
    <w:multiLevelType w:val="hybridMultilevel"/>
    <w:tmpl w:val="2E46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26886"/>
    <w:multiLevelType w:val="hybridMultilevel"/>
    <w:tmpl w:val="F4BED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76ED"/>
    <w:multiLevelType w:val="hybridMultilevel"/>
    <w:tmpl w:val="1BA63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8A4B57"/>
    <w:multiLevelType w:val="hybridMultilevel"/>
    <w:tmpl w:val="07AEFF0A"/>
    <w:lvl w:ilvl="0" w:tplc="EC7A9F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718B"/>
    <w:multiLevelType w:val="hybridMultilevel"/>
    <w:tmpl w:val="45B6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01D6"/>
    <w:multiLevelType w:val="multilevel"/>
    <w:tmpl w:val="414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558FF"/>
    <w:multiLevelType w:val="hybridMultilevel"/>
    <w:tmpl w:val="D1A2B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E4E8B"/>
    <w:multiLevelType w:val="hybridMultilevel"/>
    <w:tmpl w:val="D76CE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9"/>
  </w:num>
  <w:num w:numId="4">
    <w:abstractNumId w:val="0"/>
  </w:num>
  <w:num w:numId="5">
    <w:abstractNumId w:val="1"/>
  </w:num>
  <w:num w:numId="6">
    <w:abstractNumId w:val="16"/>
  </w:num>
  <w:num w:numId="7">
    <w:abstractNumId w:val="3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4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25"/>
  </w:num>
  <w:num w:numId="18">
    <w:abstractNumId w:val="7"/>
  </w:num>
  <w:num w:numId="19">
    <w:abstractNumId w:val="26"/>
  </w:num>
  <w:num w:numId="20">
    <w:abstractNumId w:val="30"/>
  </w:num>
  <w:num w:numId="21">
    <w:abstractNumId w:val="28"/>
  </w:num>
  <w:num w:numId="22">
    <w:abstractNumId w:val="32"/>
  </w:num>
  <w:num w:numId="23">
    <w:abstractNumId w:val="14"/>
  </w:num>
  <w:num w:numId="24">
    <w:abstractNumId w:val="9"/>
  </w:num>
  <w:num w:numId="25">
    <w:abstractNumId w:val="33"/>
  </w:num>
  <w:num w:numId="26">
    <w:abstractNumId w:val="27"/>
  </w:num>
  <w:num w:numId="27">
    <w:abstractNumId w:val="17"/>
  </w:num>
  <w:num w:numId="28">
    <w:abstractNumId w:val="24"/>
  </w:num>
  <w:num w:numId="29">
    <w:abstractNumId w:val="22"/>
  </w:num>
  <w:num w:numId="30">
    <w:abstractNumId w:val="15"/>
  </w:num>
  <w:num w:numId="31">
    <w:abstractNumId w:val="8"/>
  </w:num>
  <w:num w:numId="32">
    <w:abstractNumId w:val="12"/>
  </w:num>
  <w:num w:numId="33">
    <w:abstractNumId w:val="29"/>
  </w:num>
  <w:num w:numId="34">
    <w:abstractNumId w:val="35"/>
  </w:num>
  <w:num w:numId="35">
    <w:abstractNumId w:val="5"/>
  </w:num>
  <w:num w:numId="36">
    <w:abstractNumId w:val="13"/>
  </w:num>
  <w:num w:numId="37">
    <w:abstractNumId w:val="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49F7"/>
    <w:rsid w:val="00006FEC"/>
    <w:rsid w:val="000429C8"/>
    <w:rsid w:val="00071F42"/>
    <w:rsid w:val="00077678"/>
    <w:rsid w:val="0008100C"/>
    <w:rsid w:val="00081384"/>
    <w:rsid w:val="00087E7B"/>
    <w:rsid w:val="000A3BD7"/>
    <w:rsid w:val="000B41A0"/>
    <w:rsid w:val="000B5B0F"/>
    <w:rsid w:val="000C65ED"/>
    <w:rsid w:val="000E7248"/>
    <w:rsid w:val="0011288B"/>
    <w:rsid w:val="00116AB7"/>
    <w:rsid w:val="001179F0"/>
    <w:rsid w:val="00123EE5"/>
    <w:rsid w:val="0013264B"/>
    <w:rsid w:val="00133188"/>
    <w:rsid w:val="00135F8D"/>
    <w:rsid w:val="00162101"/>
    <w:rsid w:val="0017208C"/>
    <w:rsid w:val="001746E4"/>
    <w:rsid w:val="001777F6"/>
    <w:rsid w:val="00184255"/>
    <w:rsid w:val="00190034"/>
    <w:rsid w:val="001931D8"/>
    <w:rsid w:val="001C108F"/>
    <w:rsid w:val="001C5B08"/>
    <w:rsid w:val="001E1B2C"/>
    <w:rsid w:val="001F343C"/>
    <w:rsid w:val="001F3D17"/>
    <w:rsid w:val="00226008"/>
    <w:rsid w:val="0023677D"/>
    <w:rsid w:val="00240181"/>
    <w:rsid w:val="00240647"/>
    <w:rsid w:val="00250B05"/>
    <w:rsid w:val="00251024"/>
    <w:rsid w:val="0025547F"/>
    <w:rsid w:val="00256A83"/>
    <w:rsid w:val="00264069"/>
    <w:rsid w:val="00274AA0"/>
    <w:rsid w:val="00281ABE"/>
    <w:rsid w:val="0028523C"/>
    <w:rsid w:val="0029415B"/>
    <w:rsid w:val="002A45E9"/>
    <w:rsid w:val="002A6559"/>
    <w:rsid w:val="002C216D"/>
    <w:rsid w:val="002D32EE"/>
    <w:rsid w:val="003022D6"/>
    <w:rsid w:val="003035E9"/>
    <w:rsid w:val="003138CC"/>
    <w:rsid w:val="00337CE4"/>
    <w:rsid w:val="003445DD"/>
    <w:rsid w:val="00353497"/>
    <w:rsid w:val="00355C45"/>
    <w:rsid w:val="003579D0"/>
    <w:rsid w:val="00390E59"/>
    <w:rsid w:val="003944C8"/>
    <w:rsid w:val="003961A1"/>
    <w:rsid w:val="003A6F41"/>
    <w:rsid w:val="00411827"/>
    <w:rsid w:val="00414F25"/>
    <w:rsid w:val="004159DB"/>
    <w:rsid w:val="00421469"/>
    <w:rsid w:val="00422878"/>
    <w:rsid w:val="004260C1"/>
    <w:rsid w:val="00432F6B"/>
    <w:rsid w:val="004405C8"/>
    <w:rsid w:val="00443401"/>
    <w:rsid w:val="004628B5"/>
    <w:rsid w:val="004843C9"/>
    <w:rsid w:val="004978F3"/>
    <w:rsid w:val="004A0B34"/>
    <w:rsid w:val="004B43C8"/>
    <w:rsid w:val="004D4CBB"/>
    <w:rsid w:val="004D7BA7"/>
    <w:rsid w:val="004F2597"/>
    <w:rsid w:val="004F7B09"/>
    <w:rsid w:val="00503E20"/>
    <w:rsid w:val="00504EA3"/>
    <w:rsid w:val="00546637"/>
    <w:rsid w:val="00550C4F"/>
    <w:rsid w:val="00554925"/>
    <w:rsid w:val="00563EFA"/>
    <w:rsid w:val="005B3EC0"/>
    <w:rsid w:val="005B5D7A"/>
    <w:rsid w:val="005B7B21"/>
    <w:rsid w:val="005D040C"/>
    <w:rsid w:val="00604628"/>
    <w:rsid w:val="006059E8"/>
    <w:rsid w:val="00615772"/>
    <w:rsid w:val="00623CBB"/>
    <w:rsid w:val="00630D27"/>
    <w:rsid w:val="00630FB2"/>
    <w:rsid w:val="00631FF3"/>
    <w:rsid w:val="006445B1"/>
    <w:rsid w:val="00652DDF"/>
    <w:rsid w:val="00656EB9"/>
    <w:rsid w:val="006631B8"/>
    <w:rsid w:val="0066684D"/>
    <w:rsid w:val="006953F7"/>
    <w:rsid w:val="00695AB7"/>
    <w:rsid w:val="006A3166"/>
    <w:rsid w:val="006A4F17"/>
    <w:rsid w:val="006B3D30"/>
    <w:rsid w:val="006B6BE8"/>
    <w:rsid w:val="006C18BF"/>
    <w:rsid w:val="006E1453"/>
    <w:rsid w:val="006E2105"/>
    <w:rsid w:val="006E351D"/>
    <w:rsid w:val="006F31C3"/>
    <w:rsid w:val="006F46B0"/>
    <w:rsid w:val="00717612"/>
    <w:rsid w:val="00730096"/>
    <w:rsid w:val="007361C2"/>
    <w:rsid w:val="0075153F"/>
    <w:rsid w:val="0075403C"/>
    <w:rsid w:val="00793773"/>
    <w:rsid w:val="0079636B"/>
    <w:rsid w:val="007A07B4"/>
    <w:rsid w:val="007A6574"/>
    <w:rsid w:val="007C299F"/>
    <w:rsid w:val="007D3CDD"/>
    <w:rsid w:val="007D6A74"/>
    <w:rsid w:val="007D7CB5"/>
    <w:rsid w:val="007F1906"/>
    <w:rsid w:val="00801906"/>
    <w:rsid w:val="00802FF4"/>
    <w:rsid w:val="00807A28"/>
    <w:rsid w:val="0081050A"/>
    <w:rsid w:val="00810A27"/>
    <w:rsid w:val="0081194D"/>
    <w:rsid w:val="0081513D"/>
    <w:rsid w:val="00826BEA"/>
    <w:rsid w:val="008343F4"/>
    <w:rsid w:val="00854EED"/>
    <w:rsid w:val="00855837"/>
    <w:rsid w:val="008634F5"/>
    <w:rsid w:val="008671F8"/>
    <w:rsid w:val="008979E0"/>
    <w:rsid w:val="008A61DF"/>
    <w:rsid w:val="008B1A39"/>
    <w:rsid w:val="008B223B"/>
    <w:rsid w:val="008B6651"/>
    <w:rsid w:val="008D5027"/>
    <w:rsid w:val="008F1205"/>
    <w:rsid w:val="0090457C"/>
    <w:rsid w:val="00913985"/>
    <w:rsid w:val="00927B6B"/>
    <w:rsid w:val="0094091B"/>
    <w:rsid w:val="00940B82"/>
    <w:rsid w:val="0094277E"/>
    <w:rsid w:val="00945D53"/>
    <w:rsid w:val="009559E2"/>
    <w:rsid w:val="00976AA6"/>
    <w:rsid w:val="00987477"/>
    <w:rsid w:val="009A2526"/>
    <w:rsid w:val="009A3D47"/>
    <w:rsid w:val="009C3D85"/>
    <w:rsid w:val="009C79AD"/>
    <w:rsid w:val="009E2BB3"/>
    <w:rsid w:val="009E523C"/>
    <w:rsid w:val="009E765C"/>
    <w:rsid w:val="00A0127F"/>
    <w:rsid w:val="00A20952"/>
    <w:rsid w:val="00A22C9C"/>
    <w:rsid w:val="00A45033"/>
    <w:rsid w:val="00A60B6F"/>
    <w:rsid w:val="00A66670"/>
    <w:rsid w:val="00A6667F"/>
    <w:rsid w:val="00A70A0E"/>
    <w:rsid w:val="00A859A7"/>
    <w:rsid w:val="00A8786D"/>
    <w:rsid w:val="00AA10EF"/>
    <w:rsid w:val="00AB16E3"/>
    <w:rsid w:val="00AE0466"/>
    <w:rsid w:val="00AE3FFD"/>
    <w:rsid w:val="00AE6B83"/>
    <w:rsid w:val="00B113F1"/>
    <w:rsid w:val="00B22826"/>
    <w:rsid w:val="00B233A5"/>
    <w:rsid w:val="00B23B6C"/>
    <w:rsid w:val="00B33429"/>
    <w:rsid w:val="00B37F2D"/>
    <w:rsid w:val="00B4106B"/>
    <w:rsid w:val="00B431EC"/>
    <w:rsid w:val="00B721E0"/>
    <w:rsid w:val="00B858F0"/>
    <w:rsid w:val="00B9185D"/>
    <w:rsid w:val="00BA4367"/>
    <w:rsid w:val="00BA67D3"/>
    <w:rsid w:val="00BA7FBB"/>
    <w:rsid w:val="00BB44EF"/>
    <w:rsid w:val="00BC2B31"/>
    <w:rsid w:val="00BD6357"/>
    <w:rsid w:val="00BE4E32"/>
    <w:rsid w:val="00C020C2"/>
    <w:rsid w:val="00C04082"/>
    <w:rsid w:val="00C04E66"/>
    <w:rsid w:val="00C1595C"/>
    <w:rsid w:val="00C331CC"/>
    <w:rsid w:val="00C3392E"/>
    <w:rsid w:val="00C36E4A"/>
    <w:rsid w:val="00C710CF"/>
    <w:rsid w:val="00C75D4E"/>
    <w:rsid w:val="00C814AF"/>
    <w:rsid w:val="00C821EC"/>
    <w:rsid w:val="00C84DC3"/>
    <w:rsid w:val="00CE398F"/>
    <w:rsid w:val="00CF0A7D"/>
    <w:rsid w:val="00CF36FA"/>
    <w:rsid w:val="00CF3D0A"/>
    <w:rsid w:val="00CF5525"/>
    <w:rsid w:val="00D16515"/>
    <w:rsid w:val="00D23B62"/>
    <w:rsid w:val="00D241C5"/>
    <w:rsid w:val="00D3324B"/>
    <w:rsid w:val="00D44368"/>
    <w:rsid w:val="00D46E69"/>
    <w:rsid w:val="00D47431"/>
    <w:rsid w:val="00D52622"/>
    <w:rsid w:val="00D5582E"/>
    <w:rsid w:val="00D6392F"/>
    <w:rsid w:val="00D674DF"/>
    <w:rsid w:val="00D67D38"/>
    <w:rsid w:val="00D9187A"/>
    <w:rsid w:val="00D94412"/>
    <w:rsid w:val="00DB1440"/>
    <w:rsid w:val="00DB5B78"/>
    <w:rsid w:val="00DD552C"/>
    <w:rsid w:val="00DE3EBB"/>
    <w:rsid w:val="00E21E3C"/>
    <w:rsid w:val="00E332A6"/>
    <w:rsid w:val="00E404B6"/>
    <w:rsid w:val="00E550CD"/>
    <w:rsid w:val="00E564D9"/>
    <w:rsid w:val="00E62443"/>
    <w:rsid w:val="00E661D1"/>
    <w:rsid w:val="00E67B85"/>
    <w:rsid w:val="00E96100"/>
    <w:rsid w:val="00EB1C5A"/>
    <w:rsid w:val="00EB5F4B"/>
    <w:rsid w:val="00EC5F24"/>
    <w:rsid w:val="00ED1D24"/>
    <w:rsid w:val="00ED23FC"/>
    <w:rsid w:val="00EF5F28"/>
    <w:rsid w:val="00F303E5"/>
    <w:rsid w:val="00F41886"/>
    <w:rsid w:val="00F45D79"/>
    <w:rsid w:val="00F51EC8"/>
    <w:rsid w:val="00F67147"/>
    <w:rsid w:val="00F70529"/>
    <w:rsid w:val="00F70CB9"/>
    <w:rsid w:val="00F86D43"/>
    <w:rsid w:val="00F92F28"/>
    <w:rsid w:val="00FA0FCE"/>
    <w:rsid w:val="00FA3D6F"/>
    <w:rsid w:val="00FB413A"/>
    <w:rsid w:val="00FC73C6"/>
    <w:rsid w:val="00FE1E58"/>
    <w:rsid w:val="00FE312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76D"/>
  <w15:docId w15:val="{37326187-C677-41CF-AE51-7D9CE83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B0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Normalny"/>
    <w:pPr>
      <w:widowControl/>
      <w:suppressLineNumbers/>
      <w:spacing w:before="120" w:line="240" w:lineRule="atLeast"/>
      <w:jc w:val="both"/>
      <w:textAlignment w:val="auto"/>
    </w:pPr>
    <w:rPr>
      <w:rFonts w:ascii="Open Sans" w:eastAsia="ArialMT" w:hAnsi="Open Sans" w:cs="Open Sans"/>
      <w:i/>
      <w:iCs/>
      <w:color w:val="231F20"/>
      <w:sz w:val="20"/>
      <w:szCs w:val="20"/>
      <w:lang w:val="en-GB" w:bidi="ar-SA"/>
    </w:rPr>
  </w:style>
  <w:style w:type="character" w:styleId="Nierozpoznanawzmianka">
    <w:name w:val="Unresolved Mention"/>
    <w:uiPriority w:val="99"/>
    <w:semiHidden/>
    <w:unhideWhenUsed/>
    <w:rsid w:val="001746E4"/>
    <w:rPr>
      <w:color w:val="605E5C"/>
      <w:shd w:val="clear" w:color="auto" w:fill="E1DFDD"/>
    </w:rPr>
  </w:style>
  <w:style w:type="paragraph" w:customStyle="1" w:styleId="Default">
    <w:name w:val="Default"/>
    <w:rsid w:val="008D5027"/>
    <w:pPr>
      <w:suppressAutoHyphens/>
      <w:autoSpaceDE w:val="0"/>
    </w:pPr>
    <w:rPr>
      <w:rFonts w:ascii="Times New Roman" w:eastAsia="Arial" w:hAnsi="Times New Roman"/>
      <w:color w:val="00000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361C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link w:val="Tekstpodstawowywcity"/>
    <w:rsid w:val="007361C2"/>
    <w:rPr>
      <w:rFonts w:ascii="Times New Roman" w:eastAsia="SimSun" w:hAnsi="Times New Roman" w:cs="Mangal"/>
      <w:kern w:val="2"/>
      <w:sz w:val="24"/>
      <w:lang w:eastAsia="zh-CN" w:bidi="hi-IN"/>
    </w:rPr>
  </w:style>
  <w:style w:type="paragraph" w:customStyle="1" w:styleId="WW-Tekstpodstawowy3">
    <w:name w:val="WW-Tekst podstawowy 3"/>
    <w:basedOn w:val="Normalny"/>
    <w:rsid w:val="007361C2"/>
    <w:pPr>
      <w:autoSpaceDN/>
      <w:spacing w:line="360" w:lineRule="auto"/>
      <w:jc w:val="both"/>
      <w:textAlignment w:val="auto"/>
    </w:pPr>
    <w:rPr>
      <w:kern w:val="2"/>
    </w:rPr>
  </w:style>
  <w:style w:type="paragraph" w:customStyle="1" w:styleId="Normalny2">
    <w:name w:val="Normalny2"/>
    <w:rsid w:val="00802FF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07A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4F7B0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65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1E0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D4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D4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6%201%201%20szablon%20papier%20firmowy%20Goldap%20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1 1 szablon papier firmowy Goldap  kolor</Template>
  <TotalTime>92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Links>
    <vt:vector size="18" baseType="variant">
      <vt:variant>
        <vt:i4>4915255</vt:i4>
      </vt:variant>
      <vt:variant>
        <vt:i4>6</vt:i4>
      </vt:variant>
      <vt:variant>
        <vt:i4>0</vt:i4>
      </vt:variant>
      <vt:variant>
        <vt:i4>5</vt:i4>
      </vt:variant>
      <vt:variant>
        <vt:lpwstr>mailto:agnieszka.augustynowicz@goldap.pl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http://www.goldap.pl/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cp:lastModifiedBy>Eliza Dzienis</cp:lastModifiedBy>
  <cp:revision>19</cp:revision>
  <cp:lastPrinted>2023-08-17T07:02:00Z</cp:lastPrinted>
  <dcterms:created xsi:type="dcterms:W3CDTF">2023-08-10T12:26:00Z</dcterms:created>
  <dcterms:modified xsi:type="dcterms:W3CDTF">2023-08-17T07:03:00Z</dcterms:modified>
</cp:coreProperties>
</file>