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933A3" w14:textId="77777777" w:rsidR="0025547F" w:rsidRDefault="0025547F">
      <w:pPr>
        <w:pStyle w:val="Standard"/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53D22483" w14:textId="77777777" w:rsidR="00B23B6C" w:rsidRDefault="00B23B6C" w:rsidP="00DE3EBB">
      <w:pPr>
        <w:pStyle w:val="Standard"/>
        <w:spacing w:line="288" w:lineRule="auto"/>
        <w:rPr>
          <w:rFonts w:cs="Times New Roman"/>
          <w:b/>
          <w:bCs/>
        </w:rPr>
      </w:pPr>
    </w:p>
    <w:p w14:paraId="4B4663DC" w14:textId="77777777" w:rsidR="00DE3EBB" w:rsidRDefault="00DE3EBB" w:rsidP="00FF5CE5">
      <w:pPr>
        <w:pStyle w:val="Standard"/>
        <w:spacing w:line="276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3754E552" w14:textId="77777777" w:rsidR="00DE3EBB" w:rsidRDefault="00DE3EBB" w:rsidP="00FF5CE5">
      <w:pPr>
        <w:pStyle w:val="Standard"/>
        <w:spacing w:line="276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3FCF968C" w14:textId="6671D067" w:rsidR="00B23B6C" w:rsidRPr="00976AA6" w:rsidRDefault="003579D0" w:rsidP="00FF5CE5">
      <w:pPr>
        <w:pStyle w:val="Standard"/>
        <w:spacing w:line="276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976AA6">
        <w:rPr>
          <w:rFonts w:asciiTheme="majorHAnsi" w:hAnsiTheme="majorHAnsi" w:cstheme="majorHAnsi"/>
          <w:b/>
          <w:bCs/>
          <w:sz w:val="20"/>
          <w:szCs w:val="20"/>
        </w:rPr>
        <w:t>ZAPYTANIE OFERTOWE</w:t>
      </w:r>
      <w:r w:rsidR="00B23B6C" w:rsidRPr="00976AA6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</w:p>
    <w:p w14:paraId="41E3ABDB" w14:textId="77777777" w:rsidR="001746E4" w:rsidRPr="00976AA6" w:rsidRDefault="001746E4" w:rsidP="00FF5CE5">
      <w:pPr>
        <w:pStyle w:val="Standard"/>
        <w:spacing w:line="276" w:lineRule="auto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976AA6">
        <w:rPr>
          <w:rFonts w:asciiTheme="majorHAnsi" w:hAnsiTheme="majorHAnsi" w:cstheme="majorHAnsi"/>
          <w:b/>
          <w:bCs/>
          <w:sz w:val="20"/>
          <w:szCs w:val="20"/>
        </w:rPr>
        <w:t xml:space="preserve">dotyczące </w:t>
      </w:r>
      <w:r w:rsidR="00184255" w:rsidRPr="00976AA6">
        <w:rPr>
          <w:rFonts w:asciiTheme="majorHAnsi" w:hAnsiTheme="majorHAnsi" w:cstheme="majorHAnsi"/>
          <w:b/>
          <w:bCs/>
          <w:sz w:val="20"/>
          <w:szCs w:val="20"/>
        </w:rPr>
        <w:t xml:space="preserve">wykonania, </w:t>
      </w:r>
      <w:r w:rsidRPr="00976AA6">
        <w:rPr>
          <w:rFonts w:asciiTheme="majorHAnsi" w:hAnsiTheme="majorHAnsi" w:cstheme="majorHAnsi"/>
          <w:b/>
          <w:sz w:val="20"/>
          <w:szCs w:val="20"/>
        </w:rPr>
        <w:t>dostawy</w:t>
      </w:r>
      <w:r w:rsidR="00184255" w:rsidRPr="00976AA6">
        <w:rPr>
          <w:rFonts w:asciiTheme="majorHAnsi" w:hAnsiTheme="majorHAnsi" w:cstheme="majorHAnsi"/>
          <w:b/>
          <w:sz w:val="20"/>
          <w:szCs w:val="20"/>
        </w:rPr>
        <w:t xml:space="preserve"> i montażu </w:t>
      </w:r>
      <w:r w:rsidR="009E2BB3" w:rsidRPr="00976AA6">
        <w:rPr>
          <w:rFonts w:asciiTheme="majorHAnsi" w:hAnsiTheme="majorHAnsi" w:cstheme="majorHAnsi"/>
          <w:b/>
          <w:sz w:val="20"/>
          <w:szCs w:val="20"/>
        </w:rPr>
        <w:t xml:space="preserve">3 </w:t>
      </w:r>
      <w:r w:rsidR="00184255" w:rsidRPr="00976AA6">
        <w:rPr>
          <w:rFonts w:asciiTheme="majorHAnsi" w:hAnsiTheme="majorHAnsi" w:cstheme="majorHAnsi"/>
          <w:b/>
          <w:sz w:val="20"/>
          <w:szCs w:val="20"/>
        </w:rPr>
        <w:t>witaczy przy drogach wjazdowych do Gołdapi</w:t>
      </w:r>
    </w:p>
    <w:p w14:paraId="25ED958F" w14:textId="77777777" w:rsidR="0025547F" w:rsidRPr="00976AA6" w:rsidRDefault="0025547F" w:rsidP="00FF5CE5">
      <w:pPr>
        <w:pStyle w:val="Standard"/>
        <w:spacing w:line="276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14:paraId="268F59F4" w14:textId="77777777" w:rsidR="0025547F" w:rsidRPr="00976AA6" w:rsidRDefault="003579D0" w:rsidP="00FF5CE5">
      <w:pPr>
        <w:pStyle w:val="Standard"/>
        <w:spacing w:line="276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976AA6">
        <w:rPr>
          <w:rFonts w:asciiTheme="majorHAnsi" w:hAnsiTheme="majorHAnsi" w:cstheme="majorHAnsi"/>
          <w:b/>
          <w:bCs/>
          <w:sz w:val="20"/>
          <w:szCs w:val="20"/>
        </w:rPr>
        <w:t>I. Nazwa i adres Zamawiającego:</w:t>
      </w:r>
    </w:p>
    <w:p w14:paraId="647AB8A9" w14:textId="77777777" w:rsidR="0025547F" w:rsidRPr="00976AA6" w:rsidRDefault="003579D0" w:rsidP="00FF5CE5">
      <w:pPr>
        <w:pStyle w:val="Standard"/>
        <w:spacing w:line="276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r w:rsidRPr="00976AA6">
        <w:rPr>
          <w:rFonts w:asciiTheme="majorHAnsi" w:hAnsiTheme="majorHAnsi" w:cstheme="majorHAnsi"/>
          <w:b/>
          <w:sz w:val="20"/>
          <w:szCs w:val="20"/>
        </w:rPr>
        <w:t>Gmina Gołdap</w:t>
      </w:r>
      <w:r w:rsidR="00BA7FBB" w:rsidRPr="00976AA6">
        <w:rPr>
          <w:rFonts w:asciiTheme="majorHAnsi" w:hAnsiTheme="majorHAnsi" w:cstheme="majorHAnsi"/>
          <w:b/>
          <w:sz w:val="20"/>
          <w:szCs w:val="20"/>
        </w:rPr>
        <w:t xml:space="preserve">, w imieniu której działa jednostka organizacyjna Urząd Miejski w Gołdapi  </w:t>
      </w:r>
    </w:p>
    <w:p w14:paraId="530B0F20" w14:textId="77777777" w:rsidR="0025547F" w:rsidRPr="00976AA6" w:rsidRDefault="003579D0" w:rsidP="00FF5CE5">
      <w:pPr>
        <w:pStyle w:val="Standard"/>
        <w:spacing w:line="276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r w:rsidRPr="00976AA6">
        <w:rPr>
          <w:rFonts w:asciiTheme="majorHAnsi" w:hAnsiTheme="majorHAnsi" w:cstheme="majorHAnsi"/>
          <w:b/>
          <w:sz w:val="20"/>
          <w:szCs w:val="20"/>
        </w:rPr>
        <w:t xml:space="preserve">z siedzibą </w:t>
      </w:r>
      <w:r w:rsidR="00BA7FBB" w:rsidRPr="00976AA6">
        <w:rPr>
          <w:rFonts w:asciiTheme="majorHAnsi" w:hAnsiTheme="majorHAnsi" w:cstheme="majorHAnsi"/>
          <w:b/>
          <w:sz w:val="20"/>
          <w:szCs w:val="20"/>
        </w:rPr>
        <w:t xml:space="preserve">pod adresem: </w:t>
      </w:r>
      <w:r w:rsidRPr="00976AA6">
        <w:rPr>
          <w:rFonts w:asciiTheme="majorHAnsi" w:hAnsiTheme="majorHAnsi" w:cstheme="majorHAnsi"/>
          <w:b/>
          <w:sz w:val="20"/>
          <w:szCs w:val="20"/>
        </w:rPr>
        <w:t>Plac Zwycięstwa 14,</w:t>
      </w:r>
      <w:r w:rsidR="00BA7FBB" w:rsidRPr="00976AA6">
        <w:rPr>
          <w:rFonts w:asciiTheme="majorHAnsi" w:hAnsiTheme="majorHAnsi" w:cstheme="majorHAnsi"/>
          <w:b/>
          <w:sz w:val="20"/>
          <w:szCs w:val="20"/>
        </w:rPr>
        <w:t xml:space="preserve"> 19-500 Gołdap </w:t>
      </w:r>
      <w:r w:rsidRPr="00976AA6">
        <w:rPr>
          <w:rFonts w:asciiTheme="majorHAnsi" w:hAnsiTheme="majorHAnsi" w:cstheme="majorHAnsi"/>
          <w:b/>
          <w:sz w:val="20"/>
          <w:szCs w:val="20"/>
        </w:rPr>
        <w:t xml:space="preserve"> </w:t>
      </w:r>
    </w:p>
    <w:p w14:paraId="6A500F65" w14:textId="77777777" w:rsidR="0025547F" w:rsidRPr="00976AA6" w:rsidRDefault="003579D0" w:rsidP="00FF5CE5">
      <w:pPr>
        <w:pStyle w:val="Standard"/>
        <w:spacing w:line="276" w:lineRule="auto"/>
        <w:jc w:val="both"/>
        <w:rPr>
          <w:rFonts w:asciiTheme="majorHAnsi" w:hAnsiTheme="majorHAnsi" w:cstheme="majorHAnsi"/>
          <w:b/>
          <w:sz w:val="20"/>
          <w:szCs w:val="20"/>
          <w:lang w:val="en-GB"/>
        </w:rPr>
      </w:pPr>
      <w:r w:rsidRPr="00976AA6">
        <w:rPr>
          <w:rFonts w:asciiTheme="majorHAnsi" w:hAnsiTheme="majorHAnsi" w:cstheme="majorHAnsi"/>
          <w:b/>
          <w:sz w:val="20"/>
          <w:szCs w:val="20"/>
          <w:lang w:val="en-GB"/>
        </w:rPr>
        <w:t>NIP 847-158-70-61, REGON 790671231</w:t>
      </w:r>
    </w:p>
    <w:p w14:paraId="1C6B8E8E" w14:textId="77777777" w:rsidR="0025547F" w:rsidRPr="00976AA6" w:rsidRDefault="003579D0" w:rsidP="00FF5CE5">
      <w:pPr>
        <w:pStyle w:val="Standard"/>
        <w:spacing w:line="276" w:lineRule="auto"/>
        <w:jc w:val="both"/>
        <w:rPr>
          <w:rFonts w:asciiTheme="majorHAnsi" w:hAnsiTheme="majorHAnsi" w:cstheme="majorHAnsi"/>
          <w:b/>
          <w:sz w:val="20"/>
          <w:szCs w:val="20"/>
          <w:lang w:val="en-GB"/>
        </w:rPr>
      </w:pPr>
      <w:r w:rsidRPr="00976AA6">
        <w:rPr>
          <w:rFonts w:asciiTheme="majorHAnsi" w:hAnsiTheme="majorHAnsi" w:cstheme="majorHAnsi"/>
          <w:b/>
          <w:sz w:val="20"/>
          <w:szCs w:val="20"/>
          <w:lang w:val="en-GB"/>
        </w:rPr>
        <w:t>tel. +48 87 615-60-00, +48 87 615-08-00</w:t>
      </w:r>
    </w:p>
    <w:p w14:paraId="65489089" w14:textId="77777777" w:rsidR="0025547F" w:rsidRPr="00976AA6" w:rsidRDefault="00000000" w:rsidP="00FF5CE5">
      <w:pPr>
        <w:pStyle w:val="Standard"/>
        <w:spacing w:line="276" w:lineRule="auto"/>
        <w:jc w:val="both"/>
        <w:rPr>
          <w:rFonts w:asciiTheme="majorHAnsi" w:hAnsiTheme="majorHAnsi" w:cstheme="majorHAnsi"/>
          <w:b/>
          <w:sz w:val="20"/>
          <w:szCs w:val="20"/>
          <w:lang w:val="en-GB"/>
        </w:rPr>
      </w:pPr>
      <w:hyperlink r:id="rId7" w:history="1">
        <w:r w:rsidR="001746E4" w:rsidRPr="00976AA6">
          <w:rPr>
            <w:rStyle w:val="Hipercze"/>
            <w:rFonts w:asciiTheme="majorHAnsi" w:hAnsiTheme="majorHAnsi" w:cstheme="majorHAnsi"/>
            <w:b/>
            <w:sz w:val="20"/>
            <w:szCs w:val="20"/>
            <w:lang w:val="en-GB"/>
          </w:rPr>
          <w:t>www.goldap.pl</w:t>
        </w:r>
      </w:hyperlink>
      <w:r w:rsidR="001746E4" w:rsidRPr="00976AA6">
        <w:rPr>
          <w:rFonts w:asciiTheme="majorHAnsi" w:hAnsiTheme="majorHAnsi" w:cstheme="majorHAnsi"/>
          <w:b/>
          <w:sz w:val="20"/>
          <w:szCs w:val="20"/>
          <w:lang w:val="en-GB"/>
        </w:rPr>
        <w:t xml:space="preserve">; www.bip.goldap.pl </w:t>
      </w:r>
    </w:p>
    <w:p w14:paraId="2BDDC564" w14:textId="65709A80" w:rsidR="0025547F" w:rsidRPr="00976AA6" w:rsidRDefault="007D3CDD" w:rsidP="007D3CDD">
      <w:pPr>
        <w:pStyle w:val="Standard"/>
        <w:spacing w:line="276" w:lineRule="auto"/>
        <w:jc w:val="both"/>
        <w:rPr>
          <w:rFonts w:asciiTheme="majorHAnsi" w:hAnsiTheme="majorHAnsi" w:cstheme="majorHAnsi"/>
          <w:sz w:val="20"/>
          <w:szCs w:val="20"/>
          <w:lang w:val="en-GB"/>
        </w:rPr>
      </w:pPr>
      <w:proofErr w:type="spellStart"/>
      <w:r w:rsidRPr="007D3CDD">
        <w:rPr>
          <w:rFonts w:asciiTheme="majorHAnsi" w:hAnsiTheme="majorHAnsi" w:cstheme="majorHAnsi"/>
          <w:sz w:val="20"/>
          <w:szCs w:val="20"/>
          <w:lang w:val="en-GB"/>
        </w:rPr>
        <w:t>Niniejsze</w:t>
      </w:r>
      <w:proofErr w:type="spellEnd"/>
      <w:r w:rsidRPr="007D3CDD">
        <w:rPr>
          <w:rFonts w:asciiTheme="majorHAnsi" w:hAnsiTheme="majorHAnsi" w:cstheme="majorHAnsi"/>
          <w:sz w:val="20"/>
          <w:szCs w:val="20"/>
          <w:lang w:val="en-GB"/>
        </w:rPr>
        <w:t xml:space="preserve"> </w:t>
      </w:r>
      <w:proofErr w:type="spellStart"/>
      <w:r w:rsidRPr="007D3CDD">
        <w:rPr>
          <w:rFonts w:asciiTheme="majorHAnsi" w:hAnsiTheme="majorHAnsi" w:cstheme="majorHAnsi"/>
          <w:sz w:val="20"/>
          <w:szCs w:val="20"/>
          <w:lang w:val="en-GB"/>
        </w:rPr>
        <w:t>postępowanie</w:t>
      </w:r>
      <w:proofErr w:type="spellEnd"/>
      <w:r w:rsidRPr="007D3CDD">
        <w:rPr>
          <w:rFonts w:asciiTheme="majorHAnsi" w:hAnsiTheme="majorHAnsi" w:cstheme="majorHAnsi"/>
          <w:sz w:val="20"/>
          <w:szCs w:val="20"/>
          <w:lang w:val="en-GB"/>
        </w:rPr>
        <w:t xml:space="preserve"> o </w:t>
      </w:r>
      <w:proofErr w:type="spellStart"/>
      <w:r w:rsidRPr="007D3CDD">
        <w:rPr>
          <w:rFonts w:asciiTheme="majorHAnsi" w:hAnsiTheme="majorHAnsi" w:cstheme="majorHAnsi"/>
          <w:sz w:val="20"/>
          <w:szCs w:val="20"/>
          <w:lang w:val="en-GB"/>
        </w:rPr>
        <w:t>udzielenie</w:t>
      </w:r>
      <w:proofErr w:type="spellEnd"/>
      <w:r w:rsidRPr="007D3CDD">
        <w:rPr>
          <w:rFonts w:asciiTheme="majorHAnsi" w:hAnsiTheme="majorHAnsi" w:cstheme="majorHAnsi"/>
          <w:sz w:val="20"/>
          <w:szCs w:val="20"/>
          <w:lang w:val="en-GB"/>
        </w:rPr>
        <w:t xml:space="preserve"> </w:t>
      </w:r>
      <w:proofErr w:type="spellStart"/>
      <w:r w:rsidRPr="007D3CDD">
        <w:rPr>
          <w:rFonts w:asciiTheme="majorHAnsi" w:hAnsiTheme="majorHAnsi" w:cstheme="majorHAnsi"/>
          <w:sz w:val="20"/>
          <w:szCs w:val="20"/>
          <w:lang w:val="en-GB"/>
        </w:rPr>
        <w:t>zamówienia</w:t>
      </w:r>
      <w:proofErr w:type="spellEnd"/>
      <w:r w:rsidRPr="007D3CDD">
        <w:rPr>
          <w:rFonts w:asciiTheme="majorHAnsi" w:hAnsiTheme="majorHAnsi" w:cstheme="majorHAnsi"/>
          <w:sz w:val="20"/>
          <w:szCs w:val="20"/>
          <w:lang w:val="en-GB"/>
        </w:rPr>
        <w:t xml:space="preserve"> </w:t>
      </w:r>
      <w:proofErr w:type="spellStart"/>
      <w:r w:rsidRPr="007D3CDD">
        <w:rPr>
          <w:rFonts w:asciiTheme="majorHAnsi" w:hAnsiTheme="majorHAnsi" w:cstheme="majorHAnsi"/>
          <w:sz w:val="20"/>
          <w:szCs w:val="20"/>
          <w:lang w:val="en-GB"/>
        </w:rPr>
        <w:t>publicznego</w:t>
      </w:r>
      <w:proofErr w:type="spellEnd"/>
      <w:r w:rsidRPr="007D3CDD">
        <w:rPr>
          <w:rFonts w:asciiTheme="majorHAnsi" w:hAnsiTheme="majorHAnsi" w:cstheme="majorHAnsi"/>
          <w:sz w:val="20"/>
          <w:szCs w:val="20"/>
          <w:lang w:val="en-GB"/>
        </w:rPr>
        <w:t xml:space="preserve"> </w:t>
      </w:r>
      <w:proofErr w:type="spellStart"/>
      <w:r w:rsidRPr="007D3CDD">
        <w:rPr>
          <w:rFonts w:asciiTheme="majorHAnsi" w:hAnsiTheme="majorHAnsi" w:cstheme="majorHAnsi"/>
          <w:sz w:val="20"/>
          <w:szCs w:val="20"/>
          <w:lang w:val="en-GB"/>
        </w:rPr>
        <w:t>prowadzone</w:t>
      </w:r>
      <w:proofErr w:type="spellEnd"/>
      <w:r w:rsidRPr="007D3CDD">
        <w:rPr>
          <w:rFonts w:asciiTheme="majorHAnsi" w:hAnsiTheme="majorHAnsi" w:cstheme="majorHAnsi"/>
          <w:sz w:val="20"/>
          <w:szCs w:val="20"/>
          <w:lang w:val="en-GB"/>
        </w:rPr>
        <w:t xml:space="preserve"> jest </w:t>
      </w:r>
      <w:r>
        <w:rPr>
          <w:rFonts w:asciiTheme="majorHAnsi" w:hAnsiTheme="majorHAnsi" w:cstheme="majorHAnsi"/>
          <w:sz w:val="20"/>
          <w:szCs w:val="20"/>
          <w:lang w:val="en-GB"/>
        </w:rPr>
        <w:t xml:space="preserve">w </w:t>
      </w:r>
      <w:proofErr w:type="spellStart"/>
      <w:r w:rsidRPr="007D3CDD">
        <w:rPr>
          <w:rFonts w:asciiTheme="majorHAnsi" w:hAnsiTheme="majorHAnsi" w:cstheme="majorHAnsi"/>
          <w:sz w:val="20"/>
          <w:szCs w:val="20"/>
          <w:lang w:val="en-GB"/>
        </w:rPr>
        <w:t>oparciu</w:t>
      </w:r>
      <w:proofErr w:type="spellEnd"/>
      <w:r w:rsidRPr="007D3CDD">
        <w:rPr>
          <w:rFonts w:asciiTheme="majorHAnsi" w:hAnsiTheme="majorHAnsi" w:cstheme="majorHAnsi"/>
          <w:sz w:val="20"/>
          <w:szCs w:val="20"/>
          <w:lang w:val="en-GB"/>
        </w:rPr>
        <w:t xml:space="preserve"> o</w:t>
      </w:r>
      <w:r>
        <w:rPr>
          <w:rFonts w:asciiTheme="majorHAnsi" w:hAnsiTheme="majorHAnsi" w:cstheme="majorHAnsi"/>
          <w:sz w:val="20"/>
          <w:szCs w:val="20"/>
          <w:lang w:val="en-GB"/>
        </w:rPr>
        <w:t xml:space="preserve"> </w:t>
      </w:r>
      <w:proofErr w:type="spellStart"/>
      <w:r w:rsidRPr="007D3CDD">
        <w:rPr>
          <w:rFonts w:asciiTheme="majorHAnsi" w:hAnsiTheme="majorHAnsi" w:cstheme="majorHAnsi"/>
          <w:sz w:val="20"/>
          <w:szCs w:val="20"/>
          <w:lang w:val="en-GB"/>
        </w:rPr>
        <w:t>Zarządzenie</w:t>
      </w:r>
      <w:proofErr w:type="spellEnd"/>
      <w:r w:rsidRPr="007D3CDD">
        <w:rPr>
          <w:rFonts w:asciiTheme="majorHAnsi" w:hAnsiTheme="majorHAnsi" w:cstheme="majorHAnsi"/>
          <w:sz w:val="20"/>
          <w:szCs w:val="20"/>
          <w:lang w:val="en-GB"/>
        </w:rPr>
        <w:t xml:space="preserve"> </w:t>
      </w:r>
      <w:proofErr w:type="spellStart"/>
      <w:r w:rsidRPr="007D3CDD">
        <w:rPr>
          <w:rFonts w:asciiTheme="majorHAnsi" w:hAnsiTheme="majorHAnsi" w:cstheme="majorHAnsi"/>
          <w:sz w:val="20"/>
          <w:szCs w:val="20"/>
          <w:lang w:val="en-GB"/>
        </w:rPr>
        <w:t>Burmistrza</w:t>
      </w:r>
      <w:proofErr w:type="spellEnd"/>
      <w:r w:rsidRPr="007D3CDD">
        <w:rPr>
          <w:rFonts w:asciiTheme="majorHAnsi" w:hAnsiTheme="majorHAnsi" w:cstheme="majorHAnsi"/>
          <w:sz w:val="20"/>
          <w:szCs w:val="20"/>
          <w:lang w:val="en-GB"/>
        </w:rPr>
        <w:t xml:space="preserve"> </w:t>
      </w:r>
      <w:proofErr w:type="spellStart"/>
      <w:r w:rsidRPr="007D3CDD">
        <w:rPr>
          <w:rFonts w:asciiTheme="majorHAnsi" w:hAnsiTheme="majorHAnsi" w:cstheme="majorHAnsi"/>
          <w:sz w:val="20"/>
          <w:szCs w:val="20"/>
          <w:lang w:val="en-GB"/>
        </w:rPr>
        <w:t>Gołdapi</w:t>
      </w:r>
      <w:proofErr w:type="spellEnd"/>
      <w:r w:rsidRPr="007D3CDD">
        <w:rPr>
          <w:rFonts w:asciiTheme="majorHAnsi" w:hAnsiTheme="majorHAnsi" w:cstheme="majorHAnsi"/>
          <w:sz w:val="20"/>
          <w:szCs w:val="20"/>
          <w:lang w:val="en-GB"/>
        </w:rPr>
        <w:t xml:space="preserve"> nr 1764/I/2023 z 5 </w:t>
      </w:r>
      <w:proofErr w:type="spellStart"/>
      <w:r w:rsidRPr="007D3CDD">
        <w:rPr>
          <w:rFonts w:asciiTheme="majorHAnsi" w:hAnsiTheme="majorHAnsi" w:cstheme="majorHAnsi"/>
          <w:sz w:val="20"/>
          <w:szCs w:val="20"/>
          <w:lang w:val="en-GB"/>
        </w:rPr>
        <w:t>stycznia</w:t>
      </w:r>
      <w:proofErr w:type="spellEnd"/>
      <w:r w:rsidRPr="007D3CDD">
        <w:rPr>
          <w:rFonts w:asciiTheme="majorHAnsi" w:hAnsiTheme="majorHAnsi" w:cstheme="majorHAnsi"/>
          <w:sz w:val="20"/>
          <w:szCs w:val="20"/>
          <w:lang w:val="en-GB"/>
        </w:rPr>
        <w:t xml:space="preserve"> 2023 r. </w:t>
      </w:r>
      <w:proofErr w:type="spellStart"/>
      <w:r w:rsidRPr="007D3CDD">
        <w:rPr>
          <w:rFonts w:asciiTheme="majorHAnsi" w:hAnsiTheme="majorHAnsi" w:cstheme="majorHAnsi"/>
          <w:sz w:val="20"/>
          <w:szCs w:val="20"/>
          <w:lang w:val="en-GB"/>
        </w:rPr>
        <w:t>zmieniające</w:t>
      </w:r>
      <w:proofErr w:type="spellEnd"/>
      <w:r w:rsidRPr="007D3CDD">
        <w:rPr>
          <w:rFonts w:asciiTheme="majorHAnsi" w:hAnsiTheme="majorHAnsi" w:cstheme="majorHAnsi"/>
          <w:sz w:val="20"/>
          <w:szCs w:val="20"/>
          <w:lang w:val="en-GB"/>
        </w:rPr>
        <w:t xml:space="preserve"> </w:t>
      </w:r>
      <w:proofErr w:type="spellStart"/>
      <w:r w:rsidRPr="007D3CDD">
        <w:rPr>
          <w:rFonts w:asciiTheme="majorHAnsi" w:hAnsiTheme="majorHAnsi" w:cstheme="majorHAnsi"/>
          <w:sz w:val="20"/>
          <w:szCs w:val="20"/>
          <w:lang w:val="en-GB"/>
        </w:rPr>
        <w:t>zarządzenie</w:t>
      </w:r>
      <w:proofErr w:type="spellEnd"/>
      <w:r>
        <w:rPr>
          <w:rFonts w:asciiTheme="majorHAnsi" w:hAnsiTheme="majorHAnsi" w:cstheme="majorHAnsi"/>
          <w:sz w:val="20"/>
          <w:szCs w:val="20"/>
          <w:lang w:val="en-GB"/>
        </w:rPr>
        <w:t xml:space="preserve"> </w:t>
      </w:r>
      <w:proofErr w:type="spellStart"/>
      <w:r w:rsidRPr="007D3CDD">
        <w:rPr>
          <w:rFonts w:asciiTheme="majorHAnsi" w:hAnsiTheme="majorHAnsi" w:cstheme="majorHAnsi"/>
          <w:sz w:val="20"/>
          <w:szCs w:val="20"/>
          <w:lang w:val="en-GB"/>
        </w:rPr>
        <w:t>Burmistrza</w:t>
      </w:r>
      <w:proofErr w:type="spellEnd"/>
      <w:r w:rsidRPr="007D3CDD">
        <w:rPr>
          <w:rFonts w:asciiTheme="majorHAnsi" w:hAnsiTheme="majorHAnsi" w:cstheme="majorHAnsi"/>
          <w:sz w:val="20"/>
          <w:szCs w:val="20"/>
          <w:lang w:val="en-GB"/>
        </w:rPr>
        <w:t xml:space="preserve"> </w:t>
      </w:r>
      <w:proofErr w:type="spellStart"/>
      <w:r w:rsidRPr="007D3CDD">
        <w:rPr>
          <w:rFonts w:asciiTheme="majorHAnsi" w:hAnsiTheme="majorHAnsi" w:cstheme="majorHAnsi"/>
          <w:sz w:val="20"/>
          <w:szCs w:val="20"/>
          <w:lang w:val="en-GB"/>
        </w:rPr>
        <w:t>Gołdapi</w:t>
      </w:r>
      <w:proofErr w:type="spellEnd"/>
      <w:r w:rsidRPr="007D3CDD">
        <w:rPr>
          <w:rFonts w:asciiTheme="majorHAnsi" w:hAnsiTheme="majorHAnsi" w:cstheme="majorHAnsi"/>
          <w:sz w:val="20"/>
          <w:szCs w:val="20"/>
          <w:lang w:val="en-GB"/>
        </w:rPr>
        <w:t xml:space="preserve"> nr 986/III/2021 z </w:t>
      </w:r>
      <w:proofErr w:type="spellStart"/>
      <w:r w:rsidRPr="007D3CDD">
        <w:rPr>
          <w:rFonts w:asciiTheme="majorHAnsi" w:hAnsiTheme="majorHAnsi" w:cstheme="majorHAnsi"/>
          <w:sz w:val="20"/>
          <w:szCs w:val="20"/>
          <w:lang w:val="en-GB"/>
        </w:rPr>
        <w:t>dnia</w:t>
      </w:r>
      <w:proofErr w:type="spellEnd"/>
      <w:r w:rsidRPr="007D3CDD">
        <w:rPr>
          <w:rFonts w:asciiTheme="majorHAnsi" w:hAnsiTheme="majorHAnsi" w:cstheme="majorHAnsi"/>
          <w:sz w:val="20"/>
          <w:szCs w:val="20"/>
          <w:lang w:val="en-GB"/>
        </w:rPr>
        <w:t xml:space="preserve"> </w:t>
      </w:r>
      <w:r>
        <w:rPr>
          <w:rFonts w:asciiTheme="majorHAnsi" w:hAnsiTheme="majorHAnsi" w:cstheme="majorHAnsi"/>
          <w:sz w:val="20"/>
          <w:szCs w:val="20"/>
          <w:lang w:val="en-GB"/>
        </w:rPr>
        <w:t xml:space="preserve">                                 </w:t>
      </w:r>
      <w:r w:rsidRPr="007D3CDD">
        <w:rPr>
          <w:rFonts w:asciiTheme="majorHAnsi" w:hAnsiTheme="majorHAnsi" w:cstheme="majorHAnsi"/>
          <w:sz w:val="20"/>
          <w:szCs w:val="20"/>
          <w:lang w:val="en-GB"/>
        </w:rPr>
        <w:t xml:space="preserve">3 </w:t>
      </w:r>
      <w:proofErr w:type="spellStart"/>
      <w:r w:rsidRPr="007D3CDD">
        <w:rPr>
          <w:rFonts w:asciiTheme="majorHAnsi" w:hAnsiTheme="majorHAnsi" w:cstheme="majorHAnsi"/>
          <w:sz w:val="20"/>
          <w:szCs w:val="20"/>
          <w:lang w:val="en-GB"/>
        </w:rPr>
        <w:t>marca</w:t>
      </w:r>
      <w:proofErr w:type="spellEnd"/>
      <w:r w:rsidRPr="007D3CDD">
        <w:rPr>
          <w:rFonts w:asciiTheme="majorHAnsi" w:hAnsiTheme="majorHAnsi" w:cstheme="majorHAnsi"/>
          <w:sz w:val="20"/>
          <w:szCs w:val="20"/>
          <w:lang w:val="en-GB"/>
        </w:rPr>
        <w:t xml:space="preserve"> 2021 r. w </w:t>
      </w:r>
      <w:proofErr w:type="spellStart"/>
      <w:r w:rsidRPr="007D3CDD">
        <w:rPr>
          <w:rFonts w:asciiTheme="majorHAnsi" w:hAnsiTheme="majorHAnsi" w:cstheme="majorHAnsi"/>
          <w:sz w:val="20"/>
          <w:szCs w:val="20"/>
          <w:lang w:val="en-GB"/>
        </w:rPr>
        <w:t>sprawie</w:t>
      </w:r>
      <w:proofErr w:type="spellEnd"/>
      <w:r w:rsidRPr="007D3CDD">
        <w:rPr>
          <w:rFonts w:asciiTheme="majorHAnsi" w:hAnsiTheme="majorHAnsi" w:cstheme="majorHAnsi"/>
          <w:sz w:val="20"/>
          <w:szCs w:val="20"/>
          <w:lang w:val="en-GB"/>
        </w:rPr>
        <w:t xml:space="preserve"> </w:t>
      </w:r>
      <w:proofErr w:type="spellStart"/>
      <w:r w:rsidRPr="007D3CDD">
        <w:rPr>
          <w:rFonts w:asciiTheme="majorHAnsi" w:hAnsiTheme="majorHAnsi" w:cstheme="majorHAnsi"/>
          <w:sz w:val="20"/>
          <w:szCs w:val="20"/>
          <w:lang w:val="en-GB"/>
        </w:rPr>
        <w:t>określania</w:t>
      </w:r>
      <w:proofErr w:type="spellEnd"/>
      <w:r w:rsidRPr="007D3CDD">
        <w:rPr>
          <w:rFonts w:asciiTheme="majorHAnsi" w:hAnsiTheme="majorHAnsi" w:cstheme="majorHAnsi"/>
          <w:sz w:val="20"/>
          <w:szCs w:val="20"/>
          <w:lang w:val="en-GB"/>
        </w:rPr>
        <w:t xml:space="preserve"> </w:t>
      </w:r>
      <w:proofErr w:type="spellStart"/>
      <w:r w:rsidRPr="007D3CDD">
        <w:rPr>
          <w:rFonts w:asciiTheme="majorHAnsi" w:hAnsiTheme="majorHAnsi" w:cstheme="majorHAnsi"/>
          <w:sz w:val="20"/>
          <w:szCs w:val="20"/>
          <w:lang w:val="en-GB"/>
        </w:rPr>
        <w:t>regulaminu</w:t>
      </w:r>
      <w:proofErr w:type="spellEnd"/>
      <w:r>
        <w:rPr>
          <w:rFonts w:asciiTheme="majorHAnsi" w:hAnsiTheme="majorHAnsi" w:cstheme="majorHAnsi"/>
          <w:sz w:val="20"/>
          <w:szCs w:val="20"/>
          <w:lang w:val="en-GB"/>
        </w:rPr>
        <w:t xml:space="preserve"> </w:t>
      </w:r>
      <w:proofErr w:type="spellStart"/>
      <w:r w:rsidRPr="007D3CDD">
        <w:rPr>
          <w:rFonts w:asciiTheme="majorHAnsi" w:hAnsiTheme="majorHAnsi" w:cstheme="majorHAnsi"/>
          <w:sz w:val="20"/>
          <w:szCs w:val="20"/>
          <w:lang w:val="en-GB"/>
        </w:rPr>
        <w:t>udzielania</w:t>
      </w:r>
      <w:proofErr w:type="spellEnd"/>
      <w:r w:rsidRPr="007D3CDD">
        <w:rPr>
          <w:rFonts w:asciiTheme="majorHAnsi" w:hAnsiTheme="majorHAnsi" w:cstheme="majorHAnsi"/>
          <w:sz w:val="20"/>
          <w:szCs w:val="20"/>
          <w:lang w:val="en-GB"/>
        </w:rPr>
        <w:t xml:space="preserve"> </w:t>
      </w:r>
      <w:proofErr w:type="spellStart"/>
      <w:r w:rsidRPr="007D3CDD">
        <w:rPr>
          <w:rFonts w:asciiTheme="majorHAnsi" w:hAnsiTheme="majorHAnsi" w:cstheme="majorHAnsi"/>
          <w:sz w:val="20"/>
          <w:szCs w:val="20"/>
          <w:lang w:val="en-GB"/>
        </w:rPr>
        <w:t>zamówień</w:t>
      </w:r>
      <w:proofErr w:type="spellEnd"/>
      <w:r w:rsidRPr="007D3CDD">
        <w:rPr>
          <w:rFonts w:asciiTheme="majorHAnsi" w:hAnsiTheme="majorHAnsi" w:cstheme="majorHAnsi"/>
          <w:sz w:val="20"/>
          <w:szCs w:val="20"/>
          <w:lang w:val="en-GB"/>
        </w:rPr>
        <w:t xml:space="preserve"> </w:t>
      </w:r>
      <w:proofErr w:type="spellStart"/>
      <w:r w:rsidRPr="007D3CDD">
        <w:rPr>
          <w:rFonts w:asciiTheme="majorHAnsi" w:hAnsiTheme="majorHAnsi" w:cstheme="majorHAnsi"/>
          <w:sz w:val="20"/>
          <w:szCs w:val="20"/>
          <w:lang w:val="en-GB"/>
        </w:rPr>
        <w:t>na</w:t>
      </w:r>
      <w:proofErr w:type="spellEnd"/>
      <w:r w:rsidRPr="007D3CDD">
        <w:rPr>
          <w:rFonts w:asciiTheme="majorHAnsi" w:hAnsiTheme="majorHAnsi" w:cstheme="majorHAnsi"/>
          <w:sz w:val="20"/>
          <w:szCs w:val="20"/>
          <w:lang w:val="en-GB"/>
        </w:rPr>
        <w:t xml:space="preserve"> </w:t>
      </w:r>
      <w:proofErr w:type="spellStart"/>
      <w:r w:rsidRPr="007D3CDD">
        <w:rPr>
          <w:rFonts w:asciiTheme="majorHAnsi" w:hAnsiTheme="majorHAnsi" w:cstheme="majorHAnsi"/>
          <w:sz w:val="20"/>
          <w:szCs w:val="20"/>
          <w:lang w:val="en-GB"/>
        </w:rPr>
        <w:t>dostawy</w:t>
      </w:r>
      <w:proofErr w:type="spellEnd"/>
      <w:r w:rsidRPr="007D3CDD">
        <w:rPr>
          <w:rFonts w:asciiTheme="majorHAnsi" w:hAnsiTheme="majorHAnsi" w:cstheme="majorHAnsi"/>
          <w:sz w:val="20"/>
          <w:szCs w:val="20"/>
          <w:lang w:val="en-GB"/>
        </w:rPr>
        <w:t xml:space="preserve">, </w:t>
      </w:r>
      <w:proofErr w:type="spellStart"/>
      <w:r w:rsidRPr="007D3CDD">
        <w:rPr>
          <w:rFonts w:asciiTheme="majorHAnsi" w:hAnsiTheme="majorHAnsi" w:cstheme="majorHAnsi"/>
          <w:sz w:val="20"/>
          <w:szCs w:val="20"/>
          <w:lang w:val="en-GB"/>
        </w:rPr>
        <w:t>usługi</w:t>
      </w:r>
      <w:proofErr w:type="spellEnd"/>
      <w:r w:rsidRPr="007D3CDD">
        <w:rPr>
          <w:rFonts w:asciiTheme="majorHAnsi" w:hAnsiTheme="majorHAnsi" w:cstheme="majorHAnsi"/>
          <w:sz w:val="20"/>
          <w:szCs w:val="20"/>
          <w:lang w:val="en-GB"/>
        </w:rPr>
        <w:t xml:space="preserve"> </w:t>
      </w:r>
      <w:proofErr w:type="spellStart"/>
      <w:r w:rsidRPr="007D3CDD">
        <w:rPr>
          <w:rFonts w:asciiTheme="majorHAnsi" w:hAnsiTheme="majorHAnsi" w:cstheme="majorHAnsi"/>
          <w:sz w:val="20"/>
          <w:szCs w:val="20"/>
          <w:lang w:val="en-GB"/>
        </w:rPr>
        <w:t>i</w:t>
      </w:r>
      <w:proofErr w:type="spellEnd"/>
      <w:r w:rsidRPr="007D3CDD">
        <w:rPr>
          <w:rFonts w:asciiTheme="majorHAnsi" w:hAnsiTheme="majorHAnsi" w:cstheme="majorHAnsi"/>
          <w:sz w:val="20"/>
          <w:szCs w:val="20"/>
          <w:lang w:val="en-GB"/>
        </w:rPr>
        <w:t xml:space="preserve"> </w:t>
      </w:r>
      <w:proofErr w:type="spellStart"/>
      <w:r w:rsidRPr="007D3CDD">
        <w:rPr>
          <w:rFonts w:asciiTheme="majorHAnsi" w:hAnsiTheme="majorHAnsi" w:cstheme="majorHAnsi"/>
          <w:sz w:val="20"/>
          <w:szCs w:val="20"/>
          <w:lang w:val="en-GB"/>
        </w:rPr>
        <w:t>roboty</w:t>
      </w:r>
      <w:proofErr w:type="spellEnd"/>
      <w:r w:rsidRPr="007D3CDD">
        <w:rPr>
          <w:rFonts w:asciiTheme="majorHAnsi" w:hAnsiTheme="majorHAnsi" w:cstheme="majorHAnsi"/>
          <w:sz w:val="20"/>
          <w:szCs w:val="20"/>
          <w:lang w:val="en-GB"/>
        </w:rPr>
        <w:t xml:space="preserve"> </w:t>
      </w:r>
      <w:proofErr w:type="spellStart"/>
      <w:r w:rsidRPr="007D3CDD">
        <w:rPr>
          <w:rFonts w:asciiTheme="majorHAnsi" w:hAnsiTheme="majorHAnsi" w:cstheme="majorHAnsi"/>
          <w:sz w:val="20"/>
          <w:szCs w:val="20"/>
          <w:lang w:val="en-GB"/>
        </w:rPr>
        <w:t>budowlane</w:t>
      </w:r>
      <w:proofErr w:type="spellEnd"/>
      <w:r w:rsidRPr="007D3CDD">
        <w:rPr>
          <w:rFonts w:asciiTheme="majorHAnsi" w:hAnsiTheme="majorHAnsi" w:cstheme="majorHAnsi"/>
          <w:sz w:val="20"/>
          <w:szCs w:val="20"/>
          <w:lang w:val="en-GB"/>
        </w:rPr>
        <w:t xml:space="preserve"> </w:t>
      </w:r>
      <w:proofErr w:type="spellStart"/>
      <w:r w:rsidRPr="007D3CDD">
        <w:rPr>
          <w:rFonts w:asciiTheme="majorHAnsi" w:hAnsiTheme="majorHAnsi" w:cstheme="majorHAnsi"/>
          <w:sz w:val="20"/>
          <w:szCs w:val="20"/>
          <w:lang w:val="en-GB"/>
        </w:rPr>
        <w:t>realizowane</w:t>
      </w:r>
      <w:proofErr w:type="spellEnd"/>
      <w:r w:rsidRPr="007D3CDD">
        <w:rPr>
          <w:rFonts w:asciiTheme="majorHAnsi" w:hAnsiTheme="majorHAnsi" w:cstheme="majorHAnsi"/>
          <w:sz w:val="20"/>
          <w:szCs w:val="20"/>
          <w:lang w:val="en-GB"/>
        </w:rPr>
        <w:t xml:space="preserve"> </w:t>
      </w:r>
      <w:proofErr w:type="spellStart"/>
      <w:r w:rsidRPr="007D3CDD">
        <w:rPr>
          <w:rFonts w:asciiTheme="majorHAnsi" w:hAnsiTheme="majorHAnsi" w:cstheme="majorHAnsi"/>
          <w:sz w:val="20"/>
          <w:szCs w:val="20"/>
          <w:lang w:val="en-GB"/>
        </w:rPr>
        <w:t>przez</w:t>
      </w:r>
      <w:proofErr w:type="spellEnd"/>
      <w:r w:rsidRPr="007D3CDD">
        <w:rPr>
          <w:rFonts w:asciiTheme="majorHAnsi" w:hAnsiTheme="majorHAnsi" w:cstheme="majorHAnsi"/>
          <w:sz w:val="20"/>
          <w:szCs w:val="20"/>
          <w:lang w:val="en-GB"/>
        </w:rPr>
        <w:t xml:space="preserve"> </w:t>
      </w:r>
      <w:proofErr w:type="spellStart"/>
      <w:r w:rsidRPr="007D3CDD">
        <w:rPr>
          <w:rFonts w:asciiTheme="majorHAnsi" w:hAnsiTheme="majorHAnsi" w:cstheme="majorHAnsi"/>
          <w:sz w:val="20"/>
          <w:szCs w:val="20"/>
          <w:lang w:val="en-GB"/>
        </w:rPr>
        <w:t>Gminę</w:t>
      </w:r>
      <w:proofErr w:type="spellEnd"/>
      <w:r w:rsidRPr="007D3CDD">
        <w:rPr>
          <w:rFonts w:asciiTheme="majorHAnsi" w:hAnsiTheme="majorHAnsi" w:cstheme="majorHAnsi"/>
          <w:sz w:val="20"/>
          <w:szCs w:val="20"/>
          <w:lang w:val="en-GB"/>
        </w:rPr>
        <w:t xml:space="preserve"> </w:t>
      </w:r>
      <w:proofErr w:type="spellStart"/>
      <w:r w:rsidRPr="007D3CDD">
        <w:rPr>
          <w:rFonts w:asciiTheme="majorHAnsi" w:hAnsiTheme="majorHAnsi" w:cstheme="majorHAnsi"/>
          <w:sz w:val="20"/>
          <w:szCs w:val="20"/>
          <w:lang w:val="en-GB"/>
        </w:rPr>
        <w:t>Gołdap</w:t>
      </w:r>
      <w:proofErr w:type="spellEnd"/>
      <w:r w:rsidRPr="007D3CDD">
        <w:rPr>
          <w:rFonts w:asciiTheme="majorHAnsi" w:hAnsiTheme="majorHAnsi" w:cstheme="majorHAnsi"/>
          <w:sz w:val="20"/>
          <w:szCs w:val="20"/>
          <w:lang w:val="en-GB"/>
        </w:rPr>
        <w:t>,</w:t>
      </w:r>
      <w:r>
        <w:rPr>
          <w:rFonts w:asciiTheme="majorHAnsi" w:hAnsiTheme="majorHAnsi" w:cstheme="majorHAnsi"/>
          <w:sz w:val="20"/>
          <w:szCs w:val="20"/>
          <w:lang w:val="en-GB"/>
        </w:rPr>
        <w:t xml:space="preserve"> </w:t>
      </w:r>
      <w:proofErr w:type="spellStart"/>
      <w:r w:rsidRPr="007D3CDD">
        <w:rPr>
          <w:rFonts w:asciiTheme="majorHAnsi" w:hAnsiTheme="majorHAnsi" w:cstheme="majorHAnsi"/>
          <w:sz w:val="20"/>
          <w:szCs w:val="20"/>
          <w:lang w:val="en-GB"/>
        </w:rPr>
        <w:t>których</w:t>
      </w:r>
      <w:proofErr w:type="spellEnd"/>
      <w:r w:rsidRPr="007D3CDD">
        <w:rPr>
          <w:rFonts w:asciiTheme="majorHAnsi" w:hAnsiTheme="majorHAnsi" w:cstheme="majorHAnsi"/>
          <w:sz w:val="20"/>
          <w:szCs w:val="20"/>
          <w:lang w:val="en-GB"/>
        </w:rPr>
        <w:t xml:space="preserve"> </w:t>
      </w:r>
      <w:proofErr w:type="spellStart"/>
      <w:r w:rsidRPr="007D3CDD">
        <w:rPr>
          <w:rFonts w:asciiTheme="majorHAnsi" w:hAnsiTheme="majorHAnsi" w:cstheme="majorHAnsi"/>
          <w:sz w:val="20"/>
          <w:szCs w:val="20"/>
          <w:lang w:val="en-GB"/>
        </w:rPr>
        <w:t>wartość</w:t>
      </w:r>
      <w:proofErr w:type="spellEnd"/>
      <w:r w:rsidRPr="007D3CDD">
        <w:rPr>
          <w:rFonts w:asciiTheme="majorHAnsi" w:hAnsiTheme="majorHAnsi" w:cstheme="majorHAnsi"/>
          <w:sz w:val="20"/>
          <w:szCs w:val="20"/>
          <w:lang w:val="en-GB"/>
        </w:rPr>
        <w:t xml:space="preserve"> </w:t>
      </w:r>
      <w:proofErr w:type="spellStart"/>
      <w:r w:rsidRPr="007D3CDD">
        <w:rPr>
          <w:rFonts w:asciiTheme="majorHAnsi" w:hAnsiTheme="majorHAnsi" w:cstheme="majorHAnsi"/>
          <w:sz w:val="20"/>
          <w:szCs w:val="20"/>
          <w:lang w:val="en-GB"/>
        </w:rPr>
        <w:t>nie</w:t>
      </w:r>
      <w:proofErr w:type="spellEnd"/>
      <w:r w:rsidRPr="007D3CDD">
        <w:rPr>
          <w:rFonts w:asciiTheme="majorHAnsi" w:hAnsiTheme="majorHAnsi" w:cstheme="majorHAnsi"/>
          <w:sz w:val="20"/>
          <w:szCs w:val="20"/>
          <w:lang w:val="en-GB"/>
        </w:rPr>
        <w:t xml:space="preserve"> </w:t>
      </w:r>
      <w:proofErr w:type="spellStart"/>
      <w:r w:rsidRPr="007D3CDD">
        <w:rPr>
          <w:rFonts w:asciiTheme="majorHAnsi" w:hAnsiTheme="majorHAnsi" w:cstheme="majorHAnsi"/>
          <w:sz w:val="20"/>
          <w:szCs w:val="20"/>
          <w:lang w:val="en-GB"/>
        </w:rPr>
        <w:t>przekracza</w:t>
      </w:r>
      <w:proofErr w:type="spellEnd"/>
      <w:r w:rsidRPr="007D3CDD">
        <w:rPr>
          <w:rFonts w:asciiTheme="majorHAnsi" w:hAnsiTheme="majorHAnsi" w:cstheme="majorHAnsi"/>
          <w:sz w:val="20"/>
          <w:szCs w:val="20"/>
          <w:lang w:val="en-GB"/>
        </w:rPr>
        <w:t xml:space="preserve"> </w:t>
      </w:r>
      <w:proofErr w:type="spellStart"/>
      <w:r w:rsidRPr="007D3CDD">
        <w:rPr>
          <w:rFonts w:asciiTheme="majorHAnsi" w:hAnsiTheme="majorHAnsi" w:cstheme="majorHAnsi"/>
          <w:sz w:val="20"/>
          <w:szCs w:val="20"/>
          <w:lang w:val="en-GB"/>
        </w:rPr>
        <w:t>kwoty</w:t>
      </w:r>
      <w:proofErr w:type="spellEnd"/>
      <w:r w:rsidRPr="007D3CDD">
        <w:rPr>
          <w:rFonts w:asciiTheme="majorHAnsi" w:hAnsiTheme="majorHAnsi" w:cstheme="majorHAnsi"/>
          <w:sz w:val="20"/>
          <w:szCs w:val="20"/>
          <w:lang w:val="en-GB"/>
        </w:rPr>
        <w:t xml:space="preserve"> 130 000 z</w:t>
      </w:r>
    </w:p>
    <w:p w14:paraId="41E19CA5" w14:textId="77777777" w:rsidR="007D3CDD" w:rsidRDefault="007D3CDD" w:rsidP="00DE3EBB">
      <w:pPr>
        <w:tabs>
          <w:tab w:val="left" w:pos="2160"/>
          <w:tab w:val="center" w:pos="6336"/>
          <w:tab w:val="right" w:pos="10872"/>
        </w:tabs>
        <w:spacing w:line="276" w:lineRule="auto"/>
        <w:ind w:left="720" w:hanging="716"/>
        <w:rPr>
          <w:rStyle w:val="Hipercze"/>
          <w:rFonts w:asciiTheme="majorHAnsi" w:hAnsiTheme="majorHAnsi" w:cstheme="majorHAnsi"/>
          <w:b/>
          <w:bCs/>
          <w:color w:val="auto"/>
          <w:sz w:val="20"/>
          <w:szCs w:val="20"/>
          <w:u w:val="none"/>
        </w:rPr>
      </w:pPr>
    </w:p>
    <w:p w14:paraId="3B065F7E" w14:textId="7B45DAA3" w:rsidR="001746E4" w:rsidRPr="00976AA6" w:rsidRDefault="001746E4" w:rsidP="00DE3EBB">
      <w:pPr>
        <w:tabs>
          <w:tab w:val="left" w:pos="2160"/>
          <w:tab w:val="center" w:pos="6336"/>
          <w:tab w:val="right" w:pos="10872"/>
        </w:tabs>
        <w:spacing w:line="276" w:lineRule="auto"/>
        <w:ind w:left="720" w:hanging="716"/>
        <w:rPr>
          <w:rFonts w:asciiTheme="majorHAnsi" w:hAnsiTheme="majorHAnsi" w:cstheme="majorHAnsi"/>
          <w:sz w:val="20"/>
          <w:szCs w:val="20"/>
        </w:rPr>
      </w:pPr>
      <w:r w:rsidRPr="00976AA6">
        <w:rPr>
          <w:rStyle w:val="Hipercze"/>
          <w:rFonts w:asciiTheme="majorHAnsi" w:hAnsiTheme="majorHAnsi" w:cstheme="majorHAnsi"/>
          <w:b/>
          <w:bCs/>
          <w:color w:val="auto"/>
          <w:sz w:val="20"/>
          <w:szCs w:val="20"/>
          <w:u w:val="none"/>
        </w:rPr>
        <w:t>II. Nazwa, opis i termin wykonania przedmiotu zamówienia:</w:t>
      </w:r>
    </w:p>
    <w:p w14:paraId="78BDD43B" w14:textId="62F8B88F" w:rsidR="006F31C3" w:rsidRDefault="001746E4" w:rsidP="00DE3EBB">
      <w:pPr>
        <w:pStyle w:val="Standard"/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976AA6">
        <w:rPr>
          <w:rFonts w:asciiTheme="majorHAnsi" w:hAnsiTheme="majorHAnsi" w:cstheme="majorHAnsi"/>
          <w:b/>
          <w:sz w:val="20"/>
          <w:szCs w:val="20"/>
        </w:rPr>
        <w:t>Przedmiotem zamówienia jest:</w:t>
      </w:r>
      <w:r w:rsidRPr="00976AA6">
        <w:rPr>
          <w:rFonts w:asciiTheme="majorHAnsi" w:hAnsiTheme="majorHAnsi" w:cstheme="majorHAnsi"/>
          <w:sz w:val="20"/>
          <w:szCs w:val="20"/>
        </w:rPr>
        <w:t xml:space="preserve"> </w:t>
      </w:r>
      <w:r w:rsidR="00184255" w:rsidRPr="00976AA6">
        <w:rPr>
          <w:rFonts w:asciiTheme="majorHAnsi" w:hAnsiTheme="majorHAnsi" w:cstheme="majorHAnsi"/>
          <w:sz w:val="20"/>
          <w:szCs w:val="20"/>
        </w:rPr>
        <w:t>usługa polegająca</w:t>
      </w:r>
      <w:r w:rsidR="00BC2B31" w:rsidRPr="00976AA6">
        <w:rPr>
          <w:rFonts w:asciiTheme="majorHAnsi" w:hAnsiTheme="majorHAnsi" w:cstheme="majorHAnsi"/>
          <w:sz w:val="20"/>
          <w:szCs w:val="20"/>
        </w:rPr>
        <w:t xml:space="preserve"> na</w:t>
      </w:r>
      <w:r w:rsidR="00184255" w:rsidRPr="00976AA6">
        <w:rPr>
          <w:rFonts w:asciiTheme="majorHAnsi" w:hAnsiTheme="majorHAnsi" w:cstheme="majorHAnsi"/>
          <w:sz w:val="20"/>
          <w:szCs w:val="20"/>
        </w:rPr>
        <w:t xml:space="preserve"> wykonaniu, dostawie i montażu trzech witaczy wjazdowych</w:t>
      </w:r>
      <w:r w:rsidR="001F3D17">
        <w:rPr>
          <w:rFonts w:asciiTheme="majorHAnsi" w:hAnsiTheme="majorHAnsi" w:cstheme="majorHAnsi"/>
          <w:sz w:val="20"/>
          <w:szCs w:val="20"/>
        </w:rPr>
        <w:t xml:space="preserve"> do miasta</w:t>
      </w:r>
      <w:r w:rsidR="00184255" w:rsidRPr="00976AA6">
        <w:rPr>
          <w:rFonts w:asciiTheme="majorHAnsi" w:hAnsiTheme="majorHAnsi" w:cstheme="majorHAnsi"/>
          <w:sz w:val="20"/>
          <w:szCs w:val="20"/>
        </w:rPr>
        <w:t xml:space="preserve">. Witacze mają być ustawione </w:t>
      </w:r>
      <w:r w:rsidR="00BC2B31" w:rsidRPr="00976AA6">
        <w:rPr>
          <w:rFonts w:asciiTheme="majorHAnsi" w:hAnsiTheme="majorHAnsi" w:cstheme="majorHAnsi"/>
          <w:sz w:val="20"/>
          <w:szCs w:val="20"/>
        </w:rPr>
        <w:t xml:space="preserve">i zamontowane </w:t>
      </w:r>
      <w:r w:rsidR="00184255" w:rsidRPr="00976AA6">
        <w:rPr>
          <w:rFonts w:asciiTheme="majorHAnsi" w:hAnsiTheme="majorHAnsi" w:cstheme="majorHAnsi"/>
          <w:sz w:val="20"/>
          <w:szCs w:val="20"/>
        </w:rPr>
        <w:t>przy drogach wjazdowych do miasta</w:t>
      </w:r>
      <w:r w:rsidR="00B721E0">
        <w:rPr>
          <w:rFonts w:asciiTheme="majorHAnsi" w:hAnsiTheme="majorHAnsi" w:cstheme="majorHAnsi"/>
          <w:sz w:val="20"/>
          <w:szCs w:val="20"/>
        </w:rPr>
        <w:t xml:space="preserve"> tj. DW 651, DW 65 I DW 650.</w:t>
      </w:r>
      <w:r w:rsidR="00DE3EBB">
        <w:rPr>
          <w:rFonts w:asciiTheme="majorHAnsi" w:hAnsiTheme="majorHAnsi" w:cstheme="majorHAnsi"/>
          <w:sz w:val="20"/>
          <w:szCs w:val="20"/>
        </w:rPr>
        <w:t xml:space="preserve"> </w:t>
      </w:r>
      <w:r w:rsidR="006F31C3">
        <w:rPr>
          <w:rFonts w:asciiTheme="majorHAnsi" w:hAnsiTheme="majorHAnsi" w:cstheme="majorHAnsi"/>
          <w:sz w:val="20"/>
          <w:szCs w:val="20"/>
        </w:rPr>
        <w:t>Dokładna l</w:t>
      </w:r>
      <w:r w:rsidR="006F31C3" w:rsidRPr="00976AA6">
        <w:rPr>
          <w:rFonts w:asciiTheme="majorHAnsi" w:hAnsiTheme="majorHAnsi" w:cstheme="majorHAnsi"/>
          <w:sz w:val="20"/>
          <w:szCs w:val="20"/>
        </w:rPr>
        <w:t>okalizacja wskazana zostanie przez Zamawiającego.</w:t>
      </w:r>
      <w:r w:rsidR="006F31C3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4309B3C5" w14:textId="77777777" w:rsidR="0090457C" w:rsidRDefault="0090457C" w:rsidP="00DE3EBB">
      <w:pPr>
        <w:pStyle w:val="Standard"/>
        <w:spacing w:line="276" w:lineRule="auto"/>
        <w:ind w:left="708"/>
        <w:jc w:val="both"/>
        <w:rPr>
          <w:rFonts w:asciiTheme="majorHAnsi" w:hAnsiTheme="majorHAnsi" w:cstheme="majorHAnsi"/>
          <w:sz w:val="20"/>
          <w:szCs w:val="20"/>
        </w:rPr>
      </w:pPr>
    </w:p>
    <w:p w14:paraId="1A290C58" w14:textId="77777777" w:rsidR="00D94412" w:rsidRPr="00976AA6" w:rsidRDefault="007A6574" w:rsidP="00DE3EBB">
      <w:pPr>
        <w:pStyle w:val="Standard"/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976AA6">
        <w:rPr>
          <w:rFonts w:asciiTheme="majorHAnsi" w:hAnsiTheme="majorHAnsi" w:cstheme="majorHAnsi"/>
          <w:sz w:val="20"/>
          <w:szCs w:val="20"/>
        </w:rPr>
        <w:t xml:space="preserve">Miejsce dostawy: Gołdap, woj. Warmińsko-mazurskie, Plac Zwycięstwa 14. </w:t>
      </w:r>
    </w:p>
    <w:p w14:paraId="285F7418" w14:textId="77777777" w:rsidR="00DE3EBB" w:rsidRDefault="00DE3EBB" w:rsidP="00DE3EBB">
      <w:p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144372AB" w14:textId="7A92C28A" w:rsidR="004628B5" w:rsidRDefault="00927B6B" w:rsidP="00DE3EBB">
      <w:p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976AA6">
        <w:rPr>
          <w:rFonts w:asciiTheme="majorHAnsi" w:hAnsiTheme="majorHAnsi" w:cstheme="majorHAnsi"/>
          <w:sz w:val="20"/>
          <w:szCs w:val="20"/>
        </w:rPr>
        <w:t>Przedmiot zamówienia według kodu</w:t>
      </w:r>
      <w:r w:rsidR="00C75D4E" w:rsidRPr="00976AA6">
        <w:rPr>
          <w:rFonts w:asciiTheme="majorHAnsi" w:hAnsiTheme="majorHAnsi" w:cstheme="majorHAnsi"/>
          <w:sz w:val="20"/>
          <w:szCs w:val="20"/>
        </w:rPr>
        <w:t xml:space="preserve"> CPV:</w:t>
      </w:r>
      <w:r w:rsidR="00184255" w:rsidRPr="00976AA6">
        <w:rPr>
          <w:rFonts w:asciiTheme="majorHAnsi" w:hAnsiTheme="majorHAnsi" w:cstheme="majorHAnsi"/>
          <w:sz w:val="20"/>
          <w:szCs w:val="20"/>
        </w:rPr>
        <w:t xml:space="preserve"> Usługi projektowe: 71320000-7 – usługi inżynierskie w zakresie projektowania </w:t>
      </w:r>
      <w:r w:rsidR="00730096" w:rsidRPr="00976AA6">
        <w:rPr>
          <w:rFonts w:asciiTheme="majorHAnsi" w:hAnsiTheme="majorHAnsi" w:cstheme="majorHAnsi"/>
          <w:sz w:val="20"/>
          <w:szCs w:val="20"/>
        </w:rPr>
        <w:t>r</w:t>
      </w:r>
      <w:r w:rsidR="00184255" w:rsidRPr="00976AA6">
        <w:rPr>
          <w:rFonts w:asciiTheme="majorHAnsi" w:hAnsiTheme="majorHAnsi" w:cstheme="majorHAnsi"/>
          <w:sz w:val="20"/>
          <w:szCs w:val="20"/>
        </w:rPr>
        <w:t xml:space="preserve">oboty budowlane: 45000000 -7 Usługi w zakresie promocji CPV: 79342200-5 </w:t>
      </w:r>
    </w:p>
    <w:p w14:paraId="4953ABC9" w14:textId="77777777" w:rsidR="004628B5" w:rsidRPr="00976AA6" w:rsidRDefault="004628B5" w:rsidP="00DE3EBB">
      <w:p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tbl>
      <w:tblPr>
        <w:tblW w:w="2921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00"/>
      </w:tblGrid>
      <w:tr w:rsidR="00927B6B" w:rsidRPr="00976AA6" w14:paraId="1DC25512" w14:textId="77777777" w:rsidTr="00927B6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BA0E46" w14:textId="77777777" w:rsidR="00927B6B" w:rsidRPr="00976AA6" w:rsidRDefault="00927B6B" w:rsidP="00DE3EBB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pl-PL" w:bidi="ar-SA"/>
              </w:rPr>
            </w:pPr>
          </w:p>
        </w:tc>
      </w:tr>
    </w:tbl>
    <w:p w14:paraId="43464B83" w14:textId="71F5A2C6" w:rsidR="001746E4" w:rsidRPr="00976AA6" w:rsidRDefault="0011288B" w:rsidP="002D32EE">
      <w:pPr>
        <w:pStyle w:val="Standard"/>
        <w:numPr>
          <w:ilvl w:val="0"/>
          <w:numId w:val="24"/>
        </w:num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976AA6">
        <w:rPr>
          <w:rFonts w:asciiTheme="majorHAnsi" w:hAnsiTheme="majorHAnsi" w:cstheme="majorHAnsi"/>
          <w:b/>
          <w:bCs/>
          <w:sz w:val="20"/>
          <w:szCs w:val="20"/>
        </w:rPr>
        <w:t>O</w:t>
      </w:r>
      <w:r w:rsidR="001746E4" w:rsidRPr="00976AA6">
        <w:rPr>
          <w:rFonts w:asciiTheme="majorHAnsi" w:hAnsiTheme="majorHAnsi" w:cstheme="majorHAnsi"/>
          <w:b/>
          <w:bCs/>
          <w:sz w:val="20"/>
          <w:szCs w:val="20"/>
        </w:rPr>
        <w:t>pis przedmiotu zamówienia:</w:t>
      </w:r>
    </w:p>
    <w:p w14:paraId="7ACBAE5D" w14:textId="77777777" w:rsidR="00184255" w:rsidRPr="00976AA6" w:rsidRDefault="001746E4" w:rsidP="002D32EE">
      <w:pPr>
        <w:pStyle w:val="Standard"/>
        <w:spacing w:line="276" w:lineRule="auto"/>
        <w:ind w:left="360"/>
        <w:jc w:val="both"/>
        <w:rPr>
          <w:rFonts w:asciiTheme="majorHAnsi" w:hAnsiTheme="majorHAnsi" w:cstheme="majorHAnsi"/>
          <w:sz w:val="20"/>
          <w:szCs w:val="20"/>
        </w:rPr>
      </w:pPr>
      <w:r w:rsidRPr="00976AA6">
        <w:rPr>
          <w:rFonts w:asciiTheme="majorHAnsi" w:hAnsiTheme="majorHAnsi" w:cstheme="majorHAnsi"/>
          <w:sz w:val="20"/>
          <w:szCs w:val="20"/>
        </w:rPr>
        <w:t>Zakres zamówienia obejmuje:</w:t>
      </w:r>
    </w:p>
    <w:p w14:paraId="7B38E435" w14:textId="77777777" w:rsidR="002D32EE" w:rsidRDefault="00184255" w:rsidP="002D32EE">
      <w:pPr>
        <w:pStyle w:val="Standard"/>
        <w:numPr>
          <w:ilvl w:val="0"/>
          <w:numId w:val="25"/>
        </w:num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976AA6">
        <w:rPr>
          <w:rFonts w:asciiTheme="majorHAnsi" w:hAnsiTheme="majorHAnsi" w:cstheme="majorHAnsi"/>
          <w:sz w:val="20"/>
          <w:szCs w:val="20"/>
        </w:rPr>
        <w:t xml:space="preserve">Opracowanie projektu </w:t>
      </w:r>
      <w:r w:rsidR="00FF5CE5">
        <w:rPr>
          <w:rFonts w:asciiTheme="majorHAnsi" w:hAnsiTheme="majorHAnsi" w:cstheme="majorHAnsi"/>
          <w:sz w:val="20"/>
          <w:szCs w:val="20"/>
        </w:rPr>
        <w:t>budowlanego</w:t>
      </w:r>
      <w:r w:rsidRPr="00976AA6">
        <w:rPr>
          <w:rFonts w:asciiTheme="majorHAnsi" w:hAnsiTheme="majorHAnsi" w:cstheme="majorHAnsi"/>
          <w:sz w:val="20"/>
          <w:szCs w:val="20"/>
        </w:rPr>
        <w:t xml:space="preserve"> witacz</w:t>
      </w:r>
      <w:r w:rsidR="00F92F28" w:rsidRPr="00976AA6">
        <w:rPr>
          <w:rFonts w:asciiTheme="majorHAnsi" w:hAnsiTheme="majorHAnsi" w:cstheme="majorHAnsi"/>
          <w:sz w:val="20"/>
          <w:szCs w:val="20"/>
        </w:rPr>
        <w:t>y</w:t>
      </w:r>
      <w:r w:rsidR="00FF5CE5">
        <w:rPr>
          <w:rFonts w:asciiTheme="majorHAnsi" w:hAnsiTheme="majorHAnsi" w:cstheme="majorHAnsi"/>
          <w:sz w:val="20"/>
          <w:szCs w:val="20"/>
        </w:rPr>
        <w:t xml:space="preserve"> z </w:t>
      </w:r>
      <w:r w:rsidR="00C04082">
        <w:rPr>
          <w:rFonts w:asciiTheme="majorHAnsi" w:hAnsiTheme="majorHAnsi" w:cstheme="majorHAnsi"/>
          <w:sz w:val="20"/>
          <w:szCs w:val="20"/>
        </w:rPr>
        <w:t xml:space="preserve">ewentualnymi </w:t>
      </w:r>
      <w:r w:rsidR="00FF5CE5">
        <w:rPr>
          <w:rFonts w:asciiTheme="majorHAnsi" w:hAnsiTheme="majorHAnsi" w:cstheme="majorHAnsi"/>
          <w:sz w:val="20"/>
          <w:szCs w:val="20"/>
        </w:rPr>
        <w:t>rozwiązani</w:t>
      </w:r>
      <w:r w:rsidR="00630D27">
        <w:rPr>
          <w:rFonts w:asciiTheme="majorHAnsi" w:hAnsiTheme="majorHAnsi" w:cstheme="majorHAnsi"/>
          <w:sz w:val="20"/>
          <w:szCs w:val="20"/>
        </w:rPr>
        <w:t>ami</w:t>
      </w:r>
      <w:r w:rsidR="00F92F28" w:rsidRPr="00976AA6">
        <w:rPr>
          <w:rFonts w:asciiTheme="majorHAnsi" w:hAnsiTheme="majorHAnsi" w:cstheme="majorHAnsi"/>
          <w:sz w:val="20"/>
          <w:szCs w:val="20"/>
        </w:rPr>
        <w:t xml:space="preserve"> </w:t>
      </w:r>
      <w:r w:rsidR="00C04082">
        <w:rPr>
          <w:rFonts w:asciiTheme="majorHAnsi" w:hAnsiTheme="majorHAnsi" w:cstheme="majorHAnsi"/>
          <w:sz w:val="20"/>
          <w:szCs w:val="20"/>
        </w:rPr>
        <w:t xml:space="preserve">zastępczymi </w:t>
      </w:r>
      <w:r w:rsidR="00F92F28" w:rsidRPr="00976AA6">
        <w:rPr>
          <w:rFonts w:asciiTheme="majorHAnsi" w:hAnsiTheme="majorHAnsi" w:cstheme="majorHAnsi"/>
          <w:sz w:val="20"/>
          <w:szCs w:val="20"/>
        </w:rPr>
        <w:t>na podstawie dostarczonej przez Zamawiającego wizualizacji</w:t>
      </w:r>
      <w:r w:rsidR="00C04082">
        <w:rPr>
          <w:rFonts w:asciiTheme="majorHAnsi" w:hAnsiTheme="majorHAnsi" w:cstheme="majorHAnsi"/>
          <w:sz w:val="20"/>
          <w:szCs w:val="20"/>
        </w:rPr>
        <w:t xml:space="preserve"> witacza i </w:t>
      </w:r>
      <w:r w:rsidR="00801906">
        <w:rPr>
          <w:rFonts w:asciiTheme="majorHAnsi" w:hAnsiTheme="majorHAnsi" w:cstheme="majorHAnsi"/>
          <w:sz w:val="20"/>
          <w:szCs w:val="20"/>
        </w:rPr>
        <w:t xml:space="preserve">jego </w:t>
      </w:r>
      <w:r w:rsidR="00C04082">
        <w:rPr>
          <w:rFonts w:asciiTheme="majorHAnsi" w:hAnsiTheme="majorHAnsi" w:cstheme="majorHAnsi"/>
          <w:sz w:val="20"/>
          <w:szCs w:val="20"/>
        </w:rPr>
        <w:t>opisu.</w:t>
      </w:r>
    </w:p>
    <w:p w14:paraId="2E8E4A63" w14:textId="77777777" w:rsidR="002D32EE" w:rsidRDefault="0066684D" w:rsidP="002D32EE">
      <w:pPr>
        <w:pStyle w:val="Standard"/>
        <w:numPr>
          <w:ilvl w:val="0"/>
          <w:numId w:val="25"/>
        </w:num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2D32EE">
        <w:rPr>
          <w:rFonts w:asciiTheme="majorHAnsi" w:hAnsiTheme="majorHAnsi" w:cstheme="majorHAnsi"/>
          <w:sz w:val="20"/>
          <w:szCs w:val="20"/>
        </w:rPr>
        <w:t>Z</w:t>
      </w:r>
      <w:r w:rsidR="00184255" w:rsidRPr="002D32EE">
        <w:rPr>
          <w:rFonts w:asciiTheme="majorHAnsi" w:hAnsiTheme="majorHAnsi" w:cstheme="majorHAnsi"/>
          <w:sz w:val="20"/>
          <w:szCs w:val="20"/>
        </w:rPr>
        <w:t xml:space="preserve">atwierdzenie </w:t>
      </w:r>
      <w:r w:rsidRPr="002D32EE">
        <w:rPr>
          <w:rFonts w:asciiTheme="majorHAnsi" w:hAnsiTheme="majorHAnsi" w:cstheme="majorHAnsi"/>
          <w:sz w:val="20"/>
          <w:szCs w:val="20"/>
        </w:rPr>
        <w:t xml:space="preserve">projektu </w:t>
      </w:r>
      <w:r w:rsidR="00C04082" w:rsidRPr="002D32EE">
        <w:rPr>
          <w:rFonts w:asciiTheme="majorHAnsi" w:hAnsiTheme="majorHAnsi" w:cstheme="majorHAnsi"/>
          <w:sz w:val="20"/>
          <w:szCs w:val="20"/>
        </w:rPr>
        <w:t xml:space="preserve">budowlanego </w:t>
      </w:r>
      <w:r w:rsidR="00184255" w:rsidRPr="002D32EE">
        <w:rPr>
          <w:rFonts w:asciiTheme="majorHAnsi" w:hAnsiTheme="majorHAnsi" w:cstheme="majorHAnsi"/>
          <w:sz w:val="20"/>
          <w:szCs w:val="20"/>
        </w:rPr>
        <w:t>witacz</w:t>
      </w:r>
      <w:r w:rsidR="00F92F28" w:rsidRPr="002D32EE">
        <w:rPr>
          <w:rFonts w:asciiTheme="majorHAnsi" w:hAnsiTheme="majorHAnsi" w:cstheme="majorHAnsi"/>
          <w:sz w:val="20"/>
          <w:szCs w:val="20"/>
        </w:rPr>
        <w:t>y</w:t>
      </w:r>
      <w:r w:rsidR="00184255" w:rsidRPr="002D32EE">
        <w:rPr>
          <w:rFonts w:asciiTheme="majorHAnsi" w:hAnsiTheme="majorHAnsi" w:cstheme="majorHAnsi"/>
          <w:sz w:val="20"/>
          <w:szCs w:val="20"/>
        </w:rPr>
        <w:t xml:space="preserve"> </w:t>
      </w:r>
      <w:r w:rsidRPr="002D32EE">
        <w:rPr>
          <w:rFonts w:asciiTheme="majorHAnsi" w:hAnsiTheme="majorHAnsi" w:cstheme="majorHAnsi"/>
          <w:sz w:val="20"/>
          <w:szCs w:val="20"/>
        </w:rPr>
        <w:t>przez</w:t>
      </w:r>
      <w:r w:rsidR="00184255" w:rsidRPr="002D32EE">
        <w:rPr>
          <w:rFonts w:asciiTheme="majorHAnsi" w:hAnsiTheme="majorHAnsi" w:cstheme="majorHAnsi"/>
          <w:sz w:val="20"/>
          <w:szCs w:val="20"/>
        </w:rPr>
        <w:t xml:space="preserve"> Zamawiają</w:t>
      </w:r>
      <w:r w:rsidRPr="002D32EE">
        <w:rPr>
          <w:rFonts w:asciiTheme="majorHAnsi" w:hAnsiTheme="majorHAnsi" w:cstheme="majorHAnsi"/>
          <w:sz w:val="20"/>
          <w:szCs w:val="20"/>
        </w:rPr>
        <w:t>cego</w:t>
      </w:r>
      <w:r w:rsidR="00C04082" w:rsidRPr="002D32EE">
        <w:rPr>
          <w:rFonts w:asciiTheme="majorHAnsi" w:hAnsiTheme="majorHAnsi" w:cstheme="majorHAnsi"/>
          <w:sz w:val="20"/>
          <w:szCs w:val="20"/>
        </w:rPr>
        <w:t xml:space="preserve"> po uzgodnieniu zaproponowanych rozwiązań zastępczych.</w:t>
      </w:r>
      <w:r w:rsidR="00F70529" w:rsidRPr="002D32EE">
        <w:rPr>
          <w:rFonts w:asciiTheme="majorHAnsi" w:hAnsiTheme="majorHAnsi" w:cstheme="majorHAnsi"/>
          <w:sz w:val="20"/>
          <w:szCs w:val="20"/>
        </w:rPr>
        <w:t xml:space="preserve"> </w:t>
      </w:r>
      <w:r w:rsidR="00B721E0" w:rsidRPr="002D32EE">
        <w:rPr>
          <w:rFonts w:asciiTheme="majorHAnsi" w:hAnsiTheme="majorHAnsi" w:cstheme="majorHAnsi"/>
          <w:sz w:val="20"/>
          <w:szCs w:val="20"/>
        </w:rPr>
        <w:t xml:space="preserve">Materiały użyte w rozwiązaniach zastępczych mają </w:t>
      </w:r>
      <w:r w:rsidR="00801906" w:rsidRPr="002D32EE">
        <w:rPr>
          <w:rFonts w:asciiTheme="majorHAnsi" w:hAnsiTheme="majorHAnsi" w:cstheme="majorHAnsi"/>
          <w:sz w:val="20"/>
          <w:szCs w:val="20"/>
        </w:rPr>
        <w:t xml:space="preserve">być </w:t>
      </w:r>
      <w:r w:rsidR="00B721E0" w:rsidRPr="002D32EE">
        <w:rPr>
          <w:rFonts w:asciiTheme="majorHAnsi" w:hAnsiTheme="majorHAnsi" w:cstheme="majorHAnsi"/>
          <w:sz w:val="20"/>
          <w:szCs w:val="20"/>
        </w:rPr>
        <w:t>wandaloodporne, nie gorsze niż</w:t>
      </w:r>
      <w:r w:rsidR="00F70529" w:rsidRPr="002D32EE">
        <w:rPr>
          <w:rFonts w:asciiTheme="majorHAnsi" w:hAnsiTheme="majorHAnsi" w:cstheme="majorHAnsi"/>
          <w:sz w:val="20"/>
          <w:szCs w:val="20"/>
        </w:rPr>
        <w:t xml:space="preserve"> </w:t>
      </w:r>
      <w:r w:rsidR="00801906" w:rsidRPr="002D32EE">
        <w:rPr>
          <w:rFonts w:asciiTheme="majorHAnsi" w:hAnsiTheme="majorHAnsi" w:cstheme="majorHAnsi"/>
          <w:sz w:val="20"/>
          <w:szCs w:val="20"/>
        </w:rPr>
        <w:t xml:space="preserve">zaproponowane </w:t>
      </w:r>
      <w:r w:rsidR="00B721E0" w:rsidRPr="002D32EE">
        <w:rPr>
          <w:rFonts w:asciiTheme="majorHAnsi" w:hAnsiTheme="majorHAnsi" w:cstheme="majorHAnsi"/>
          <w:sz w:val="20"/>
          <w:szCs w:val="20"/>
        </w:rPr>
        <w:t>w dołączonym  opisie.</w:t>
      </w:r>
    </w:p>
    <w:p w14:paraId="6CCFD85F" w14:textId="77777777" w:rsidR="002D32EE" w:rsidRDefault="006C18BF" w:rsidP="002D32EE">
      <w:pPr>
        <w:pStyle w:val="Standard"/>
        <w:numPr>
          <w:ilvl w:val="0"/>
          <w:numId w:val="25"/>
        </w:num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2D32EE">
        <w:rPr>
          <w:rFonts w:asciiTheme="majorHAnsi" w:hAnsiTheme="majorHAnsi" w:cstheme="majorHAnsi"/>
          <w:sz w:val="20"/>
          <w:szCs w:val="20"/>
        </w:rPr>
        <w:t>Wykonanie, d</w:t>
      </w:r>
      <w:r w:rsidR="000E7248" w:rsidRPr="002D32EE">
        <w:rPr>
          <w:rFonts w:asciiTheme="majorHAnsi" w:hAnsiTheme="majorHAnsi" w:cstheme="majorHAnsi"/>
          <w:sz w:val="20"/>
          <w:szCs w:val="20"/>
        </w:rPr>
        <w:t>ostawę i m</w:t>
      </w:r>
      <w:r w:rsidR="00184255" w:rsidRPr="002D32EE">
        <w:rPr>
          <w:rFonts w:asciiTheme="majorHAnsi" w:hAnsiTheme="majorHAnsi" w:cstheme="majorHAnsi"/>
          <w:sz w:val="20"/>
          <w:szCs w:val="20"/>
        </w:rPr>
        <w:t>ontaż witaczy w miejscach wskazanych przez Zamawiającego</w:t>
      </w:r>
      <w:r w:rsidR="0066684D" w:rsidRPr="002D32EE">
        <w:rPr>
          <w:rFonts w:asciiTheme="majorHAnsi" w:hAnsiTheme="majorHAnsi" w:cstheme="majorHAnsi"/>
          <w:sz w:val="20"/>
          <w:szCs w:val="20"/>
        </w:rPr>
        <w:t>.</w:t>
      </w:r>
    </w:p>
    <w:p w14:paraId="2A911F66" w14:textId="77777777" w:rsidR="002D32EE" w:rsidRDefault="008B6651" w:rsidP="002D32EE">
      <w:pPr>
        <w:pStyle w:val="Standard"/>
        <w:numPr>
          <w:ilvl w:val="0"/>
          <w:numId w:val="25"/>
        </w:num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2D32EE">
        <w:rPr>
          <w:rFonts w:asciiTheme="majorHAnsi" w:hAnsiTheme="majorHAnsi" w:cstheme="majorHAnsi"/>
          <w:sz w:val="20"/>
          <w:szCs w:val="20"/>
        </w:rPr>
        <w:t>Montaż witaczy na podstawie zgłoszenia robót budowlanych niewymagających pozwolenia na budowę.</w:t>
      </w:r>
    </w:p>
    <w:p w14:paraId="6C5054CE" w14:textId="6D63D938" w:rsidR="001F3D17" w:rsidRPr="002D32EE" w:rsidRDefault="0011288B" w:rsidP="002D32EE">
      <w:pPr>
        <w:pStyle w:val="Standard"/>
        <w:numPr>
          <w:ilvl w:val="0"/>
          <w:numId w:val="25"/>
        </w:num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2D32EE">
        <w:rPr>
          <w:rFonts w:asciiTheme="majorHAnsi" w:hAnsiTheme="majorHAnsi" w:cstheme="majorHAnsi"/>
          <w:sz w:val="20"/>
          <w:szCs w:val="20"/>
        </w:rPr>
        <w:t xml:space="preserve">Szczegółowy opis i wizualizacja przedmiotu zamówienia znajduje się w załączniku nr </w:t>
      </w:r>
      <w:r w:rsidR="00730096" w:rsidRPr="002D32EE">
        <w:rPr>
          <w:rFonts w:asciiTheme="majorHAnsi" w:hAnsiTheme="majorHAnsi" w:cstheme="majorHAnsi"/>
          <w:sz w:val="20"/>
          <w:szCs w:val="20"/>
        </w:rPr>
        <w:t>2</w:t>
      </w:r>
      <w:r w:rsidRPr="002D32EE">
        <w:rPr>
          <w:rFonts w:asciiTheme="majorHAnsi" w:hAnsiTheme="majorHAnsi" w:cstheme="majorHAnsi"/>
          <w:sz w:val="20"/>
          <w:szCs w:val="20"/>
        </w:rPr>
        <w:t xml:space="preserve"> niniejszego Zapytania Ofertowego i stanowi jego integralną część.</w:t>
      </w:r>
    </w:p>
    <w:p w14:paraId="0EC2681F" w14:textId="63DEA29E" w:rsidR="004B43C8" w:rsidRPr="00F70529" w:rsidRDefault="00F70529" w:rsidP="002D32EE">
      <w:pPr>
        <w:pStyle w:val="Standard"/>
        <w:numPr>
          <w:ilvl w:val="0"/>
          <w:numId w:val="24"/>
        </w:numPr>
        <w:spacing w:line="276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F70529">
        <w:rPr>
          <w:rFonts w:asciiTheme="majorHAnsi" w:hAnsiTheme="majorHAnsi" w:cstheme="majorHAnsi"/>
          <w:b/>
          <w:bCs/>
          <w:sz w:val="20"/>
          <w:szCs w:val="20"/>
        </w:rPr>
        <w:t>Elementy witacza:</w:t>
      </w:r>
    </w:p>
    <w:p w14:paraId="5E25C5D6" w14:textId="77777777" w:rsidR="002D32EE" w:rsidRDefault="004B43C8" w:rsidP="002D32EE">
      <w:pPr>
        <w:pStyle w:val="Standard"/>
        <w:numPr>
          <w:ilvl w:val="0"/>
          <w:numId w:val="26"/>
        </w:num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4B43C8">
        <w:rPr>
          <w:rFonts w:asciiTheme="majorHAnsi" w:hAnsiTheme="majorHAnsi" w:cstheme="majorHAnsi"/>
          <w:sz w:val="20"/>
          <w:szCs w:val="20"/>
        </w:rPr>
        <w:t>Wysokość witaczy w przedziale od 3,</w:t>
      </w:r>
      <w:r w:rsidR="00A0127F">
        <w:rPr>
          <w:rFonts w:asciiTheme="majorHAnsi" w:hAnsiTheme="majorHAnsi" w:cstheme="majorHAnsi"/>
          <w:sz w:val="20"/>
          <w:szCs w:val="20"/>
        </w:rPr>
        <w:t>9</w:t>
      </w:r>
      <w:r w:rsidRPr="004B43C8">
        <w:rPr>
          <w:rFonts w:asciiTheme="majorHAnsi" w:hAnsiTheme="majorHAnsi" w:cstheme="majorHAnsi"/>
          <w:sz w:val="20"/>
          <w:szCs w:val="20"/>
        </w:rPr>
        <w:t xml:space="preserve"> m do 4,</w:t>
      </w:r>
      <w:r w:rsidR="001F3D17">
        <w:rPr>
          <w:rFonts w:asciiTheme="majorHAnsi" w:hAnsiTheme="majorHAnsi" w:cstheme="majorHAnsi"/>
          <w:sz w:val="20"/>
          <w:szCs w:val="20"/>
        </w:rPr>
        <w:t>0</w:t>
      </w:r>
      <w:r w:rsidRPr="004B43C8">
        <w:rPr>
          <w:rFonts w:asciiTheme="majorHAnsi" w:hAnsiTheme="majorHAnsi" w:cstheme="majorHAnsi"/>
          <w:sz w:val="20"/>
          <w:szCs w:val="20"/>
        </w:rPr>
        <w:t xml:space="preserve"> m.</w:t>
      </w:r>
    </w:p>
    <w:p w14:paraId="6AB61801" w14:textId="77777777" w:rsidR="002D32EE" w:rsidRDefault="004B43C8" w:rsidP="002D32EE">
      <w:pPr>
        <w:pStyle w:val="Standard"/>
        <w:numPr>
          <w:ilvl w:val="0"/>
          <w:numId w:val="26"/>
        </w:num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2D32EE">
        <w:rPr>
          <w:rFonts w:asciiTheme="majorHAnsi" w:hAnsiTheme="majorHAnsi" w:cstheme="majorHAnsi"/>
          <w:sz w:val="20"/>
          <w:szCs w:val="20"/>
        </w:rPr>
        <w:t>Konstrukcja z profili stalowych</w:t>
      </w:r>
      <w:r w:rsidR="001F3D17" w:rsidRPr="002D32EE">
        <w:rPr>
          <w:rFonts w:asciiTheme="majorHAnsi" w:hAnsiTheme="majorHAnsi" w:cstheme="majorHAnsi"/>
          <w:sz w:val="20"/>
          <w:szCs w:val="20"/>
        </w:rPr>
        <w:t>/aluminiowych.</w:t>
      </w:r>
    </w:p>
    <w:p w14:paraId="72842459" w14:textId="77777777" w:rsidR="005B5D7A" w:rsidRDefault="004B43C8" w:rsidP="005B5D7A">
      <w:pPr>
        <w:pStyle w:val="Standard"/>
        <w:numPr>
          <w:ilvl w:val="0"/>
          <w:numId w:val="26"/>
        </w:num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2D32EE">
        <w:rPr>
          <w:rFonts w:asciiTheme="majorHAnsi" w:hAnsiTheme="majorHAnsi" w:cstheme="majorHAnsi"/>
          <w:sz w:val="20"/>
          <w:szCs w:val="20"/>
        </w:rPr>
        <w:t>Wykończenie: profile aluminiowe imitujące drewno ( kolorystyka do zatwierdzenia przez Zamawiającego po dostarczeniu próbek)</w:t>
      </w:r>
      <w:r w:rsidR="00A0127F" w:rsidRPr="002D32EE">
        <w:rPr>
          <w:rFonts w:asciiTheme="majorHAnsi" w:hAnsiTheme="majorHAnsi" w:cstheme="majorHAnsi"/>
          <w:sz w:val="20"/>
          <w:szCs w:val="20"/>
        </w:rPr>
        <w:t xml:space="preserve"> </w:t>
      </w:r>
      <w:r w:rsidRPr="002D32EE">
        <w:rPr>
          <w:rFonts w:asciiTheme="majorHAnsi" w:hAnsiTheme="majorHAnsi" w:cstheme="majorHAnsi"/>
          <w:sz w:val="20"/>
          <w:szCs w:val="20"/>
        </w:rPr>
        <w:t>lub drewno egzotyczne zgodnie z opisem</w:t>
      </w:r>
      <w:r w:rsidR="00A0127F" w:rsidRPr="002D32EE">
        <w:rPr>
          <w:rFonts w:asciiTheme="majorHAnsi" w:hAnsiTheme="majorHAnsi" w:cstheme="majorHAnsi"/>
          <w:sz w:val="20"/>
          <w:szCs w:val="20"/>
        </w:rPr>
        <w:t xml:space="preserve"> </w:t>
      </w:r>
      <w:r w:rsidR="001F3D17" w:rsidRPr="002D32EE">
        <w:rPr>
          <w:rFonts w:asciiTheme="majorHAnsi" w:hAnsiTheme="majorHAnsi" w:cstheme="majorHAnsi"/>
          <w:sz w:val="20"/>
          <w:szCs w:val="20"/>
        </w:rPr>
        <w:t xml:space="preserve">i rysunkami </w:t>
      </w:r>
      <w:r w:rsidR="00A0127F" w:rsidRPr="002D32EE">
        <w:rPr>
          <w:rFonts w:asciiTheme="majorHAnsi" w:hAnsiTheme="majorHAnsi" w:cstheme="majorHAnsi"/>
          <w:sz w:val="20"/>
          <w:szCs w:val="20"/>
        </w:rPr>
        <w:t>projektu</w:t>
      </w:r>
      <w:r w:rsidRPr="002D32EE">
        <w:rPr>
          <w:rFonts w:asciiTheme="majorHAnsi" w:hAnsiTheme="majorHAnsi" w:cstheme="majorHAnsi"/>
          <w:sz w:val="20"/>
          <w:szCs w:val="20"/>
        </w:rPr>
        <w:t>.</w:t>
      </w:r>
    </w:p>
    <w:p w14:paraId="513931BD" w14:textId="7BC0320F" w:rsidR="005B5D7A" w:rsidRDefault="004B43C8" w:rsidP="005B5D7A">
      <w:pPr>
        <w:pStyle w:val="Standard"/>
        <w:numPr>
          <w:ilvl w:val="0"/>
          <w:numId w:val="26"/>
        </w:num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5B5D7A">
        <w:rPr>
          <w:rFonts w:asciiTheme="majorHAnsi" w:hAnsiTheme="majorHAnsi" w:cstheme="majorHAnsi"/>
          <w:sz w:val="20"/>
          <w:szCs w:val="20"/>
        </w:rPr>
        <w:t xml:space="preserve">Elementy graficzne muszą </w:t>
      </w:r>
      <w:r w:rsidR="00414F25">
        <w:rPr>
          <w:rFonts w:asciiTheme="majorHAnsi" w:hAnsiTheme="majorHAnsi" w:cstheme="majorHAnsi"/>
          <w:sz w:val="20"/>
          <w:szCs w:val="20"/>
        </w:rPr>
        <w:t xml:space="preserve">być </w:t>
      </w:r>
      <w:r w:rsidRPr="005B5D7A">
        <w:rPr>
          <w:rFonts w:asciiTheme="majorHAnsi" w:hAnsiTheme="majorHAnsi" w:cstheme="majorHAnsi"/>
          <w:sz w:val="20"/>
          <w:szCs w:val="20"/>
        </w:rPr>
        <w:t>zabezpieczone przed negatyw</w:t>
      </w:r>
      <w:r w:rsidR="00A0127F" w:rsidRPr="005B5D7A">
        <w:rPr>
          <w:rFonts w:asciiTheme="majorHAnsi" w:hAnsiTheme="majorHAnsi" w:cstheme="majorHAnsi"/>
          <w:sz w:val="20"/>
          <w:szCs w:val="20"/>
        </w:rPr>
        <w:t>nym</w:t>
      </w:r>
      <w:r w:rsidRPr="005B5D7A">
        <w:rPr>
          <w:rFonts w:asciiTheme="majorHAnsi" w:hAnsiTheme="majorHAnsi" w:cstheme="majorHAnsi"/>
          <w:sz w:val="20"/>
          <w:szCs w:val="20"/>
        </w:rPr>
        <w:t xml:space="preserve"> wpływem promieni słonecznych.</w:t>
      </w:r>
    </w:p>
    <w:p w14:paraId="5A13414A" w14:textId="1034197C" w:rsidR="005B5D7A" w:rsidRDefault="004B43C8" w:rsidP="005B5D7A">
      <w:pPr>
        <w:pStyle w:val="Standard"/>
        <w:numPr>
          <w:ilvl w:val="0"/>
          <w:numId w:val="26"/>
        </w:num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5B5D7A">
        <w:rPr>
          <w:rFonts w:asciiTheme="majorHAnsi" w:hAnsiTheme="majorHAnsi" w:cstheme="majorHAnsi"/>
          <w:sz w:val="20"/>
          <w:szCs w:val="20"/>
        </w:rPr>
        <w:t>Posadowienie witacza pod powierzchni</w:t>
      </w:r>
      <w:r w:rsidR="00414F25">
        <w:rPr>
          <w:rFonts w:asciiTheme="majorHAnsi" w:hAnsiTheme="majorHAnsi" w:cstheme="majorHAnsi"/>
          <w:sz w:val="20"/>
          <w:szCs w:val="20"/>
        </w:rPr>
        <w:t>ą</w:t>
      </w:r>
      <w:r w:rsidRPr="005B5D7A">
        <w:rPr>
          <w:rFonts w:asciiTheme="majorHAnsi" w:hAnsiTheme="majorHAnsi" w:cstheme="majorHAnsi"/>
          <w:sz w:val="20"/>
          <w:szCs w:val="20"/>
        </w:rPr>
        <w:t xml:space="preserve"> gruntu.</w:t>
      </w:r>
    </w:p>
    <w:p w14:paraId="0860B049" w14:textId="77777777" w:rsidR="005B5D7A" w:rsidRDefault="00A0127F" w:rsidP="005B5D7A">
      <w:pPr>
        <w:pStyle w:val="Standard"/>
        <w:numPr>
          <w:ilvl w:val="0"/>
          <w:numId w:val="26"/>
        </w:num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5B5D7A">
        <w:rPr>
          <w:rFonts w:asciiTheme="majorHAnsi" w:hAnsiTheme="majorHAnsi" w:cstheme="majorHAnsi"/>
          <w:sz w:val="20"/>
          <w:szCs w:val="20"/>
        </w:rPr>
        <w:t>Przez m</w:t>
      </w:r>
      <w:r w:rsidR="004B43C8" w:rsidRPr="005B5D7A">
        <w:rPr>
          <w:rFonts w:asciiTheme="majorHAnsi" w:hAnsiTheme="majorHAnsi" w:cstheme="majorHAnsi"/>
          <w:sz w:val="20"/>
          <w:szCs w:val="20"/>
        </w:rPr>
        <w:t>iasto G</w:t>
      </w:r>
      <w:r w:rsidRPr="005B5D7A">
        <w:rPr>
          <w:rFonts w:asciiTheme="majorHAnsi" w:hAnsiTheme="majorHAnsi" w:cstheme="majorHAnsi"/>
          <w:sz w:val="20"/>
          <w:szCs w:val="20"/>
        </w:rPr>
        <w:t xml:space="preserve">ołdap biegnie Wschodni Szlak Rowerowy i jego </w:t>
      </w:r>
      <w:r w:rsidR="00D46E69" w:rsidRPr="005B5D7A">
        <w:rPr>
          <w:rFonts w:asciiTheme="majorHAnsi" w:hAnsiTheme="majorHAnsi" w:cstheme="majorHAnsi"/>
          <w:sz w:val="20"/>
          <w:szCs w:val="20"/>
        </w:rPr>
        <w:t>LOGO</w:t>
      </w:r>
      <w:r w:rsidR="004B43C8" w:rsidRPr="005B5D7A">
        <w:rPr>
          <w:rFonts w:asciiTheme="majorHAnsi" w:hAnsiTheme="majorHAnsi" w:cstheme="majorHAnsi"/>
          <w:sz w:val="20"/>
          <w:szCs w:val="20"/>
        </w:rPr>
        <w:t xml:space="preserve"> zostało </w:t>
      </w:r>
      <w:r w:rsidRPr="005B5D7A">
        <w:rPr>
          <w:rFonts w:asciiTheme="majorHAnsi" w:hAnsiTheme="majorHAnsi" w:cstheme="majorHAnsi"/>
          <w:sz w:val="20"/>
          <w:szCs w:val="20"/>
        </w:rPr>
        <w:t>umieszczone na witaczu.</w:t>
      </w:r>
    </w:p>
    <w:p w14:paraId="0048C384" w14:textId="77777777" w:rsidR="005B5D7A" w:rsidRDefault="00D46E69" w:rsidP="005B5D7A">
      <w:pPr>
        <w:pStyle w:val="Standard"/>
        <w:numPr>
          <w:ilvl w:val="0"/>
          <w:numId w:val="26"/>
        </w:num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5B5D7A">
        <w:rPr>
          <w:rFonts w:asciiTheme="majorHAnsi" w:hAnsiTheme="majorHAnsi" w:cstheme="majorHAnsi"/>
          <w:sz w:val="20"/>
          <w:szCs w:val="20"/>
        </w:rPr>
        <w:t xml:space="preserve">Na witaczu w formie </w:t>
      </w:r>
      <w:proofErr w:type="spellStart"/>
      <w:r w:rsidRPr="005B5D7A">
        <w:rPr>
          <w:rFonts w:asciiTheme="majorHAnsi" w:hAnsiTheme="majorHAnsi" w:cstheme="majorHAnsi"/>
          <w:sz w:val="20"/>
          <w:szCs w:val="20"/>
        </w:rPr>
        <w:t>minikasetonu</w:t>
      </w:r>
      <w:proofErr w:type="spellEnd"/>
      <w:r w:rsidRPr="005B5D7A">
        <w:rPr>
          <w:rFonts w:asciiTheme="majorHAnsi" w:hAnsiTheme="majorHAnsi" w:cstheme="majorHAnsi"/>
          <w:sz w:val="20"/>
          <w:szCs w:val="20"/>
        </w:rPr>
        <w:t xml:space="preserve"> zaprojektowana została linia rzeki </w:t>
      </w:r>
      <w:proofErr w:type="spellStart"/>
      <w:r w:rsidRPr="005B5D7A">
        <w:rPr>
          <w:rFonts w:asciiTheme="majorHAnsi" w:hAnsiTheme="majorHAnsi" w:cstheme="majorHAnsi"/>
          <w:sz w:val="20"/>
          <w:szCs w:val="20"/>
        </w:rPr>
        <w:t>Gołdapy</w:t>
      </w:r>
      <w:proofErr w:type="spellEnd"/>
      <w:r w:rsidRPr="005B5D7A">
        <w:rPr>
          <w:rFonts w:asciiTheme="majorHAnsi" w:hAnsiTheme="majorHAnsi" w:cstheme="majorHAnsi"/>
          <w:sz w:val="20"/>
          <w:szCs w:val="20"/>
        </w:rPr>
        <w:t>, która poprzez wysunięcie poza obrys witacza jako symbol ma nawiązywać do niekończącej się przygody na Mazurach.</w:t>
      </w:r>
    </w:p>
    <w:p w14:paraId="157F49CF" w14:textId="39C25E59" w:rsidR="005B5D7A" w:rsidRDefault="00D46E69" w:rsidP="005B5D7A">
      <w:pPr>
        <w:pStyle w:val="Standard"/>
        <w:numPr>
          <w:ilvl w:val="0"/>
          <w:numId w:val="26"/>
        </w:num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5B5D7A">
        <w:rPr>
          <w:rFonts w:asciiTheme="majorHAnsi" w:hAnsiTheme="majorHAnsi" w:cstheme="majorHAnsi"/>
          <w:sz w:val="20"/>
          <w:szCs w:val="20"/>
        </w:rPr>
        <w:lastRenderedPageBreak/>
        <w:t>Na witaczu umieszczone zostały podświetlone napisy : WITAMY i ZAPRASZAMY PONOWNIE</w:t>
      </w:r>
      <w:r w:rsidR="00F70529" w:rsidRPr="005B5D7A">
        <w:rPr>
          <w:rFonts w:asciiTheme="majorHAnsi" w:hAnsiTheme="majorHAnsi" w:cstheme="majorHAnsi"/>
          <w:sz w:val="20"/>
          <w:szCs w:val="20"/>
        </w:rPr>
        <w:t>, jak również dwustronnie napis: REGEN</w:t>
      </w:r>
      <w:r w:rsidR="00414F25">
        <w:rPr>
          <w:rFonts w:asciiTheme="majorHAnsi" w:hAnsiTheme="majorHAnsi" w:cstheme="majorHAnsi"/>
          <w:sz w:val="20"/>
          <w:szCs w:val="20"/>
        </w:rPr>
        <w:t>E</w:t>
      </w:r>
      <w:r w:rsidR="00F70529" w:rsidRPr="005B5D7A">
        <w:rPr>
          <w:rFonts w:asciiTheme="majorHAnsi" w:hAnsiTheme="majorHAnsi" w:cstheme="majorHAnsi"/>
          <w:sz w:val="20"/>
          <w:szCs w:val="20"/>
        </w:rPr>
        <w:t>RACJA PRZYGODĄ.</w:t>
      </w:r>
    </w:p>
    <w:p w14:paraId="68D115F0" w14:textId="6789333B" w:rsidR="004B43C8" w:rsidRPr="005B5D7A" w:rsidRDefault="004B43C8" w:rsidP="005B5D7A">
      <w:pPr>
        <w:pStyle w:val="Standard"/>
        <w:numPr>
          <w:ilvl w:val="0"/>
          <w:numId w:val="26"/>
        </w:num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5B5D7A">
        <w:rPr>
          <w:rFonts w:asciiTheme="majorHAnsi" w:hAnsiTheme="majorHAnsi" w:cstheme="majorHAnsi"/>
          <w:sz w:val="20"/>
          <w:szCs w:val="20"/>
        </w:rPr>
        <w:t>Ilość witaczy - sztuk 3.</w:t>
      </w:r>
    </w:p>
    <w:p w14:paraId="3A5CA3F5" w14:textId="77777777" w:rsidR="0066684D" w:rsidRPr="00976AA6" w:rsidRDefault="0066684D" w:rsidP="00DE3EBB">
      <w:pPr>
        <w:pStyle w:val="Standard"/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08CCE1B6" w14:textId="77777777" w:rsidR="006445B1" w:rsidRDefault="006445B1" w:rsidP="00DE3EBB">
      <w:pPr>
        <w:pStyle w:val="Standard"/>
        <w:spacing w:line="276" w:lineRule="auto"/>
        <w:jc w:val="both"/>
        <w:rPr>
          <w:rStyle w:val="Hipercze"/>
          <w:rFonts w:asciiTheme="majorHAnsi" w:hAnsiTheme="majorHAnsi" w:cstheme="majorHAnsi"/>
          <w:bCs/>
          <w:color w:val="auto"/>
          <w:sz w:val="20"/>
          <w:szCs w:val="20"/>
          <w:u w:val="none"/>
        </w:rPr>
      </w:pPr>
      <w:r>
        <w:rPr>
          <w:rStyle w:val="Hipercze"/>
          <w:rFonts w:asciiTheme="majorHAnsi" w:hAnsiTheme="majorHAnsi" w:cstheme="majorHAnsi"/>
          <w:b/>
          <w:bCs/>
          <w:color w:val="auto"/>
          <w:sz w:val="20"/>
          <w:szCs w:val="20"/>
          <w:u w:val="none"/>
        </w:rPr>
        <w:t xml:space="preserve">III. </w:t>
      </w:r>
      <w:r w:rsidR="008D5027" w:rsidRPr="00976AA6">
        <w:rPr>
          <w:rStyle w:val="Hipercze"/>
          <w:rFonts w:asciiTheme="majorHAnsi" w:hAnsiTheme="majorHAnsi" w:cstheme="majorHAnsi"/>
          <w:b/>
          <w:bCs/>
          <w:color w:val="auto"/>
          <w:sz w:val="20"/>
          <w:szCs w:val="20"/>
          <w:u w:val="none"/>
        </w:rPr>
        <w:t>Termin wykonania przedmiotu zamówienia</w:t>
      </w:r>
      <w:r>
        <w:rPr>
          <w:rStyle w:val="Hipercze"/>
          <w:rFonts w:asciiTheme="majorHAnsi" w:hAnsiTheme="majorHAnsi" w:cstheme="majorHAnsi"/>
          <w:b/>
          <w:bCs/>
          <w:color w:val="auto"/>
          <w:sz w:val="20"/>
          <w:szCs w:val="20"/>
          <w:u w:val="none"/>
        </w:rPr>
        <w:t xml:space="preserve"> i termin płatności</w:t>
      </w:r>
      <w:r w:rsidR="008D5027" w:rsidRPr="00976AA6">
        <w:rPr>
          <w:rStyle w:val="Hipercze"/>
          <w:rFonts w:asciiTheme="majorHAnsi" w:hAnsiTheme="majorHAnsi" w:cstheme="majorHAnsi"/>
          <w:bCs/>
          <w:color w:val="auto"/>
          <w:sz w:val="20"/>
          <w:szCs w:val="20"/>
          <w:u w:val="none"/>
        </w:rPr>
        <w:t xml:space="preserve">: </w:t>
      </w:r>
    </w:p>
    <w:p w14:paraId="0F0ABB1C" w14:textId="33B02D76" w:rsidR="008D5027" w:rsidRPr="006445B1" w:rsidRDefault="008D5027" w:rsidP="00DE3EBB">
      <w:pPr>
        <w:pStyle w:val="Standard"/>
        <w:numPr>
          <w:ilvl w:val="0"/>
          <w:numId w:val="19"/>
        </w:numPr>
        <w:spacing w:line="276" w:lineRule="auto"/>
        <w:jc w:val="both"/>
        <w:rPr>
          <w:rStyle w:val="Hipercze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976AA6">
        <w:rPr>
          <w:rStyle w:val="Hipercze"/>
          <w:rFonts w:asciiTheme="majorHAnsi" w:hAnsiTheme="majorHAnsi" w:cstheme="majorHAnsi"/>
          <w:bCs/>
          <w:color w:val="auto"/>
          <w:sz w:val="20"/>
          <w:szCs w:val="20"/>
          <w:u w:val="none"/>
        </w:rPr>
        <w:t xml:space="preserve">Oferent zobowiązuje się zrealizować zamówienie w ciągu maksymalnie </w:t>
      </w:r>
      <w:r w:rsidR="009E2BB3" w:rsidRPr="00976AA6">
        <w:rPr>
          <w:rStyle w:val="Hipercze"/>
          <w:rFonts w:asciiTheme="majorHAnsi" w:hAnsiTheme="majorHAnsi" w:cstheme="majorHAnsi"/>
          <w:bCs/>
          <w:color w:val="auto"/>
          <w:sz w:val="20"/>
          <w:szCs w:val="20"/>
          <w:u w:val="none"/>
        </w:rPr>
        <w:t>30</w:t>
      </w:r>
      <w:r w:rsidRPr="00976AA6">
        <w:rPr>
          <w:rStyle w:val="Hipercze"/>
          <w:rFonts w:asciiTheme="majorHAnsi" w:hAnsiTheme="majorHAnsi" w:cstheme="majorHAnsi"/>
          <w:bCs/>
          <w:color w:val="auto"/>
          <w:sz w:val="20"/>
          <w:szCs w:val="20"/>
          <w:u w:val="none"/>
        </w:rPr>
        <w:t xml:space="preserve"> dni roboczych od dnia </w:t>
      </w:r>
      <w:r w:rsidR="00730096" w:rsidRPr="00976AA6">
        <w:rPr>
          <w:rStyle w:val="Hipercze"/>
          <w:rFonts w:asciiTheme="majorHAnsi" w:hAnsiTheme="majorHAnsi" w:cstheme="majorHAnsi"/>
          <w:bCs/>
          <w:color w:val="auto"/>
          <w:sz w:val="20"/>
          <w:szCs w:val="20"/>
          <w:u w:val="none"/>
        </w:rPr>
        <w:t>podpisania umowy</w:t>
      </w:r>
      <w:r w:rsidRPr="00976AA6">
        <w:rPr>
          <w:rStyle w:val="Hipercze"/>
          <w:rFonts w:asciiTheme="majorHAnsi" w:hAnsiTheme="majorHAnsi" w:cstheme="majorHAnsi"/>
          <w:bCs/>
          <w:color w:val="auto"/>
          <w:sz w:val="20"/>
          <w:szCs w:val="20"/>
          <w:u w:val="none"/>
        </w:rPr>
        <w:t>.</w:t>
      </w:r>
    </w:p>
    <w:p w14:paraId="263F714E" w14:textId="125797C2" w:rsidR="006445B1" w:rsidRPr="00976AA6" w:rsidRDefault="006445B1" w:rsidP="00DE3EBB">
      <w:pPr>
        <w:pStyle w:val="Standard"/>
        <w:numPr>
          <w:ilvl w:val="0"/>
          <w:numId w:val="19"/>
        </w:num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Style w:val="Hipercze"/>
          <w:rFonts w:asciiTheme="majorHAnsi" w:hAnsiTheme="majorHAnsi" w:cstheme="majorHAnsi"/>
          <w:bCs/>
          <w:color w:val="auto"/>
          <w:sz w:val="20"/>
          <w:szCs w:val="20"/>
          <w:u w:val="none"/>
        </w:rPr>
        <w:t>Termin płatności wynosi 14 dni. Płatność zostanie dokonana na podstawie prawidłowo wystawionej faktury/rachunku oraz protokołu odbioru.</w:t>
      </w:r>
    </w:p>
    <w:p w14:paraId="29B8D121" w14:textId="77777777" w:rsidR="001746E4" w:rsidRPr="00976AA6" w:rsidRDefault="001746E4" w:rsidP="00DE3EBB">
      <w:pPr>
        <w:pStyle w:val="Standard"/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323B9C0E" w14:textId="2994CC3D" w:rsidR="008D5027" w:rsidRPr="00976AA6" w:rsidRDefault="008D5027" w:rsidP="00DE3EBB">
      <w:p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976AA6">
        <w:rPr>
          <w:rStyle w:val="Hipercze"/>
          <w:rFonts w:asciiTheme="majorHAnsi" w:hAnsiTheme="majorHAnsi" w:cstheme="majorHAnsi"/>
          <w:b/>
          <w:bCs/>
          <w:color w:val="auto"/>
          <w:sz w:val="20"/>
          <w:szCs w:val="20"/>
          <w:u w:val="none"/>
        </w:rPr>
        <w:t>I</w:t>
      </w:r>
      <w:r w:rsidR="00D6392F">
        <w:rPr>
          <w:rStyle w:val="Hipercze"/>
          <w:rFonts w:asciiTheme="majorHAnsi" w:hAnsiTheme="majorHAnsi" w:cstheme="majorHAnsi"/>
          <w:b/>
          <w:bCs/>
          <w:color w:val="auto"/>
          <w:sz w:val="20"/>
          <w:szCs w:val="20"/>
          <w:u w:val="none"/>
        </w:rPr>
        <w:t>V</w:t>
      </w:r>
      <w:r w:rsidRPr="00976AA6">
        <w:rPr>
          <w:rStyle w:val="Hipercze"/>
          <w:rFonts w:asciiTheme="majorHAnsi" w:hAnsiTheme="majorHAnsi" w:cstheme="majorHAnsi"/>
          <w:b/>
          <w:bCs/>
          <w:color w:val="auto"/>
          <w:sz w:val="20"/>
          <w:szCs w:val="20"/>
          <w:u w:val="none"/>
        </w:rPr>
        <w:t xml:space="preserve">. Sposób przygotowania oferty: </w:t>
      </w:r>
    </w:p>
    <w:p w14:paraId="61CA5D33" w14:textId="77777777" w:rsidR="00801906" w:rsidRPr="00801906" w:rsidRDefault="008D5027" w:rsidP="00DE3EBB">
      <w:pPr>
        <w:pStyle w:val="Akapitzlist"/>
        <w:numPr>
          <w:ilvl w:val="0"/>
          <w:numId w:val="15"/>
        </w:numPr>
        <w:spacing w:line="276" w:lineRule="auto"/>
        <w:jc w:val="both"/>
        <w:rPr>
          <w:rStyle w:val="Hipercze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801906">
        <w:rPr>
          <w:rStyle w:val="Hipercze"/>
          <w:rFonts w:asciiTheme="majorHAnsi" w:hAnsiTheme="majorHAnsi" w:cstheme="majorHAnsi"/>
          <w:bCs/>
          <w:color w:val="auto"/>
          <w:sz w:val="20"/>
          <w:szCs w:val="20"/>
          <w:u w:val="none"/>
        </w:rPr>
        <w:t xml:space="preserve">Ofertę sporządzić należy na załączonym formularzu oferty (załącznik nr 1 do zapytania). </w:t>
      </w:r>
    </w:p>
    <w:p w14:paraId="31EBC166" w14:textId="77777777" w:rsidR="00801906" w:rsidRDefault="008D5027" w:rsidP="00DE3EBB">
      <w:pPr>
        <w:pStyle w:val="Akapitzlist"/>
        <w:numPr>
          <w:ilvl w:val="0"/>
          <w:numId w:val="15"/>
        </w:numPr>
        <w:spacing w:line="276" w:lineRule="auto"/>
        <w:jc w:val="both"/>
        <w:rPr>
          <w:rStyle w:val="Hipercze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801906">
        <w:rPr>
          <w:rStyle w:val="Hipercze"/>
          <w:rFonts w:asciiTheme="majorHAnsi" w:hAnsiTheme="majorHAnsi" w:cstheme="majorHAnsi"/>
          <w:color w:val="auto"/>
          <w:sz w:val="20"/>
          <w:szCs w:val="20"/>
          <w:u w:val="none"/>
        </w:rPr>
        <w:t xml:space="preserve">Formularz oferty powinien być podpisany przez osobę upoważnioną do składania ofert oraz opieczętowany pieczątką podmiotu biorącego udział w procedurze. </w:t>
      </w:r>
    </w:p>
    <w:p w14:paraId="65F8B467" w14:textId="77777777" w:rsidR="00801906" w:rsidRDefault="008D5027" w:rsidP="00DE3EBB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01906">
        <w:rPr>
          <w:rFonts w:asciiTheme="majorHAnsi" w:hAnsiTheme="majorHAnsi" w:cstheme="majorHAnsi"/>
          <w:sz w:val="20"/>
          <w:szCs w:val="20"/>
        </w:rPr>
        <w:t xml:space="preserve">Oferta cenowa musi być podana w złotych polskich jako cena brutto. </w:t>
      </w:r>
    </w:p>
    <w:p w14:paraId="0FAFE807" w14:textId="77777777" w:rsidR="003022D6" w:rsidRDefault="008D5027" w:rsidP="00DE3EBB">
      <w:pPr>
        <w:pStyle w:val="Akapitzlist"/>
        <w:numPr>
          <w:ilvl w:val="0"/>
          <w:numId w:val="15"/>
        </w:numPr>
        <w:spacing w:line="276" w:lineRule="auto"/>
        <w:jc w:val="both"/>
        <w:rPr>
          <w:rStyle w:val="Hipercze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801906">
        <w:rPr>
          <w:rStyle w:val="Hipercze"/>
          <w:rFonts w:asciiTheme="majorHAnsi" w:hAnsiTheme="majorHAnsi" w:cstheme="majorHAnsi"/>
          <w:color w:val="auto"/>
          <w:sz w:val="20"/>
          <w:szCs w:val="20"/>
          <w:u w:val="none"/>
        </w:rPr>
        <w:t xml:space="preserve">Oferta powinna być kompletna. </w:t>
      </w:r>
    </w:p>
    <w:p w14:paraId="67170217" w14:textId="77777777" w:rsidR="00801906" w:rsidRDefault="008D5027" w:rsidP="00DE3EBB">
      <w:pPr>
        <w:pStyle w:val="Akapitzlist"/>
        <w:numPr>
          <w:ilvl w:val="0"/>
          <w:numId w:val="15"/>
        </w:numPr>
        <w:spacing w:line="276" w:lineRule="auto"/>
        <w:jc w:val="both"/>
        <w:rPr>
          <w:rStyle w:val="Hipercze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801906">
        <w:rPr>
          <w:rStyle w:val="Hipercze"/>
          <w:rFonts w:asciiTheme="majorHAnsi" w:hAnsiTheme="majorHAnsi" w:cstheme="majorHAnsi"/>
          <w:color w:val="auto"/>
          <w:sz w:val="20"/>
          <w:szCs w:val="20"/>
          <w:u w:val="none"/>
        </w:rPr>
        <w:t>Niniejsza oferta cenowa obowiązuje</w:t>
      </w:r>
      <w:r w:rsidR="009E2BB3" w:rsidRPr="00801906">
        <w:rPr>
          <w:rStyle w:val="Hipercze"/>
          <w:rFonts w:asciiTheme="majorHAnsi" w:hAnsiTheme="majorHAnsi" w:cstheme="majorHAnsi"/>
          <w:color w:val="auto"/>
          <w:sz w:val="20"/>
          <w:szCs w:val="20"/>
          <w:u w:val="none"/>
        </w:rPr>
        <w:t xml:space="preserve"> 30</w:t>
      </w:r>
      <w:r w:rsidRPr="00801906">
        <w:rPr>
          <w:rStyle w:val="Hipercze"/>
          <w:rFonts w:asciiTheme="majorHAnsi" w:hAnsiTheme="majorHAnsi" w:cstheme="majorHAnsi"/>
          <w:color w:val="auto"/>
          <w:sz w:val="20"/>
          <w:szCs w:val="20"/>
          <w:u w:val="none"/>
        </w:rPr>
        <w:t xml:space="preserve"> dni od wyznaczonego terminu składania ofert.</w:t>
      </w:r>
      <w:r w:rsidR="00006FEC" w:rsidRPr="00801906">
        <w:rPr>
          <w:rStyle w:val="Hipercze"/>
          <w:rFonts w:asciiTheme="majorHAnsi" w:hAnsiTheme="majorHAnsi" w:cstheme="majorHAnsi"/>
          <w:color w:val="auto"/>
          <w:sz w:val="20"/>
          <w:szCs w:val="20"/>
          <w:u w:val="none"/>
        </w:rPr>
        <w:t xml:space="preserve">                                 </w:t>
      </w:r>
    </w:p>
    <w:p w14:paraId="70D819A2" w14:textId="54F287B2" w:rsidR="00006FEC" w:rsidRDefault="00006FEC" w:rsidP="00DE3EBB">
      <w:pPr>
        <w:pStyle w:val="Akapitzlist"/>
        <w:numPr>
          <w:ilvl w:val="0"/>
          <w:numId w:val="15"/>
        </w:numPr>
        <w:spacing w:line="276" w:lineRule="auto"/>
        <w:jc w:val="both"/>
        <w:rPr>
          <w:rStyle w:val="Hipercze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801906">
        <w:rPr>
          <w:rStyle w:val="Hipercze"/>
          <w:rFonts w:asciiTheme="majorHAnsi" w:hAnsiTheme="majorHAnsi" w:cstheme="majorHAnsi"/>
          <w:color w:val="auto"/>
          <w:sz w:val="20"/>
          <w:szCs w:val="20"/>
          <w:u w:val="none"/>
        </w:rPr>
        <w:t xml:space="preserve">Do formularza ofertowego </w:t>
      </w:r>
      <w:r w:rsidR="00D6392F">
        <w:rPr>
          <w:rStyle w:val="Hipercze"/>
          <w:rFonts w:asciiTheme="majorHAnsi" w:hAnsiTheme="majorHAnsi" w:cstheme="majorHAnsi"/>
          <w:color w:val="auto"/>
          <w:sz w:val="20"/>
          <w:szCs w:val="20"/>
          <w:u w:val="none"/>
        </w:rPr>
        <w:t xml:space="preserve">należy </w:t>
      </w:r>
      <w:r w:rsidRPr="00801906">
        <w:rPr>
          <w:rStyle w:val="Hipercze"/>
          <w:rFonts w:asciiTheme="majorHAnsi" w:hAnsiTheme="majorHAnsi" w:cstheme="majorHAnsi"/>
          <w:color w:val="auto"/>
          <w:sz w:val="20"/>
          <w:szCs w:val="20"/>
          <w:u w:val="none"/>
        </w:rPr>
        <w:t xml:space="preserve">dołączyć </w:t>
      </w:r>
      <w:r w:rsidR="004260C1" w:rsidRPr="00801906">
        <w:rPr>
          <w:rStyle w:val="Hipercze"/>
          <w:rFonts w:asciiTheme="majorHAnsi" w:hAnsiTheme="majorHAnsi" w:cstheme="majorHAnsi"/>
          <w:color w:val="auto"/>
          <w:sz w:val="20"/>
          <w:szCs w:val="20"/>
          <w:u w:val="none"/>
        </w:rPr>
        <w:t xml:space="preserve">koncepcję wizualną witaczy (wg. </w:t>
      </w:r>
      <w:r w:rsidR="00337CE4" w:rsidRPr="00801906">
        <w:rPr>
          <w:rStyle w:val="Hipercze"/>
          <w:rFonts w:asciiTheme="majorHAnsi" w:hAnsiTheme="majorHAnsi" w:cstheme="majorHAnsi"/>
          <w:color w:val="auto"/>
          <w:sz w:val="20"/>
          <w:szCs w:val="20"/>
          <w:u w:val="none"/>
        </w:rPr>
        <w:t>z</w:t>
      </w:r>
      <w:r w:rsidR="004260C1" w:rsidRPr="00801906">
        <w:rPr>
          <w:rStyle w:val="Hipercze"/>
          <w:rFonts w:asciiTheme="majorHAnsi" w:hAnsiTheme="majorHAnsi" w:cstheme="majorHAnsi"/>
          <w:color w:val="auto"/>
          <w:sz w:val="20"/>
          <w:szCs w:val="20"/>
          <w:u w:val="none"/>
        </w:rPr>
        <w:t>ałączonego projektu graficznego stanowiącego załącznik nr 2)</w:t>
      </w:r>
      <w:r w:rsidR="005B5D7A">
        <w:rPr>
          <w:rStyle w:val="Hipercze"/>
          <w:rFonts w:asciiTheme="majorHAnsi" w:hAnsiTheme="majorHAnsi" w:cstheme="majorHAnsi"/>
          <w:color w:val="auto"/>
          <w:sz w:val="20"/>
          <w:szCs w:val="20"/>
          <w:u w:val="none"/>
        </w:rPr>
        <w:t xml:space="preserve"> z proponowanymi rozwiązaniami zastępczymi</w:t>
      </w:r>
      <w:r w:rsidR="004260C1" w:rsidRPr="00801906">
        <w:rPr>
          <w:rStyle w:val="Hipercze"/>
          <w:rFonts w:asciiTheme="majorHAnsi" w:hAnsiTheme="majorHAnsi" w:cstheme="majorHAnsi"/>
          <w:color w:val="auto"/>
          <w:sz w:val="20"/>
          <w:szCs w:val="20"/>
          <w:u w:val="none"/>
        </w:rPr>
        <w:t xml:space="preserve"> oraz stosown</w:t>
      </w:r>
      <w:r w:rsidR="005B5D7A">
        <w:rPr>
          <w:rStyle w:val="Hipercze"/>
          <w:rFonts w:asciiTheme="majorHAnsi" w:hAnsiTheme="majorHAnsi" w:cstheme="majorHAnsi"/>
          <w:color w:val="auto"/>
          <w:sz w:val="20"/>
          <w:szCs w:val="20"/>
          <w:u w:val="none"/>
        </w:rPr>
        <w:t>e</w:t>
      </w:r>
      <w:r w:rsidR="004260C1" w:rsidRPr="00801906">
        <w:rPr>
          <w:rStyle w:val="Hipercze"/>
          <w:rFonts w:asciiTheme="majorHAnsi" w:hAnsiTheme="majorHAnsi" w:cstheme="majorHAnsi"/>
          <w:color w:val="auto"/>
          <w:sz w:val="20"/>
          <w:szCs w:val="20"/>
          <w:u w:val="none"/>
        </w:rPr>
        <w:t xml:space="preserve"> dokument</w:t>
      </w:r>
      <w:r w:rsidR="005B5D7A">
        <w:rPr>
          <w:rStyle w:val="Hipercze"/>
          <w:rFonts w:asciiTheme="majorHAnsi" w:hAnsiTheme="majorHAnsi" w:cstheme="majorHAnsi"/>
          <w:color w:val="auto"/>
          <w:sz w:val="20"/>
          <w:szCs w:val="20"/>
          <w:u w:val="none"/>
        </w:rPr>
        <w:t>y</w:t>
      </w:r>
      <w:r w:rsidR="004260C1" w:rsidRPr="00801906">
        <w:rPr>
          <w:rStyle w:val="Hipercze"/>
          <w:rFonts w:asciiTheme="majorHAnsi" w:hAnsiTheme="majorHAnsi" w:cstheme="majorHAnsi"/>
          <w:color w:val="auto"/>
          <w:sz w:val="20"/>
          <w:szCs w:val="20"/>
          <w:u w:val="none"/>
        </w:rPr>
        <w:t xml:space="preserve"> </w:t>
      </w:r>
      <w:r w:rsidR="005B5D7A">
        <w:rPr>
          <w:rStyle w:val="Hipercze"/>
          <w:rFonts w:asciiTheme="majorHAnsi" w:hAnsiTheme="majorHAnsi" w:cstheme="majorHAnsi"/>
          <w:color w:val="auto"/>
          <w:sz w:val="20"/>
          <w:szCs w:val="20"/>
          <w:u w:val="none"/>
        </w:rPr>
        <w:t>potwierdzające</w:t>
      </w:r>
      <w:r w:rsidR="004260C1" w:rsidRPr="00801906">
        <w:rPr>
          <w:rStyle w:val="Hipercze"/>
          <w:rFonts w:asciiTheme="majorHAnsi" w:hAnsiTheme="majorHAnsi" w:cstheme="majorHAnsi"/>
          <w:color w:val="auto"/>
          <w:sz w:val="20"/>
          <w:szCs w:val="20"/>
          <w:u w:val="none"/>
        </w:rPr>
        <w:t xml:space="preserve"> doświadczeni</w:t>
      </w:r>
      <w:r w:rsidR="005B5D7A">
        <w:rPr>
          <w:rStyle w:val="Hipercze"/>
          <w:rFonts w:asciiTheme="majorHAnsi" w:hAnsiTheme="majorHAnsi" w:cstheme="majorHAnsi"/>
          <w:color w:val="auto"/>
          <w:sz w:val="20"/>
          <w:szCs w:val="20"/>
          <w:u w:val="none"/>
        </w:rPr>
        <w:t>e</w:t>
      </w:r>
      <w:r w:rsidR="004260C1" w:rsidRPr="00801906">
        <w:rPr>
          <w:rStyle w:val="Hipercze"/>
          <w:rFonts w:asciiTheme="majorHAnsi" w:hAnsiTheme="majorHAnsi" w:cstheme="majorHAnsi"/>
          <w:color w:val="auto"/>
          <w:sz w:val="20"/>
          <w:szCs w:val="20"/>
          <w:u w:val="none"/>
        </w:rPr>
        <w:t xml:space="preserve"> </w:t>
      </w:r>
      <w:r w:rsidR="00C04082" w:rsidRPr="00801906">
        <w:rPr>
          <w:rStyle w:val="Hipercze"/>
          <w:rFonts w:asciiTheme="majorHAnsi" w:hAnsiTheme="majorHAnsi" w:cstheme="majorHAnsi"/>
          <w:color w:val="auto"/>
          <w:sz w:val="20"/>
          <w:szCs w:val="20"/>
          <w:u w:val="none"/>
        </w:rPr>
        <w:t>i referencj</w:t>
      </w:r>
      <w:r w:rsidR="005B5D7A">
        <w:rPr>
          <w:rStyle w:val="Hipercze"/>
          <w:rFonts w:asciiTheme="majorHAnsi" w:hAnsiTheme="majorHAnsi" w:cstheme="majorHAnsi"/>
          <w:color w:val="auto"/>
          <w:sz w:val="20"/>
          <w:szCs w:val="20"/>
          <w:u w:val="none"/>
        </w:rPr>
        <w:t>e firmy</w:t>
      </w:r>
      <w:r w:rsidR="00C04082" w:rsidRPr="00801906">
        <w:rPr>
          <w:rStyle w:val="Hipercze"/>
          <w:rFonts w:asciiTheme="majorHAnsi" w:hAnsiTheme="majorHAnsi" w:cstheme="majorHAnsi"/>
          <w:color w:val="auto"/>
          <w:sz w:val="20"/>
          <w:szCs w:val="20"/>
          <w:u w:val="none"/>
        </w:rPr>
        <w:t xml:space="preserve"> </w:t>
      </w:r>
      <w:r w:rsidR="004260C1" w:rsidRPr="00801906">
        <w:rPr>
          <w:rStyle w:val="Hipercze"/>
          <w:rFonts w:asciiTheme="majorHAnsi" w:hAnsiTheme="majorHAnsi" w:cstheme="majorHAnsi"/>
          <w:color w:val="auto"/>
          <w:sz w:val="20"/>
          <w:szCs w:val="20"/>
          <w:u w:val="none"/>
        </w:rPr>
        <w:t>w realizacji podobnych zadań.</w:t>
      </w:r>
    </w:p>
    <w:p w14:paraId="600841B7" w14:textId="507C75E2" w:rsidR="003022D6" w:rsidRDefault="00EB1C5A" w:rsidP="00DE3EBB">
      <w:pPr>
        <w:pStyle w:val="Akapitzlist"/>
        <w:numPr>
          <w:ilvl w:val="0"/>
          <w:numId w:val="15"/>
        </w:numPr>
        <w:spacing w:line="276" w:lineRule="auto"/>
        <w:jc w:val="both"/>
        <w:rPr>
          <w:rStyle w:val="Hipercze"/>
          <w:rFonts w:asciiTheme="majorHAnsi" w:hAnsiTheme="majorHAnsi" w:cstheme="majorHAnsi"/>
          <w:color w:val="auto"/>
          <w:sz w:val="20"/>
          <w:szCs w:val="20"/>
          <w:u w:val="none"/>
        </w:rPr>
      </w:pPr>
      <w:r>
        <w:rPr>
          <w:rStyle w:val="Hipercze"/>
          <w:rFonts w:asciiTheme="majorHAnsi" w:hAnsiTheme="majorHAnsi" w:cstheme="majorHAnsi"/>
          <w:color w:val="auto"/>
          <w:sz w:val="20"/>
          <w:szCs w:val="20"/>
          <w:u w:val="none"/>
        </w:rPr>
        <w:t>Oferent zobowiązany jest uwzględnić w cenie oferty wszystkie koszt</w:t>
      </w:r>
      <w:r w:rsidR="00414F25">
        <w:rPr>
          <w:rStyle w:val="Hipercze"/>
          <w:rFonts w:asciiTheme="majorHAnsi" w:hAnsiTheme="majorHAnsi" w:cstheme="majorHAnsi"/>
          <w:color w:val="auto"/>
          <w:sz w:val="20"/>
          <w:szCs w:val="20"/>
          <w:u w:val="none"/>
        </w:rPr>
        <w:t>y</w:t>
      </w:r>
      <w:r>
        <w:rPr>
          <w:rStyle w:val="Hipercze"/>
          <w:rFonts w:asciiTheme="majorHAnsi" w:hAnsiTheme="majorHAnsi" w:cstheme="majorHAnsi"/>
          <w:color w:val="auto"/>
          <w:sz w:val="20"/>
          <w:szCs w:val="20"/>
          <w:u w:val="none"/>
        </w:rPr>
        <w:t xml:space="preserve"> niezbędne do prawidłowego, pełnego i terminowego wykonania przedmiotu zamówienia – wynikające zarówno z opisu przedmiotu zamówienia jak i własnej wiedzy</w:t>
      </w:r>
      <w:r w:rsidR="001E1B2C">
        <w:rPr>
          <w:rStyle w:val="Hipercze"/>
          <w:rFonts w:asciiTheme="majorHAnsi" w:hAnsiTheme="majorHAnsi" w:cstheme="majorHAnsi"/>
          <w:color w:val="auto"/>
          <w:sz w:val="20"/>
          <w:szCs w:val="20"/>
          <w:u w:val="none"/>
        </w:rPr>
        <w:t xml:space="preserve"> i doświadczenia oraz uwzględniające inne nieujęte elementy, a  konieczne dla osiągnięcia zamierzonego celu, w tym m.in. koszty dostawy i montażu. </w:t>
      </w:r>
    </w:p>
    <w:p w14:paraId="7385D77D" w14:textId="54C358CB" w:rsidR="00EB1C5A" w:rsidRPr="00801906" w:rsidRDefault="001E1B2C" w:rsidP="00DE3EBB">
      <w:pPr>
        <w:pStyle w:val="Akapitzlist"/>
        <w:numPr>
          <w:ilvl w:val="0"/>
          <w:numId w:val="15"/>
        </w:numPr>
        <w:spacing w:line="276" w:lineRule="auto"/>
        <w:jc w:val="both"/>
        <w:rPr>
          <w:rStyle w:val="Hipercze"/>
          <w:rFonts w:asciiTheme="majorHAnsi" w:hAnsiTheme="majorHAnsi" w:cstheme="majorHAnsi"/>
          <w:color w:val="auto"/>
          <w:sz w:val="20"/>
          <w:szCs w:val="20"/>
          <w:u w:val="none"/>
        </w:rPr>
      </w:pPr>
      <w:r>
        <w:rPr>
          <w:rStyle w:val="Hipercze"/>
          <w:rFonts w:asciiTheme="majorHAnsi" w:hAnsiTheme="majorHAnsi" w:cstheme="majorHAnsi"/>
          <w:color w:val="auto"/>
          <w:sz w:val="20"/>
          <w:szCs w:val="20"/>
          <w:u w:val="none"/>
        </w:rPr>
        <w:t xml:space="preserve">Niedoszacowanie, pominięcie przy wycenie przez Oferenta </w:t>
      </w:r>
      <w:r w:rsidR="003022D6">
        <w:rPr>
          <w:rStyle w:val="Hipercze"/>
          <w:rFonts w:asciiTheme="majorHAnsi" w:hAnsiTheme="majorHAnsi" w:cstheme="majorHAnsi"/>
          <w:color w:val="auto"/>
          <w:sz w:val="20"/>
          <w:szCs w:val="20"/>
          <w:u w:val="none"/>
        </w:rPr>
        <w:t>p</w:t>
      </w:r>
      <w:r>
        <w:rPr>
          <w:rStyle w:val="Hipercze"/>
          <w:rFonts w:asciiTheme="majorHAnsi" w:hAnsiTheme="majorHAnsi" w:cstheme="majorHAnsi"/>
          <w:color w:val="auto"/>
          <w:sz w:val="20"/>
          <w:szCs w:val="20"/>
          <w:u w:val="none"/>
        </w:rPr>
        <w:t>rzedmiotu zamówienia nie spowoduje zwiększenia ceny w trakcie i po realizacji zadania.</w:t>
      </w:r>
    </w:p>
    <w:p w14:paraId="2D5C6054" w14:textId="77777777" w:rsidR="00C3392E" w:rsidRPr="00976AA6" w:rsidRDefault="00C3392E" w:rsidP="00FF5CE5">
      <w:pPr>
        <w:spacing w:line="276" w:lineRule="auto"/>
        <w:jc w:val="both"/>
        <w:rPr>
          <w:rStyle w:val="Hipercze"/>
          <w:rFonts w:asciiTheme="majorHAnsi" w:hAnsiTheme="majorHAnsi" w:cstheme="majorHAnsi"/>
          <w:b/>
          <w:bCs/>
          <w:color w:val="auto"/>
          <w:sz w:val="20"/>
          <w:szCs w:val="20"/>
          <w:u w:val="none"/>
        </w:rPr>
      </w:pPr>
    </w:p>
    <w:p w14:paraId="4BE82F63" w14:textId="4C6C0EE9" w:rsidR="008D5027" w:rsidRPr="00976AA6" w:rsidRDefault="008D5027" w:rsidP="00FF5CE5">
      <w:p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976AA6">
        <w:rPr>
          <w:rStyle w:val="Hipercze"/>
          <w:rFonts w:asciiTheme="majorHAnsi" w:hAnsiTheme="majorHAnsi" w:cstheme="majorHAnsi"/>
          <w:b/>
          <w:bCs/>
          <w:color w:val="auto"/>
          <w:sz w:val="20"/>
          <w:szCs w:val="20"/>
          <w:u w:val="none"/>
        </w:rPr>
        <w:t>V. Miejsce i termin złożenia oferty:</w:t>
      </w:r>
    </w:p>
    <w:p w14:paraId="60719447" w14:textId="509366BB" w:rsidR="00801906" w:rsidRDefault="008D5027" w:rsidP="00FF5CE5">
      <w:pPr>
        <w:pStyle w:val="Akapitzlist"/>
        <w:numPr>
          <w:ilvl w:val="0"/>
          <w:numId w:val="16"/>
        </w:numPr>
        <w:spacing w:line="276" w:lineRule="auto"/>
        <w:jc w:val="both"/>
        <w:rPr>
          <w:rStyle w:val="Hipercze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801906">
        <w:rPr>
          <w:rStyle w:val="Hipercze"/>
          <w:rFonts w:asciiTheme="majorHAnsi" w:hAnsiTheme="majorHAnsi" w:cstheme="majorHAnsi"/>
          <w:bCs/>
          <w:color w:val="auto"/>
          <w:sz w:val="20"/>
          <w:szCs w:val="20"/>
          <w:u w:val="none"/>
        </w:rPr>
        <w:t>Wypełniony i podpisany formularz ofertowy należy dostarczyć w formie skanu na adres e</w:t>
      </w:r>
      <w:r w:rsidR="00FE312C" w:rsidRPr="00801906">
        <w:rPr>
          <w:rStyle w:val="Hipercze"/>
          <w:rFonts w:asciiTheme="majorHAnsi" w:hAnsiTheme="majorHAnsi" w:cstheme="majorHAnsi"/>
          <w:bCs/>
          <w:color w:val="auto"/>
          <w:sz w:val="20"/>
          <w:szCs w:val="20"/>
          <w:u w:val="none"/>
        </w:rPr>
        <w:t>-</w:t>
      </w:r>
      <w:r w:rsidRPr="00801906">
        <w:rPr>
          <w:rStyle w:val="Hipercze"/>
          <w:rFonts w:asciiTheme="majorHAnsi" w:hAnsiTheme="majorHAnsi" w:cstheme="majorHAnsi"/>
          <w:bCs/>
          <w:color w:val="auto"/>
          <w:sz w:val="20"/>
          <w:szCs w:val="20"/>
          <w:u w:val="none"/>
        </w:rPr>
        <w:t xml:space="preserve">mailowy: </w:t>
      </w:r>
      <w:hyperlink r:id="rId8" w:history="1">
        <w:r w:rsidR="00913985" w:rsidRPr="00801906">
          <w:rPr>
            <w:rStyle w:val="Hipercze"/>
            <w:rFonts w:asciiTheme="majorHAnsi" w:hAnsiTheme="majorHAnsi" w:cstheme="majorHAnsi"/>
            <w:sz w:val="20"/>
            <w:szCs w:val="20"/>
          </w:rPr>
          <w:t>pom@goldap.pl</w:t>
        </w:r>
      </w:hyperlink>
      <w:r w:rsidRPr="00801906">
        <w:rPr>
          <w:rStyle w:val="Hipercze"/>
          <w:rFonts w:asciiTheme="majorHAnsi" w:hAnsiTheme="majorHAnsi" w:cstheme="majorHAnsi"/>
          <w:bCs/>
          <w:color w:val="auto"/>
          <w:sz w:val="20"/>
          <w:szCs w:val="20"/>
          <w:u w:val="none"/>
        </w:rPr>
        <w:t xml:space="preserve"> </w:t>
      </w:r>
      <w:r w:rsidR="00D6392F">
        <w:rPr>
          <w:rStyle w:val="Hipercze"/>
          <w:rFonts w:asciiTheme="majorHAnsi" w:hAnsiTheme="majorHAnsi" w:cstheme="majorHAnsi"/>
          <w:bCs/>
          <w:color w:val="auto"/>
          <w:sz w:val="20"/>
          <w:szCs w:val="20"/>
          <w:u w:val="none"/>
        </w:rPr>
        <w:t xml:space="preserve"> </w:t>
      </w:r>
      <w:r w:rsidRPr="00801906">
        <w:rPr>
          <w:rStyle w:val="Hipercze"/>
          <w:rFonts w:asciiTheme="majorHAnsi" w:hAnsiTheme="majorHAnsi" w:cstheme="majorHAnsi"/>
          <w:color w:val="auto"/>
          <w:sz w:val="20"/>
          <w:szCs w:val="20"/>
          <w:u w:val="none"/>
        </w:rPr>
        <w:t>z dopiskiem w tytule wiadomości:</w:t>
      </w:r>
      <w:r w:rsidR="00006FEC" w:rsidRPr="00801906">
        <w:rPr>
          <w:rStyle w:val="Hipercze"/>
          <w:rFonts w:asciiTheme="majorHAnsi" w:hAnsiTheme="majorHAnsi" w:cstheme="majorHAnsi"/>
          <w:color w:val="auto"/>
          <w:sz w:val="20"/>
          <w:szCs w:val="20"/>
          <w:u w:val="none"/>
        </w:rPr>
        <w:t xml:space="preserve"> </w:t>
      </w:r>
      <w:r w:rsidR="000B5B0F" w:rsidRPr="00D6392F">
        <w:rPr>
          <w:rStyle w:val="Hipercze"/>
          <w:rFonts w:asciiTheme="majorHAnsi" w:hAnsiTheme="majorHAnsi" w:cstheme="majorHAnsi"/>
          <w:b/>
          <w:bCs/>
          <w:color w:val="auto"/>
          <w:sz w:val="20"/>
          <w:szCs w:val="20"/>
          <w:u w:val="none"/>
        </w:rPr>
        <w:t>,,</w:t>
      </w:r>
      <w:r w:rsidR="00D6392F" w:rsidRPr="00D6392F">
        <w:rPr>
          <w:rStyle w:val="Hipercze"/>
          <w:rFonts w:asciiTheme="majorHAnsi" w:hAnsiTheme="majorHAnsi" w:cstheme="majorHAnsi"/>
          <w:b/>
          <w:bCs/>
          <w:color w:val="auto"/>
          <w:sz w:val="20"/>
          <w:szCs w:val="20"/>
          <w:u w:val="none"/>
        </w:rPr>
        <w:t>W</w:t>
      </w:r>
      <w:r w:rsidR="004405C8" w:rsidRPr="00D6392F">
        <w:rPr>
          <w:rStyle w:val="Hipercze"/>
          <w:rFonts w:asciiTheme="majorHAnsi" w:hAnsiTheme="majorHAnsi" w:cstheme="majorHAnsi"/>
          <w:b/>
          <w:bCs/>
          <w:color w:val="auto"/>
          <w:sz w:val="20"/>
          <w:szCs w:val="20"/>
          <w:u w:val="none"/>
        </w:rPr>
        <w:t xml:space="preserve">ykonanie, </w:t>
      </w:r>
      <w:r w:rsidR="00006FEC" w:rsidRPr="00D6392F">
        <w:rPr>
          <w:rStyle w:val="Hipercze"/>
          <w:rFonts w:asciiTheme="majorHAnsi" w:hAnsiTheme="majorHAnsi" w:cstheme="majorHAnsi"/>
          <w:b/>
          <w:bCs/>
          <w:color w:val="auto"/>
          <w:sz w:val="20"/>
          <w:szCs w:val="20"/>
          <w:u w:val="none"/>
        </w:rPr>
        <w:t>dostawa</w:t>
      </w:r>
      <w:r w:rsidR="004405C8" w:rsidRPr="00D6392F">
        <w:rPr>
          <w:rStyle w:val="Hipercze"/>
          <w:rFonts w:asciiTheme="majorHAnsi" w:hAnsiTheme="majorHAnsi" w:cstheme="majorHAnsi"/>
          <w:b/>
          <w:bCs/>
          <w:color w:val="auto"/>
          <w:sz w:val="20"/>
          <w:szCs w:val="20"/>
          <w:u w:val="none"/>
        </w:rPr>
        <w:t xml:space="preserve"> i montaż </w:t>
      </w:r>
      <w:r w:rsidR="00D6392F">
        <w:rPr>
          <w:rStyle w:val="Hipercze"/>
          <w:rFonts w:asciiTheme="majorHAnsi" w:hAnsiTheme="majorHAnsi" w:cstheme="majorHAnsi"/>
          <w:b/>
          <w:bCs/>
          <w:color w:val="auto"/>
          <w:sz w:val="20"/>
          <w:szCs w:val="20"/>
          <w:u w:val="none"/>
        </w:rPr>
        <w:t xml:space="preserve">3 </w:t>
      </w:r>
      <w:r w:rsidR="004405C8" w:rsidRPr="00D6392F">
        <w:rPr>
          <w:rStyle w:val="Hipercze"/>
          <w:rFonts w:asciiTheme="majorHAnsi" w:hAnsiTheme="majorHAnsi" w:cstheme="majorHAnsi"/>
          <w:b/>
          <w:bCs/>
          <w:color w:val="auto"/>
          <w:sz w:val="20"/>
          <w:szCs w:val="20"/>
          <w:u w:val="none"/>
        </w:rPr>
        <w:t>witaczy wjazdowych</w:t>
      </w:r>
      <w:r w:rsidR="000B5B0F" w:rsidRPr="00D6392F">
        <w:rPr>
          <w:rStyle w:val="Hipercze"/>
          <w:rFonts w:asciiTheme="majorHAnsi" w:hAnsiTheme="majorHAnsi" w:cstheme="majorHAnsi"/>
          <w:b/>
          <w:bCs/>
          <w:color w:val="auto"/>
          <w:sz w:val="20"/>
          <w:szCs w:val="20"/>
          <w:u w:val="none"/>
        </w:rPr>
        <w:t>”</w:t>
      </w:r>
      <w:r w:rsidRPr="00801906">
        <w:rPr>
          <w:rStyle w:val="Hipercze"/>
          <w:rFonts w:asciiTheme="majorHAnsi" w:hAnsiTheme="majorHAnsi" w:cstheme="majorHAnsi"/>
          <w:color w:val="auto"/>
          <w:sz w:val="20"/>
          <w:szCs w:val="20"/>
          <w:u w:val="none"/>
        </w:rPr>
        <w:t xml:space="preserve"> lub</w:t>
      </w:r>
      <w:r w:rsidR="000B5B0F" w:rsidRPr="00801906">
        <w:rPr>
          <w:rStyle w:val="Hipercze"/>
          <w:rFonts w:asciiTheme="majorHAnsi" w:hAnsiTheme="majorHAnsi" w:cstheme="majorHAnsi"/>
          <w:color w:val="auto"/>
          <w:sz w:val="20"/>
          <w:szCs w:val="20"/>
          <w:u w:val="none"/>
        </w:rPr>
        <w:t xml:space="preserve"> złożyć</w:t>
      </w:r>
      <w:r w:rsidRPr="00801906">
        <w:rPr>
          <w:rStyle w:val="Hipercze"/>
          <w:rFonts w:asciiTheme="majorHAnsi" w:hAnsiTheme="majorHAnsi" w:cstheme="majorHAnsi"/>
          <w:color w:val="auto"/>
          <w:sz w:val="20"/>
          <w:szCs w:val="20"/>
          <w:u w:val="none"/>
        </w:rPr>
        <w:t xml:space="preserve"> w formie papierowej</w:t>
      </w:r>
      <w:r w:rsidR="000B5B0F" w:rsidRPr="00801906">
        <w:rPr>
          <w:rStyle w:val="Hipercze"/>
          <w:rFonts w:asciiTheme="majorHAnsi" w:hAnsiTheme="majorHAnsi" w:cstheme="majorHAnsi"/>
          <w:color w:val="auto"/>
          <w:sz w:val="20"/>
          <w:szCs w:val="20"/>
          <w:u w:val="none"/>
        </w:rPr>
        <w:t xml:space="preserve"> w</w:t>
      </w:r>
      <w:r w:rsidRPr="00801906">
        <w:rPr>
          <w:rStyle w:val="Hipercze"/>
          <w:rFonts w:asciiTheme="majorHAnsi" w:hAnsiTheme="majorHAnsi" w:cstheme="majorHAnsi"/>
          <w:color w:val="auto"/>
          <w:sz w:val="20"/>
          <w:szCs w:val="20"/>
          <w:u w:val="none"/>
        </w:rPr>
        <w:t xml:space="preserve"> Punkcie Obsługi Mieszkańca Urzędu Miejskiego </w:t>
      </w:r>
      <w:r w:rsidR="000B5B0F" w:rsidRPr="00801906">
        <w:rPr>
          <w:rStyle w:val="Hipercze"/>
          <w:rFonts w:asciiTheme="majorHAnsi" w:hAnsiTheme="majorHAnsi" w:cstheme="majorHAnsi"/>
          <w:color w:val="auto"/>
          <w:sz w:val="20"/>
          <w:szCs w:val="20"/>
          <w:u w:val="none"/>
        </w:rPr>
        <w:t xml:space="preserve">w </w:t>
      </w:r>
      <w:r w:rsidRPr="00801906">
        <w:rPr>
          <w:rStyle w:val="Hipercze"/>
          <w:rFonts w:asciiTheme="majorHAnsi" w:hAnsiTheme="majorHAnsi" w:cstheme="majorHAnsi"/>
          <w:color w:val="auto"/>
          <w:sz w:val="20"/>
          <w:szCs w:val="20"/>
          <w:u w:val="none"/>
        </w:rPr>
        <w:t>Gołdapi,</w:t>
      </w:r>
      <w:r w:rsidR="000B5B0F" w:rsidRPr="00801906">
        <w:rPr>
          <w:rStyle w:val="Hipercze"/>
          <w:rFonts w:asciiTheme="majorHAnsi" w:hAnsiTheme="majorHAnsi" w:cstheme="majorHAnsi"/>
          <w:color w:val="auto"/>
          <w:sz w:val="20"/>
          <w:szCs w:val="20"/>
          <w:u w:val="none"/>
        </w:rPr>
        <w:t xml:space="preserve"> </w:t>
      </w:r>
      <w:r w:rsidRPr="00801906">
        <w:rPr>
          <w:rStyle w:val="Hipercze"/>
          <w:rFonts w:asciiTheme="majorHAnsi" w:hAnsiTheme="majorHAnsi" w:cstheme="majorHAnsi"/>
          <w:color w:val="auto"/>
          <w:sz w:val="20"/>
          <w:szCs w:val="20"/>
          <w:u w:val="none"/>
        </w:rPr>
        <w:t>Plac Zwycięstwa 14 w zamkniętej kopercie z dopiskiem</w:t>
      </w:r>
      <w:r w:rsidR="00D16515" w:rsidRPr="00801906">
        <w:rPr>
          <w:rStyle w:val="Hipercze"/>
          <w:rFonts w:asciiTheme="majorHAnsi" w:hAnsiTheme="majorHAnsi" w:cstheme="majorHAnsi"/>
          <w:color w:val="auto"/>
          <w:sz w:val="20"/>
          <w:szCs w:val="20"/>
          <w:u w:val="none"/>
        </w:rPr>
        <w:t xml:space="preserve"> </w:t>
      </w:r>
      <w:r w:rsidRPr="00D6392F">
        <w:rPr>
          <w:rStyle w:val="Hipercze"/>
          <w:rFonts w:asciiTheme="majorHAnsi" w:hAnsiTheme="majorHAnsi" w:cstheme="majorHAnsi"/>
          <w:b/>
          <w:bCs/>
          <w:color w:val="auto"/>
          <w:sz w:val="20"/>
          <w:szCs w:val="20"/>
          <w:u w:val="none"/>
        </w:rPr>
        <w:t>,,</w:t>
      </w:r>
      <w:r w:rsidR="00E404B6" w:rsidRPr="00D6392F">
        <w:rPr>
          <w:rStyle w:val="Hipercze"/>
          <w:rFonts w:asciiTheme="majorHAnsi" w:hAnsiTheme="majorHAnsi" w:cstheme="majorHAnsi"/>
          <w:b/>
          <w:bCs/>
          <w:color w:val="auto"/>
          <w:sz w:val="20"/>
          <w:szCs w:val="20"/>
          <w:u w:val="none"/>
        </w:rPr>
        <w:t>W</w:t>
      </w:r>
      <w:r w:rsidR="004405C8" w:rsidRPr="00D6392F">
        <w:rPr>
          <w:rStyle w:val="Hipercze"/>
          <w:rFonts w:asciiTheme="majorHAnsi" w:hAnsiTheme="majorHAnsi" w:cstheme="majorHAnsi"/>
          <w:b/>
          <w:bCs/>
          <w:color w:val="auto"/>
          <w:sz w:val="20"/>
          <w:szCs w:val="20"/>
          <w:u w:val="none"/>
        </w:rPr>
        <w:t xml:space="preserve">ykonanie, </w:t>
      </w:r>
      <w:r w:rsidR="00006FEC" w:rsidRPr="00D6392F">
        <w:rPr>
          <w:rStyle w:val="Hipercze"/>
          <w:rFonts w:asciiTheme="majorHAnsi" w:hAnsiTheme="majorHAnsi" w:cstheme="majorHAnsi"/>
          <w:b/>
          <w:bCs/>
          <w:color w:val="auto"/>
          <w:sz w:val="20"/>
          <w:szCs w:val="20"/>
          <w:u w:val="none"/>
        </w:rPr>
        <w:t>dostawa</w:t>
      </w:r>
      <w:r w:rsidR="004405C8" w:rsidRPr="00D6392F">
        <w:rPr>
          <w:rStyle w:val="Hipercze"/>
          <w:rFonts w:asciiTheme="majorHAnsi" w:hAnsiTheme="majorHAnsi" w:cstheme="majorHAnsi"/>
          <w:b/>
          <w:bCs/>
          <w:color w:val="auto"/>
          <w:sz w:val="20"/>
          <w:szCs w:val="20"/>
          <w:u w:val="none"/>
        </w:rPr>
        <w:t xml:space="preserve"> i montaż </w:t>
      </w:r>
      <w:r w:rsidR="005B5D7A">
        <w:rPr>
          <w:rStyle w:val="Hipercze"/>
          <w:rFonts w:asciiTheme="majorHAnsi" w:hAnsiTheme="majorHAnsi" w:cstheme="majorHAnsi"/>
          <w:b/>
          <w:bCs/>
          <w:color w:val="auto"/>
          <w:sz w:val="20"/>
          <w:szCs w:val="20"/>
          <w:u w:val="none"/>
        </w:rPr>
        <w:t xml:space="preserve">3 </w:t>
      </w:r>
      <w:r w:rsidR="004405C8" w:rsidRPr="00D6392F">
        <w:rPr>
          <w:rStyle w:val="Hipercze"/>
          <w:rFonts w:asciiTheme="majorHAnsi" w:hAnsiTheme="majorHAnsi" w:cstheme="majorHAnsi"/>
          <w:b/>
          <w:bCs/>
          <w:color w:val="auto"/>
          <w:sz w:val="20"/>
          <w:szCs w:val="20"/>
          <w:u w:val="none"/>
        </w:rPr>
        <w:t>witaczy wjazdowych</w:t>
      </w:r>
      <w:r w:rsidRPr="00D6392F">
        <w:rPr>
          <w:rStyle w:val="Hipercze"/>
          <w:rFonts w:asciiTheme="majorHAnsi" w:hAnsiTheme="majorHAnsi" w:cstheme="majorHAnsi"/>
          <w:b/>
          <w:bCs/>
          <w:color w:val="auto"/>
          <w:sz w:val="20"/>
          <w:szCs w:val="20"/>
          <w:u w:val="none"/>
        </w:rPr>
        <w:t>”</w:t>
      </w:r>
      <w:r w:rsidR="000B5B0F" w:rsidRPr="00801906">
        <w:rPr>
          <w:rStyle w:val="Hipercze"/>
          <w:rFonts w:asciiTheme="majorHAnsi" w:hAnsiTheme="majorHAnsi" w:cstheme="majorHAnsi"/>
          <w:color w:val="auto"/>
          <w:sz w:val="20"/>
          <w:szCs w:val="20"/>
          <w:u w:val="none"/>
        </w:rPr>
        <w:t xml:space="preserve"> </w:t>
      </w:r>
      <w:r w:rsidR="000B5B0F" w:rsidRPr="00D5582E">
        <w:rPr>
          <w:rStyle w:val="Hipercze"/>
          <w:rFonts w:asciiTheme="majorHAnsi" w:hAnsiTheme="majorHAnsi" w:cstheme="majorHAnsi"/>
          <w:b/>
          <w:bCs/>
          <w:color w:val="auto"/>
          <w:sz w:val="20"/>
          <w:szCs w:val="20"/>
          <w:u w:val="none"/>
        </w:rPr>
        <w:t xml:space="preserve">do dnia </w:t>
      </w:r>
      <w:r w:rsidR="003022D6" w:rsidRPr="00D5582E">
        <w:rPr>
          <w:rStyle w:val="Hipercze"/>
          <w:rFonts w:asciiTheme="majorHAnsi" w:hAnsiTheme="majorHAnsi" w:cstheme="majorHAnsi"/>
          <w:b/>
          <w:bCs/>
          <w:color w:val="auto"/>
          <w:sz w:val="20"/>
          <w:szCs w:val="20"/>
          <w:u w:val="none"/>
        </w:rPr>
        <w:t>1</w:t>
      </w:r>
      <w:r w:rsidR="00E404B6" w:rsidRPr="00D5582E">
        <w:rPr>
          <w:rStyle w:val="Hipercze"/>
          <w:rFonts w:asciiTheme="majorHAnsi" w:hAnsiTheme="majorHAnsi" w:cstheme="majorHAnsi"/>
          <w:b/>
          <w:bCs/>
          <w:color w:val="auto"/>
          <w:sz w:val="20"/>
          <w:szCs w:val="20"/>
          <w:u w:val="none"/>
        </w:rPr>
        <w:t>0</w:t>
      </w:r>
      <w:r w:rsidR="000B5B0F" w:rsidRPr="00D5582E">
        <w:rPr>
          <w:rStyle w:val="Hipercze"/>
          <w:rFonts w:asciiTheme="majorHAnsi" w:hAnsiTheme="majorHAnsi" w:cstheme="majorHAnsi"/>
          <w:b/>
          <w:bCs/>
          <w:color w:val="auto"/>
          <w:sz w:val="20"/>
          <w:szCs w:val="20"/>
          <w:u w:val="none"/>
        </w:rPr>
        <w:t>.</w:t>
      </w:r>
      <w:r w:rsidR="00E404B6" w:rsidRPr="00D5582E">
        <w:rPr>
          <w:rStyle w:val="Hipercze"/>
          <w:rFonts w:asciiTheme="majorHAnsi" w:hAnsiTheme="majorHAnsi" w:cstheme="majorHAnsi"/>
          <w:b/>
          <w:bCs/>
          <w:color w:val="auto"/>
          <w:sz w:val="20"/>
          <w:szCs w:val="20"/>
          <w:u w:val="none"/>
        </w:rPr>
        <w:t>05</w:t>
      </w:r>
      <w:r w:rsidR="000B5B0F" w:rsidRPr="00D5582E">
        <w:rPr>
          <w:rStyle w:val="Hipercze"/>
          <w:rFonts w:asciiTheme="majorHAnsi" w:hAnsiTheme="majorHAnsi" w:cstheme="majorHAnsi"/>
          <w:b/>
          <w:bCs/>
          <w:color w:val="auto"/>
          <w:sz w:val="20"/>
          <w:szCs w:val="20"/>
          <w:u w:val="none"/>
        </w:rPr>
        <w:t>.20</w:t>
      </w:r>
      <w:r w:rsidR="00C3392E" w:rsidRPr="00D5582E">
        <w:rPr>
          <w:rStyle w:val="Hipercze"/>
          <w:rFonts w:asciiTheme="majorHAnsi" w:hAnsiTheme="majorHAnsi" w:cstheme="majorHAnsi"/>
          <w:b/>
          <w:bCs/>
          <w:color w:val="auto"/>
          <w:sz w:val="20"/>
          <w:szCs w:val="20"/>
          <w:u w:val="none"/>
        </w:rPr>
        <w:t>2</w:t>
      </w:r>
      <w:r w:rsidR="008634F5" w:rsidRPr="00D5582E">
        <w:rPr>
          <w:rStyle w:val="Hipercze"/>
          <w:rFonts w:asciiTheme="majorHAnsi" w:hAnsiTheme="majorHAnsi" w:cstheme="majorHAnsi"/>
          <w:b/>
          <w:bCs/>
          <w:color w:val="auto"/>
          <w:sz w:val="20"/>
          <w:szCs w:val="20"/>
          <w:u w:val="none"/>
        </w:rPr>
        <w:t>2</w:t>
      </w:r>
      <w:r w:rsidR="000B5B0F" w:rsidRPr="00D5582E">
        <w:rPr>
          <w:rStyle w:val="Hipercze"/>
          <w:rFonts w:asciiTheme="majorHAnsi" w:hAnsiTheme="majorHAnsi" w:cstheme="majorHAnsi"/>
          <w:b/>
          <w:bCs/>
          <w:color w:val="auto"/>
          <w:sz w:val="20"/>
          <w:szCs w:val="20"/>
          <w:u w:val="none"/>
        </w:rPr>
        <w:t xml:space="preserve"> r. do godziny </w:t>
      </w:r>
      <w:r w:rsidR="00913985" w:rsidRPr="00D5582E">
        <w:rPr>
          <w:rStyle w:val="Hipercze"/>
          <w:rFonts w:asciiTheme="majorHAnsi" w:hAnsiTheme="majorHAnsi" w:cstheme="majorHAnsi"/>
          <w:b/>
          <w:bCs/>
          <w:color w:val="auto"/>
          <w:sz w:val="20"/>
          <w:szCs w:val="20"/>
          <w:u w:val="none"/>
        </w:rPr>
        <w:t>10</w:t>
      </w:r>
      <w:r w:rsidR="000B5B0F" w:rsidRPr="00D5582E">
        <w:rPr>
          <w:rStyle w:val="Hipercze"/>
          <w:rFonts w:asciiTheme="majorHAnsi" w:hAnsiTheme="majorHAnsi" w:cstheme="majorHAnsi"/>
          <w:b/>
          <w:bCs/>
          <w:color w:val="auto"/>
          <w:sz w:val="20"/>
          <w:szCs w:val="20"/>
          <w:u w:val="none"/>
        </w:rPr>
        <w:t>.00,</w:t>
      </w:r>
    </w:p>
    <w:p w14:paraId="1DEE7EDC" w14:textId="77777777" w:rsidR="00D674DF" w:rsidRDefault="00D674DF" w:rsidP="00D674DF">
      <w:pPr>
        <w:pStyle w:val="Akapitzlist"/>
        <w:spacing w:line="276" w:lineRule="auto"/>
        <w:jc w:val="both"/>
        <w:rPr>
          <w:rStyle w:val="Hipercze"/>
          <w:rFonts w:asciiTheme="majorHAnsi" w:hAnsiTheme="majorHAnsi" w:cstheme="majorHAnsi"/>
          <w:color w:val="auto"/>
          <w:sz w:val="20"/>
          <w:szCs w:val="20"/>
          <w:u w:val="none"/>
        </w:rPr>
      </w:pPr>
    </w:p>
    <w:tbl>
      <w:tblPr>
        <w:tblStyle w:val="Tabela-Siatka"/>
        <w:tblW w:w="8425" w:type="dxa"/>
        <w:tblInd w:w="720" w:type="dxa"/>
        <w:tblLook w:val="04A0" w:firstRow="1" w:lastRow="0" w:firstColumn="1" w:lastColumn="0" w:noHBand="0" w:noVBand="1"/>
      </w:tblPr>
      <w:tblGrid>
        <w:gridCol w:w="8425"/>
      </w:tblGrid>
      <w:tr w:rsidR="00B4106B" w14:paraId="6DEDD905" w14:textId="77777777" w:rsidTr="00D6392F">
        <w:trPr>
          <w:trHeight w:val="3288"/>
        </w:trPr>
        <w:tc>
          <w:tcPr>
            <w:tcW w:w="8425" w:type="dxa"/>
          </w:tcPr>
          <w:p w14:paraId="39E1811B" w14:textId="77777777" w:rsidR="00D674DF" w:rsidRDefault="00D674DF" w:rsidP="00B4106B">
            <w:pPr>
              <w:pStyle w:val="Akapitzlist"/>
              <w:spacing w:line="276" w:lineRule="auto"/>
              <w:ind w:left="0"/>
              <w:jc w:val="both"/>
              <w:rPr>
                <w:rStyle w:val="Hipercze"/>
                <w:rFonts w:asciiTheme="majorHAnsi" w:hAnsiTheme="majorHAnsi" w:cstheme="majorHAnsi"/>
                <w:color w:val="auto"/>
                <w:sz w:val="20"/>
                <w:szCs w:val="20"/>
                <w:u w:val="none"/>
              </w:rPr>
            </w:pPr>
          </w:p>
          <w:p w14:paraId="207124DA" w14:textId="0F9DF58B" w:rsidR="00B4106B" w:rsidRDefault="00B4106B" w:rsidP="00B4106B">
            <w:pPr>
              <w:pStyle w:val="Akapitzlist"/>
              <w:spacing w:line="276" w:lineRule="auto"/>
              <w:ind w:left="0"/>
              <w:jc w:val="both"/>
              <w:rPr>
                <w:rStyle w:val="Hipercze"/>
                <w:rFonts w:asciiTheme="majorHAnsi" w:hAnsiTheme="majorHAnsi" w:cstheme="majorHAnsi"/>
                <w:color w:val="auto"/>
                <w:sz w:val="20"/>
                <w:szCs w:val="20"/>
                <w:u w:val="none"/>
              </w:rPr>
            </w:pPr>
            <w:r>
              <w:rPr>
                <w:rStyle w:val="Hipercze"/>
                <w:rFonts w:asciiTheme="majorHAnsi" w:hAnsiTheme="majorHAnsi" w:cstheme="majorHAnsi"/>
                <w:color w:val="auto"/>
                <w:sz w:val="20"/>
                <w:szCs w:val="20"/>
                <w:u w:val="none"/>
              </w:rPr>
              <w:t>Nazwa i adres Wykonawcy</w:t>
            </w:r>
          </w:p>
          <w:p w14:paraId="47A990D6" w14:textId="77777777" w:rsidR="00B4106B" w:rsidRDefault="00B4106B" w:rsidP="00B4106B">
            <w:pPr>
              <w:pStyle w:val="Akapitzlist"/>
              <w:spacing w:line="276" w:lineRule="auto"/>
              <w:ind w:left="0"/>
              <w:jc w:val="both"/>
              <w:rPr>
                <w:rStyle w:val="Hipercze"/>
                <w:rFonts w:asciiTheme="majorHAnsi" w:hAnsiTheme="majorHAnsi" w:cstheme="majorHAnsi"/>
                <w:color w:val="auto"/>
                <w:sz w:val="20"/>
                <w:szCs w:val="20"/>
                <w:u w:val="none"/>
              </w:rPr>
            </w:pPr>
            <w:r>
              <w:rPr>
                <w:rStyle w:val="Hipercze"/>
                <w:rFonts w:asciiTheme="majorHAnsi" w:hAnsiTheme="majorHAnsi" w:cstheme="majorHAnsi"/>
                <w:color w:val="auto"/>
                <w:sz w:val="20"/>
                <w:szCs w:val="20"/>
                <w:u w:val="none"/>
              </w:rPr>
              <w:t>……………………………………….</w:t>
            </w:r>
          </w:p>
          <w:p w14:paraId="49D03A9E" w14:textId="485D51D7" w:rsidR="00B4106B" w:rsidRDefault="00B4106B" w:rsidP="00B4106B">
            <w:pPr>
              <w:pStyle w:val="Akapitzlist"/>
              <w:spacing w:line="276" w:lineRule="auto"/>
              <w:ind w:left="0"/>
              <w:jc w:val="both"/>
              <w:rPr>
                <w:rStyle w:val="Hipercze"/>
                <w:rFonts w:asciiTheme="majorHAnsi" w:hAnsiTheme="majorHAnsi" w:cstheme="majorHAnsi"/>
                <w:color w:val="auto"/>
                <w:sz w:val="20"/>
                <w:szCs w:val="20"/>
                <w:u w:val="none"/>
              </w:rPr>
            </w:pPr>
            <w:r>
              <w:rPr>
                <w:rStyle w:val="Hipercze"/>
                <w:rFonts w:asciiTheme="majorHAnsi" w:hAnsiTheme="majorHAnsi" w:cstheme="majorHAnsi"/>
                <w:color w:val="auto"/>
                <w:sz w:val="20"/>
                <w:szCs w:val="20"/>
                <w:u w:val="none"/>
              </w:rPr>
              <w:t>……………………………………….</w:t>
            </w:r>
          </w:p>
          <w:p w14:paraId="69F42CA7" w14:textId="17C54E98" w:rsidR="00D674DF" w:rsidRDefault="00B4106B" w:rsidP="00B4106B">
            <w:pPr>
              <w:pStyle w:val="Akapitzlist"/>
              <w:spacing w:line="276" w:lineRule="auto"/>
              <w:ind w:left="0"/>
              <w:jc w:val="both"/>
              <w:rPr>
                <w:rStyle w:val="Hipercze"/>
                <w:rFonts w:asciiTheme="majorHAnsi" w:hAnsiTheme="majorHAnsi" w:cstheme="majorHAnsi"/>
                <w:b/>
                <w:bCs/>
                <w:color w:val="auto"/>
                <w:sz w:val="20"/>
                <w:szCs w:val="20"/>
                <w:u w:val="none"/>
              </w:rPr>
            </w:pPr>
            <w:r w:rsidRPr="00D674DF">
              <w:rPr>
                <w:rStyle w:val="Hipercze"/>
                <w:rFonts w:asciiTheme="majorHAnsi" w:hAnsiTheme="majorHAnsi" w:cstheme="majorHAnsi"/>
                <w:b/>
                <w:bCs/>
                <w:color w:val="auto"/>
                <w:sz w:val="20"/>
                <w:szCs w:val="20"/>
                <w:u w:val="none"/>
              </w:rPr>
              <w:t xml:space="preserve">                                                                                         </w:t>
            </w:r>
            <w:r w:rsidR="00D674DF">
              <w:rPr>
                <w:rStyle w:val="Hipercze"/>
                <w:rFonts w:asciiTheme="majorHAnsi" w:hAnsiTheme="majorHAnsi" w:cstheme="majorHAnsi"/>
                <w:b/>
                <w:bCs/>
                <w:color w:val="auto"/>
                <w:sz w:val="20"/>
                <w:szCs w:val="20"/>
                <w:u w:val="none"/>
              </w:rPr>
              <w:t xml:space="preserve">                   Urząd Miejski w Gołdapi</w:t>
            </w:r>
          </w:p>
          <w:p w14:paraId="5CCAD65C" w14:textId="787FE438" w:rsidR="00D674DF" w:rsidRDefault="00D674DF" w:rsidP="00B4106B">
            <w:pPr>
              <w:pStyle w:val="Akapitzlist"/>
              <w:spacing w:line="276" w:lineRule="auto"/>
              <w:ind w:left="0"/>
              <w:jc w:val="both"/>
              <w:rPr>
                <w:rStyle w:val="Hipercze"/>
                <w:rFonts w:asciiTheme="majorHAnsi" w:hAnsiTheme="majorHAnsi" w:cstheme="majorHAnsi"/>
                <w:b/>
                <w:bCs/>
                <w:color w:val="auto"/>
                <w:sz w:val="20"/>
                <w:szCs w:val="20"/>
                <w:u w:val="none"/>
              </w:rPr>
            </w:pPr>
            <w:r>
              <w:rPr>
                <w:rStyle w:val="Hipercze"/>
                <w:rFonts w:asciiTheme="majorHAnsi" w:hAnsiTheme="majorHAnsi" w:cstheme="majorHAnsi"/>
                <w:b/>
                <w:bCs/>
                <w:color w:val="auto"/>
                <w:sz w:val="20"/>
                <w:szCs w:val="20"/>
                <w:u w:val="none"/>
              </w:rPr>
              <w:t xml:space="preserve">                                                                                                                   Pl. Zwycięstwa 14</w:t>
            </w:r>
          </w:p>
          <w:p w14:paraId="5573C771" w14:textId="407B5463" w:rsidR="00D674DF" w:rsidRDefault="00D674DF" w:rsidP="00B4106B">
            <w:pPr>
              <w:pStyle w:val="Akapitzlist"/>
              <w:spacing w:line="276" w:lineRule="auto"/>
              <w:ind w:left="0"/>
              <w:jc w:val="both"/>
              <w:rPr>
                <w:rStyle w:val="Hipercze"/>
                <w:rFonts w:asciiTheme="majorHAnsi" w:hAnsiTheme="majorHAnsi" w:cstheme="majorHAnsi"/>
                <w:b/>
                <w:bCs/>
                <w:color w:val="auto"/>
                <w:sz w:val="20"/>
                <w:szCs w:val="20"/>
                <w:u w:val="none"/>
              </w:rPr>
            </w:pPr>
            <w:r>
              <w:rPr>
                <w:rStyle w:val="Hipercze"/>
                <w:rFonts w:asciiTheme="majorHAnsi" w:hAnsiTheme="majorHAnsi" w:cstheme="majorHAnsi"/>
                <w:b/>
                <w:bCs/>
                <w:color w:val="auto"/>
                <w:sz w:val="20"/>
                <w:szCs w:val="20"/>
                <w:u w:val="none"/>
              </w:rPr>
              <w:t xml:space="preserve">                                                                                                                     19-500 Gołdap</w:t>
            </w:r>
            <w:r w:rsidR="00B4106B" w:rsidRPr="00D674DF">
              <w:rPr>
                <w:rStyle w:val="Hipercze"/>
                <w:rFonts w:asciiTheme="majorHAnsi" w:hAnsiTheme="majorHAnsi" w:cstheme="majorHAnsi"/>
                <w:b/>
                <w:bCs/>
                <w:color w:val="auto"/>
                <w:sz w:val="20"/>
                <w:szCs w:val="20"/>
                <w:u w:val="none"/>
              </w:rPr>
              <w:t xml:space="preserve">                  </w:t>
            </w:r>
            <w:r w:rsidRPr="00D674DF">
              <w:rPr>
                <w:rStyle w:val="Hipercze"/>
                <w:rFonts w:asciiTheme="majorHAnsi" w:hAnsiTheme="majorHAnsi" w:cstheme="majorHAnsi"/>
                <w:b/>
                <w:bCs/>
                <w:color w:val="auto"/>
                <w:sz w:val="20"/>
                <w:szCs w:val="20"/>
                <w:u w:val="none"/>
              </w:rPr>
              <w:t xml:space="preserve">         </w:t>
            </w:r>
            <w:r w:rsidR="00B4106B" w:rsidRPr="00D674DF">
              <w:rPr>
                <w:rStyle w:val="Hipercze"/>
                <w:rFonts w:asciiTheme="majorHAnsi" w:hAnsiTheme="majorHAnsi" w:cstheme="majorHAnsi"/>
                <w:b/>
                <w:bCs/>
                <w:color w:val="auto"/>
                <w:sz w:val="20"/>
                <w:szCs w:val="20"/>
                <w:u w:val="none"/>
              </w:rPr>
              <w:t xml:space="preserve"> </w:t>
            </w:r>
          </w:p>
          <w:p w14:paraId="3E11D13B" w14:textId="77777777" w:rsidR="00D674DF" w:rsidRDefault="00D674DF" w:rsidP="00B4106B">
            <w:pPr>
              <w:pStyle w:val="Akapitzlist"/>
              <w:spacing w:line="276" w:lineRule="auto"/>
              <w:ind w:left="0"/>
              <w:jc w:val="both"/>
              <w:rPr>
                <w:rStyle w:val="Hipercze"/>
                <w:rFonts w:asciiTheme="majorHAnsi" w:hAnsiTheme="majorHAnsi" w:cstheme="majorHAnsi"/>
                <w:b/>
                <w:bCs/>
                <w:color w:val="auto"/>
                <w:sz w:val="20"/>
                <w:szCs w:val="20"/>
                <w:u w:val="none"/>
              </w:rPr>
            </w:pPr>
          </w:p>
          <w:p w14:paraId="5E416EC7" w14:textId="77777777" w:rsidR="00D6392F" w:rsidRDefault="00D6392F" w:rsidP="00B4106B">
            <w:pPr>
              <w:pStyle w:val="Akapitzlist"/>
              <w:spacing w:line="276" w:lineRule="auto"/>
              <w:ind w:left="0"/>
              <w:jc w:val="both"/>
              <w:rPr>
                <w:rStyle w:val="Hipercze"/>
                <w:rFonts w:asciiTheme="majorHAnsi" w:hAnsiTheme="majorHAnsi" w:cstheme="majorHAnsi"/>
                <w:b/>
                <w:bCs/>
                <w:color w:val="auto"/>
                <w:sz w:val="20"/>
                <w:szCs w:val="20"/>
                <w:u w:val="none"/>
              </w:rPr>
            </w:pPr>
          </w:p>
          <w:p w14:paraId="50007811" w14:textId="66CDE2DD" w:rsidR="00B4106B" w:rsidRPr="00D674DF" w:rsidRDefault="00D674DF" w:rsidP="00B4106B">
            <w:pPr>
              <w:pStyle w:val="Akapitzlist"/>
              <w:spacing w:line="276" w:lineRule="auto"/>
              <w:ind w:left="0"/>
              <w:jc w:val="both"/>
              <w:rPr>
                <w:rStyle w:val="Hipercze"/>
                <w:rFonts w:asciiTheme="majorHAnsi" w:hAnsiTheme="majorHAnsi" w:cstheme="majorHAnsi"/>
                <w:b/>
                <w:bCs/>
                <w:color w:val="auto"/>
                <w:sz w:val="20"/>
                <w:szCs w:val="20"/>
                <w:u w:val="none"/>
              </w:rPr>
            </w:pPr>
            <w:r>
              <w:rPr>
                <w:rStyle w:val="Hipercze"/>
                <w:rFonts w:asciiTheme="majorHAnsi" w:hAnsiTheme="majorHAnsi" w:cstheme="majorHAnsi"/>
                <w:b/>
                <w:bCs/>
                <w:color w:val="auto"/>
                <w:sz w:val="20"/>
                <w:szCs w:val="20"/>
                <w:u w:val="none"/>
              </w:rPr>
              <w:t xml:space="preserve">                                                                                                                      </w:t>
            </w:r>
            <w:r w:rsidR="00B4106B" w:rsidRPr="00D674DF">
              <w:rPr>
                <w:rStyle w:val="Hipercze"/>
                <w:rFonts w:asciiTheme="majorHAnsi" w:hAnsiTheme="majorHAnsi" w:cstheme="majorHAnsi"/>
                <w:b/>
                <w:bCs/>
                <w:color w:val="auto"/>
                <w:sz w:val="20"/>
                <w:szCs w:val="20"/>
                <w:u w:val="none"/>
              </w:rPr>
              <w:t>OFERTA</w:t>
            </w:r>
          </w:p>
          <w:p w14:paraId="364EEA7C" w14:textId="77777777" w:rsidR="00B4106B" w:rsidRDefault="00B4106B" w:rsidP="00B4106B">
            <w:pPr>
              <w:pStyle w:val="Akapitzlist"/>
              <w:spacing w:line="276" w:lineRule="auto"/>
              <w:ind w:left="0"/>
              <w:jc w:val="both"/>
              <w:rPr>
                <w:rStyle w:val="Hipercze"/>
                <w:rFonts w:asciiTheme="majorHAnsi" w:hAnsiTheme="majorHAnsi" w:cstheme="majorHAnsi"/>
                <w:b/>
                <w:bCs/>
                <w:color w:val="auto"/>
                <w:sz w:val="20"/>
                <w:szCs w:val="20"/>
                <w:u w:val="none"/>
              </w:rPr>
            </w:pPr>
            <w:r w:rsidRPr="00D674DF">
              <w:rPr>
                <w:rStyle w:val="Hipercze"/>
                <w:rFonts w:asciiTheme="majorHAnsi" w:hAnsiTheme="majorHAnsi" w:cstheme="majorHAnsi"/>
                <w:b/>
                <w:bCs/>
                <w:color w:val="auto"/>
                <w:sz w:val="20"/>
                <w:szCs w:val="20"/>
                <w:u w:val="none"/>
              </w:rPr>
              <w:t xml:space="preserve">                                                      </w:t>
            </w:r>
            <w:r w:rsidR="00D674DF" w:rsidRPr="00D674DF">
              <w:rPr>
                <w:rStyle w:val="Hipercze"/>
                <w:rFonts w:asciiTheme="majorHAnsi" w:hAnsiTheme="majorHAnsi" w:cstheme="majorHAnsi"/>
                <w:b/>
                <w:bCs/>
                <w:color w:val="auto"/>
                <w:sz w:val="20"/>
                <w:szCs w:val="20"/>
                <w:u w:val="none"/>
              </w:rPr>
              <w:t xml:space="preserve">                       </w:t>
            </w:r>
            <w:r w:rsidRPr="00D674DF">
              <w:rPr>
                <w:rStyle w:val="Hipercze"/>
                <w:rFonts w:asciiTheme="majorHAnsi" w:hAnsiTheme="majorHAnsi" w:cstheme="majorHAnsi"/>
                <w:b/>
                <w:bCs/>
                <w:color w:val="auto"/>
                <w:sz w:val="20"/>
                <w:szCs w:val="20"/>
                <w:u w:val="none"/>
              </w:rPr>
              <w:t xml:space="preserve"> ‘Wykonanie</w:t>
            </w:r>
            <w:r w:rsidR="00D674DF" w:rsidRPr="00D674DF">
              <w:rPr>
                <w:rStyle w:val="Hipercze"/>
                <w:rFonts w:asciiTheme="majorHAnsi" w:hAnsiTheme="majorHAnsi" w:cstheme="majorHAnsi"/>
                <w:b/>
                <w:bCs/>
                <w:color w:val="auto"/>
                <w:sz w:val="20"/>
                <w:szCs w:val="20"/>
                <w:u w:val="none"/>
              </w:rPr>
              <w:t>, dostawa i montaż 3 witaczy wjazdowych’</w:t>
            </w:r>
          </w:p>
          <w:p w14:paraId="6CA644D3" w14:textId="77777777" w:rsidR="00D674DF" w:rsidRDefault="00D674DF" w:rsidP="00B4106B">
            <w:pPr>
              <w:pStyle w:val="Akapitzlist"/>
              <w:spacing w:line="276" w:lineRule="auto"/>
              <w:ind w:left="0"/>
              <w:jc w:val="both"/>
              <w:rPr>
                <w:rStyle w:val="Hipercze"/>
                <w:rFonts w:asciiTheme="majorHAnsi" w:hAnsiTheme="majorHAnsi" w:cstheme="majorHAnsi"/>
                <w:b/>
                <w:bCs/>
                <w:color w:val="auto"/>
                <w:sz w:val="20"/>
                <w:szCs w:val="20"/>
                <w:u w:val="none"/>
              </w:rPr>
            </w:pPr>
          </w:p>
          <w:p w14:paraId="15D3804D" w14:textId="0AD01AF1" w:rsidR="00D674DF" w:rsidRDefault="00D674DF" w:rsidP="00B4106B">
            <w:pPr>
              <w:pStyle w:val="Akapitzlist"/>
              <w:spacing w:line="276" w:lineRule="auto"/>
              <w:ind w:left="0"/>
              <w:jc w:val="both"/>
              <w:rPr>
                <w:rStyle w:val="Hipercze"/>
                <w:rFonts w:asciiTheme="majorHAnsi" w:hAnsiTheme="majorHAnsi" w:cstheme="majorHAnsi"/>
                <w:color w:val="auto"/>
                <w:sz w:val="20"/>
                <w:szCs w:val="20"/>
                <w:u w:val="none"/>
              </w:rPr>
            </w:pPr>
          </w:p>
        </w:tc>
      </w:tr>
    </w:tbl>
    <w:p w14:paraId="156ACF04" w14:textId="77777777" w:rsidR="00D6392F" w:rsidRDefault="00D6392F" w:rsidP="00B4106B">
      <w:pPr>
        <w:pStyle w:val="Akapitzlist"/>
        <w:spacing w:line="276" w:lineRule="auto"/>
        <w:jc w:val="both"/>
        <w:rPr>
          <w:rStyle w:val="Hipercze"/>
          <w:rFonts w:asciiTheme="majorHAnsi" w:hAnsiTheme="majorHAnsi" w:cstheme="majorHAnsi"/>
          <w:color w:val="auto"/>
          <w:sz w:val="20"/>
          <w:szCs w:val="20"/>
          <w:u w:val="none"/>
        </w:rPr>
      </w:pPr>
    </w:p>
    <w:p w14:paraId="246DD36F" w14:textId="41D8FB69" w:rsidR="00006FEC" w:rsidRPr="00801906" w:rsidRDefault="00006FEC" w:rsidP="00FF5CE5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01906">
        <w:rPr>
          <w:rFonts w:asciiTheme="majorHAnsi" w:hAnsiTheme="majorHAnsi" w:cstheme="majorHAnsi"/>
          <w:sz w:val="20"/>
          <w:szCs w:val="20"/>
        </w:rPr>
        <w:t xml:space="preserve">Oferta złożona po terminie lub na adres inny niż wskazany w pkt. V.1 uważana jest za nieważną. </w:t>
      </w:r>
    </w:p>
    <w:p w14:paraId="24550C2A" w14:textId="77777777" w:rsidR="00006FEC" w:rsidRDefault="00006FEC" w:rsidP="00FF5CE5">
      <w:p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7D7D0AF1" w14:textId="77777777" w:rsidR="00D6392F" w:rsidRPr="00976AA6" w:rsidRDefault="00D6392F" w:rsidP="00FF5CE5">
      <w:p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6DC05BA1" w14:textId="6884D6CF" w:rsidR="007361C2" w:rsidRPr="00976AA6" w:rsidRDefault="007361C2" w:rsidP="00FF5CE5">
      <w:p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976AA6">
        <w:rPr>
          <w:rStyle w:val="Hipercze"/>
          <w:rFonts w:asciiTheme="majorHAnsi" w:hAnsiTheme="majorHAnsi" w:cstheme="majorHAnsi"/>
          <w:b/>
          <w:bCs/>
          <w:color w:val="auto"/>
          <w:sz w:val="20"/>
          <w:szCs w:val="20"/>
          <w:u w:val="none"/>
        </w:rPr>
        <w:t>V</w:t>
      </w:r>
      <w:r w:rsidR="00D6392F">
        <w:rPr>
          <w:rStyle w:val="Hipercze"/>
          <w:rFonts w:asciiTheme="majorHAnsi" w:hAnsiTheme="majorHAnsi" w:cstheme="majorHAnsi"/>
          <w:b/>
          <w:bCs/>
          <w:color w:val="auto"/>
          <w:sz w:val="20"/>
          <w:szCs w:val="20"/>
          <w:u w:val="none"/>
        </w:rPr>
        <w:t>I</w:t>
      </w:r>
      <w:r w:rsidRPr="00976AA6">
        <w:rPr>
          <w:rStyle w:val="Hipercze"/>
          <w:rFonts w:asciiTheme="majorHAnsi" w:hAnsiTheme="majorHAnsi" w:cstheme="majorHAnsi"/>
          <w:b/>
          <w:bCs/>
          <w:color w:val="auto"/>
          <w:sz w:val="20"/>
          <w:szCs w:val="20"/>
          <w:u w:val="none"/>
        </w:rPr>
        <w:t>. Miejsce i termin otwarcia ofert:</w:t>
      </w:r>
    </w:p>
    <w:p w14:paraId="0E698D53" w14:textId="484CD428" w:rsidR="007361C2" w:rsidRPr="00B22826" w:rsidRDefault="007361C2" w:rsidP="00B22826">
      <w:pPr>
        <w:pStyle w:val="Akapitzlist"/>
        <w:numPr>
          <w:ilvl w:val="0"/>
          <w:numId w:val="18"/>
        </w:numPr>
        <w:tabs>
          <w:tab w:val="center" w:pos="7056"/>
          <w:tab w:val="right" w:pos="11592"/>
        </w:tabs>
        <w:spacing w:line="276" w:lineRule="auto"/>
        <w:rPr>
          <w:rStyle w:val="Hipercze"/>
          <w:rFonts w:asciiTheme="majorHAnsi" w:hAnsiTheme="majorHAnsi" w:cstheme="majorHAnsi"/>
          <w:bCs/>
          <w:color w:val="auto"/>
          <w:sz w:val="20"/>
          <w:szCs w:val="20"/>
          <w:u w:val="none"/>
        </w:rPr>
      </w:pPr>
      <w:r w:rsidRPr="00B22826">
        <w:rPr>
          <w:rStyle w:val="Hipercze"/>
          <w:rFonts w:asciiTheme="majorHAnsi" w:hAnsiTheme="majorHAnsi" w:cstheme="majorHAnsi"/>
          <w:bCs/>
          <w:color w:val="auto"/>
          <w:sz w:val="20"/>
          <w:szCs w:val="20"/>
          <w:u w:val="none"/>
        </w:rPr>
        <w:t xml:space="preserve">Zamawiający dokona otwarcia ofert w swojej siedzibie pod adresem: 19-500 Gołdap, </w:t>
      </w:r>
      <w:r w:rsidR="006B6BE8" w:rsidRPr="00B22826">
        <w:rPr>
          <w:rStyle w:val="Hipercze"/>
          <w:rFonts w:asciiTheme="majorHAnsi" w:hAnsiTheme="majorHAnsi" w:cstheme="majorHAnsi"/>
          <w:bCs/>
          <w:color w:val="auto"/>
          <w:sz w:val="20"/>
          <w:szCs w:val="20"/>
          <w:u w:val="none"/>
        </w:rPr>
        <w:t xml:space="preserve">Plac </w:t>
      </w:r>
      <w:r w:rsidRPr="00B22826">
        <w:rPr>
          <w:rStyle w:val="Hipercze"/>
          <w:rFonts w:asciiTheme="majorHAnsi" w:hAnsiTheme="majorHAnsi" w:cstheme="majorHAnsi"/>
          <w:bCs/>
          <w:color w:val="auto"/>
          <w:sz w:val="20"/>
          <w:szCs w:val="20"/>
          <w:u w:val="none"/>
        </w:rPr>
        <w:t xml:space="preserve">Zwycięstwa 14, </w:t>
      </w:r>
      <w:r w:rsidRPr="00D5582E">
        <w:rPr>
          <w:rStyle w:val="Hipercze"/>
          <w:rFonts w:asciiTheme="majorHAnsi" w:hAnsiTheme="majorHAnsi" w:cstheme="majorHAnsi"/>
          <w:b/>
          <w:color w:val="auto"/>
          <w:sz w:val="20"/>
          <w:szCs w:val="20"/>
          <w:u w:val="none"/>
        </w:rPr>
        <w:t xml:space="preserve">pokój nr </w:t>
      </w:r>
      <w:r w:rsidR="00C3392E" w:rsidRPr="00D5582E">
        <w:rPr>
          <w:rStyle w:val="Hipercze"/>
          <w:rFonts w:asciiTheme="majorHAnsi" w:hAnsiTheme="majorHAnsi" w:cstheme="majorHAnsi"/>
          <w:b/>
          <w:color w:val="auto"/>
          <w:sz w:val="20"/>
          <w:szCs w:val="20"/>
          <w:u w:val="none"/>
        </w:rPr>
        <w:t>3</w:t>
      </w:r>
      <w:r w:rsidR="00414F25">
        <w:rPr>
          <w:rStyle w:val="Hipercze"/>
          <w:rFonts w:asciiTheme="majorHAnsi" w:hAnsiTheme="majorHAnsi" w:cstheme="majorHAnsi"/>
          <w:b/>
          <w:color w:val="auto"/>
          <w:sz w:val="20"/>
          <w:szCs w:val="20"/>
          <w:u w:val="none"/>
        </w:rPr>
        <w:t>0</w:t>
      </w:r>
      <w:r w:rsidRPr="00D5582E">
        <w:rPr>
          <w:rStyle w:val="Hipercze"/>
          <w:rFonts w:asciiTheme="majorHAnsi" w:hAnsiTheme="majorHAnsi" w:cstheme="majorHAnsi"/>
          <w:b/>
          <w:color w:val="auto"/>
          <w:sz w:val="20"/>
          <w:szCs w:val="20"/>
          <w:u w:val="none"/>
        </w:rPr>
        <w:t xml:space="preserve">, dnia </w:t>
      </w:r>
      <w:r w:rsidR="00D67D38" w:rsidRPr="00D5582E">
        <w:rPr>
          <w:rStyle w:val="Hipercze"/>
          <w:rFonts w:asciiTheme="majorHAnsi" w:hAnsiTheme="majorHAnsi" w:cstheme="majorHAnsi"/>
          <w:b/>
          <w:color w:val="auto"/>
          <w:sz w:val="20"/>
          <w:szCs w:val="20"/>
          <w:u w:val="none"/>
        </w:rPr>
        <w:t>1</w:t>
      </w:r>
      <w:r w:rsidR="00D5582E">
        <w:rPr>
          <w:rStyle w:val="Hipercze"/>
          <w:rFonts w:asciiTheme="majorHAnsi" w:hAnsiTheme="majorHAnsi" w:cstheme="majorHAnsi"/>
          <w:b/>
          <w:color w:val="auto"/>
          <w:sz w:val="20"/>
          <w:szCs w:val="20"/>
          <w:u w:val="none"/>
        </w:rPr>
        <w:t>0</w:t>
      </w:r>
      <w:r w:rsidR="00240181" w:rsidRPr="00D5582E">
        <w:rPr>
          <w:rStyle w:val="Hipercze"/>
          <w:rFonts w:asciiTheme="majorHAnsi" w:hAnsiTheme="majorHAnsi" w:cstheme="majorHAnsi"/>
          <w:b/>
          <w:color w:val="auto"/>
          <w:sz w:val="20"/>
          <w:szCs w:val="20"/>
          <w:u w:val="none"/>
        </w:rPr>
        <w:t>.05</w:t>
      </w:r>
      <w:r w:rsidRPr="00D5582E">
        <w:rPr>
          <w:rStyle w:val="Hipercze"/>
          <w:rFonts w:asciiTheme="majorHAnsi" w:hAnsiTheme="majorHAnsi" w:cstheme="majorHAnsi"/>
          <w:b/>
          <w:color w:val="auto"/>
          <w:sz w:val="20"/>
          <w:szCs w:val="20"/>
          <w:u w:val="none"/>
        </w:rPr>
        <w:t>.20</w:t>
      </w:r>
      <w:r w:rsidR="006B6BE8" w:rsidRPr="00D5582E">
        <w:rPr>
          <w:rStyle w:val="Hipercze"/>
          <w:rFonts w:asciiTheme="majorHAnsi" w:hAnsiTheme="majorHAnsi" w:cstheme="majorHAnsi"/>
          <w:b/>
          <w:color w:val="auto"/>
          <w:sz w:val="20"/>
          <w:szCs w:val="20"/>
          <w:u w:val="none"/>
        </w:rPr>
        <w:t>2</w:t>
      </w:r>
      <w:r w:rsidR="00240181" w:rsidRPr="00D5582E">
        <w:rPr>
          <w:rStyle w:val="Hipercze"/>
          <w:rFonts w:asciiTheme="majorHAnsi" w:hAnsiTheme="majorHAnsi" w:cstheme="majorHAnsi"/>
          <w:b/>
          <w:color w:val="auto"/>
          <w:sz w:val="20"/>
          <w:szCs w:val="20"/>
          <w:u w:val="none"/>
        </w:rPr>
        <w:t>3</w:t>
      </w:r>
      <w:r w:rsidR="00913985" w:rsidRPr="00D5582E">
        <w:rPr>
          <w:rStyle w:val="Hipercze"/>
          <w:rFonts w:asciiTheme="majorHAnsi" w:hAnsiTheme="majorHAnsi" w:cstheme="majorHAnsi"/>
          <w:b/>
          <w:color w:val="auto"/>
          <w:sz w:val="20"/>
          <w:szCs w:val="20"/>
          <w:u w:val="none"/>
        </w:rPr>
        <w:t xml:space="preserve"> </w:t>
      </w:r>
      <w:r w:rsidRPr="00D5582E">
        <w:rPr>
          <w:rStyle w:val="Hipercze"/>
          <w:rFonts w:asciiTheme="majorHAnsi" w:hAnsiTheme="majorHAnsi" w:cstheme="majorHAnsi"/>
          <w:b/>
          <w:color w:val="auto"/>
          <w:sz w:val="20"/>
          <w:szCs w:val="20"/>
          <w:u w:val="none"/>
        </w:rPr>
        <w:t xml:space="preserve">r. o godzinie </w:t>
      </w:r>
      <w:r w:rsidR="00913985" w:rsidRPr="00D5582E">
        <w:rPr>
          <w:rStyle w:val="Hipercze"/>
          <w:rFonts w:asciiTheme="majorHAnsi" w:hAnsiTheme="majorHAnsi" w:cstheme="majorHAnsi"/>
          <w:b/>
          <w:color w:val="auto"/>
          <w:sz w:val="20"/>
          <w:szCs w:val="20"/>
          <w:u w:val="none"/>
        </w:rPr>
        <w:t>10</w:t>
      </w:r>
      <w:r w:rsidRPr="00D5582E">
        <w:rPr>
          <w:rStyle w:val="Hipercze"/>
          <w:rFonts w:asciiTheme="majorHAnsi" w:hAnsiTheme="majorHAnsi" w:cstheme="majorHAnsi"/>
          <w:b/>
          <w:color w:val="auto"/>
          <w:sz w:val="20"/>
          <w:szCs w:val="20"/>
          <w:u w:val="none"/>
        </w:rPr>
        <w:t>.15.</w:t>
      </w:r>
      <w:r w:rsidRPr="00D5582E">
        <w:rPr>
          <w:rStyle w:val="Hipercze"/>
          <w:rFonts w:asciiTheme="majorHAnsi" w:hAnsiTheme="majorHAnsi" w:cstheme="majorHAnsi"/>
          <w:bCs/>
          <w:color w:val="auto"/>
          <w:sz w:val="20"/>
          <w:szCs w:val="20"/>
          <w:u w:val="none"/>
        </w:rPr>
        <w:t xml:space="preserve"> </w:t>
      </w:r>
    </w:p>
    <w:p w14:paraId="5DED4666" w14:textId="6519A175" w:rsidR="00240181" w:rsidRPr="00B22826" w:rsidRDefault="00240181" w:rsidP="00B22826">
      <w:pPr>
        <w:pStyle w:val="Akapitzlist"/>
        <w:numPr>
          <w:ilvl w:val="0"/>
          <w:numId w:val="18"/>
        </w:numPr>
        <w:tabs>
          <w:tab w:val="center" w:pos="7056"/>
          <w:tab w:val="right" w:pos="11592"/>
        </w:tabs>
        <w:spacing w:line="276" w:lineRule="auto"/>
        <w:rPr>
          <w:rStyle w:val="Hipercze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B22826">
        <w:rPr>
          <w:rStyle w:val="Hipercze"/>
          <w:rFonts w:asciiTheme="majorHAnsi" w:hAnsiTheme="majorHAnsi" w:cstheme="majorHAnsi"/>
          <w:bCs/>
          <w:color w:val="auto"/>
          <w:sz w:val="20"/>
          <w:szCs w:val="20"/>
          <w:u w:val="none"/>
        </w:rPr>
        <w:t>Oferty przedłożone w terminie zostaną przeanalizowane przez Zamawiającego w terminie 3 dni roboczych</w:t>
      </w:r>
      <w:r w:rsidR="00B22826" w:rsidRPr="00B22826">
        <w:rPr>
          <w:rStyle w:val="Hipercze"/>
          <w:rFonts w:asciiTheme="majorHAnsi" w:hAnsiTheme="majorHAnsi" w:cstheme="majorHAnsi"/>
          <w:bCs/>
          <w:color w:val="auto"/>
          <w:sz w:val="20"/>
          <w:szCs w:val="20"/>
          <w:u w:val="none"/>
        </w:rPr>
        <w:t xml:space="preserve"> od daty złożenia ofert.</w:t>
      </w:r>
    </w:p>
    <w:p w14:paraId="69F1E75A" w14:textId="5B7BB36F" w:rsidR="00B22826" w:rsidRPr="00B22826" w:rsidRDefault="00B22826" w:rsidP="00B22826">
      <w:pPr>
        <w:pStyle w:val="Akapitzlist"/>
        <w:numPr>
          <w:ilvl w:val="0"/>
          <w:numId w:val="18"/>
        </w:numPr>
        <w:tabs>
          <w:tab w:val="center" w:pos="7056"/>
          <w:tab w:val="right" w:pos="11592"/>
        </w:tabs>
        <w:spacing w:line="276" w:lineRule="auto"/>
        <w:rPr>
          <w:rFonts w:asciiTheme="majorHAnsi" w:hAnsiTheme="majorHAnsi" w:cstheme="majorHAnsi"/>
          <w:sz w:val="20"/>
          <w:szCs w:val="20"/>
        </w:rPr>
      </w:pPr>
      <w:r>
        <w:rPr>
          <w:rStyle w:val="Hipercze"/>
          <w:rFonts w:asciiTheme="majorHAnsi" w:hAnsiTheme="majorHAnsi" w:cstheme="majorHAnsi"/>
          <w:bCs/>
          <w:color w:val="auto"/>
          <w:sz w:val="20"/>
          <w:szCs w:val="20"/>
          <w:u w:val="none"/>
        </w:rPr>
        <w:t>Zamawiający w trakcie analizy ofert może wystąpić do Oferenta o dodatkowe wyjaśnienia lub</w:t>
      </w:r>
      <w:r w:rsidR="005B5D7A">
        <w:rPr>
          <w:rStyle w:val="Hipercze"/>
          <w:rFonts w:asciiTheme="majorHAnsi" w:hAnsiTheme="majorHAnsi" w:cstheme="majorHAnsi"/>
          <w:bCs/>
          <w:color w:val="auto"/>
          <w:sz w:val="20"/>
          <w:szCs w:val="20"/>
          <w:u w:val="none"/>
        </w:rPr>
        <w:t xml:space="preserve"> </w:t>
      </w:r>
      <w:r>
        <w:rPr>
          <w:rStyle w:val="Hipercze"/>
          <w:rFonts w:asciiTheme="majorHAnsi" w:hAnsiTheme="majorHAnsi" w:cstheme="majorHAnsi"/>
          <w:bCs/>
          <w:color w:val="auto"/>
          <w:sz w:val="20"/>
          <w:szCs w:val="20"/>
          <w:u w:val="none"/>
        </w:rPr>
        <w:t>uzupełnienia, jeśli zawarte w ofercie informacje nie pozwolą na obiektywną ocenę oferty.</w:t>
      </w:r>
    </w:p>
    <w:p w14:paraId="025F6373" w14:textId="77777777" w:rsidR="008D5027" w:rsidRPr="00976AA6" w:rsidRDefault="008D5027" w:rsidP="00FF5CE5">
      <w:pPr>
        <w:tabs>
          <w:tab w:val="left" w:pos="720"/>
          <w:tab w:val="center" w:pos="4896"/>
          <w:tab w:val="right" w:pos="9432"/>
        </w:tabs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2076F265" w14:textId="4B31BF0E" w:rsidR="007361C2" w:rsidRPr="00976AA6" w:rsidRDefault="007361C2" w:rsidP="00FF5CE5">
      <w:pPr>
        <w:tabs>
          <w:tab w:val="center" w:pos="7056"/>
          <w:tab w:val="right" w:pos="11592"/>
        </w:tabs>
        <w:spacing w:line="276" w:lineRule="auto"/>
        <w:ind w:left="720" w:hanging="716"/>
        <w:rPr>
          <w:rFonts w:asciiTheme="majorHAnsi" w:hAnsiTheme="majorHAnsi" w:cstheme="majorHAnsi"/>
          <w:sz w:val="20"/>
          <w:szCs w:val="20"/>
        </w:rPr>
      </w:pPr>
      <w:r w:rsidRPr="00976AA6">
        <w:rPr>
          <w:rStyle w:val="Hipercze"/>
          <w:rFonts w:asciiTheme="majorHAnsi" w:hAnsiTheme="majorHAnsi" w:cstheme="majorHAnsi"/>
          <w:b/>
          <w:bCs/>
          <w:color w:val="auto"/>
          <w:sz w:val="20"/>
          <w:szCs w:val="20"/>
          <w:u w:val="none"/>
        </w:rPr>
        <w:t>VI</w:t>
      </w:r>
      <w:r w:rsidR="00D6392F">
        <w:rPr>
          <w:rStyle w:val="Hipercze"/>
          <w:rFonts w:asciiTheme="majorHAnsi" w:hAnsiTheme="majorHAnsi" w:cstheme="majorHAnsi"/>
          <w:b/>
          <w:bCs/>
          <w:color w:val="auto"/>
          <w:sz w:val="20"/>
          <w:szCs w:val="20"/>
          <w:u w:val="none"/>
        </w:rPr>
        <w:t>I</w:t>
      </w:r>
      <w:r w:rsidRPr="00976AA6">
        <w:rPr>
          <w:rStyle w:val="Hipercze"/>
          <w:rFonts w:asciiTheme="majorHAnsi" w:hAnsiTheme="majorHAnsi" w:cstheme="majorHAnsi"/>
          <w:b/>
          <w:bCs/>
          <w:color w:val="auto"/>
          <w:sz w:val="20"/>
          <w:szCs w:val="20"/>
          <w:u w:val="none"/>
        </w:rPr>
        <w:t>. Tryb postępowania</w:t>
      </w:r>
    </w:p>
    <w:p w14:paraId="0E3DC857" w14:textId="77777777" w:rsidR="007361C2" w:rsidRPr="00976AA6" w:rsidRDefault="007361C2" w:rsidP="004D4CBB">
      <w:pPr>
        <w:tabs>
          <w:tab w:val="center" w:pos="7056"/>
          <w:tab w:val="right" w:pos="11592"/>
        </w:tabs>
        <w:spacing w:line="276" w:lineRule="auto"/>
        <w:ind w:left="4"/>
        <w:rPr>
          <w:rStyle w:val="Hipercze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976AA6">
        <w:rPr>
          <w:rStyle w:val="Hipercze"/>
          <w:rFonts w:asciiTheme="majorHAnsi" w:hAnsiTheme="majorHAnsi" w:cstheme="majorHAnsi"/>
          <w:color w:val="auto"/>
          <w:sz w:val="20"/>
          <w:szCs w:val="20"/>
          <w:u w:val="none"/>
        </w:rPr>
        <w:t>Zapytanie ofertowe</w:t>
      </w:r>
      <w:r w:rsidR="00A20952" w:rsidRPr="00976AA6">
        <w:rPr>
          <w:rStyle w:val="Hipercze"/>
          <w:rFonts w:asciiTheme="majorHAnsi" w:hAnsiTheme="majorHAnsi" w:cstheme="majorHAnsi"/>
          <w:color w:val="auto"/>
          <w:sz w:val="20"/>
          <w:szCs w:val="20"/>
          <w:u w:val="none"/>
        </w:rPr>
        <w:t xml:space="preserve">. </w:t>
      </w:r>
    </w:p>
    <w:p w14:paraId="49B2BC04" w14:textId="16088FDE" w:rsidR="00A20952" w:rsidRDefault="00A20952" w:rsidP="004D4CBB">
      <w:pPr>
        <w:tabs>
          <w:tab w:val="center" w:pos="7056"/>
          <w:tab w:val="right" w:pos="11592"/>
        </w:tabs>
        <w:spacing w:line="276" w:lineRule="auto"/>
        <w:ind w:left="4"/>
        <w:rPr>
          <w:rStyle w:val="Hipercze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976AA6">
        <w:rPr>
          <w:rStyle w:val="Hipercze"/>
          <w:rFonts w:asciiTheme="majorHAnsi" w:hAnsiTheme="majorHAnsi" w:cstheme="majorHAnsi"/>
          <w:color w:val="auto"/>
          <w:sz w:val="20"/>
          <w:szCs w:val="20"/>
          <w:u w:val="none"/>
        </w:rPr>
        <w:t>Zamawiający zastrzega sobie prawo odstąpienia od niniejszego zapytania, na każdym jego etapie, bez podania przyczyny</w:t>
      </w:r>
      <w:r w:rsidR="007D3CDD">
        <w:rPr>
          <w:rStyle w:val="Hipercze"/>
          <w:rFonts w:asciiTheme="majorHAnsi" w:hAnsiTheme="majorHAnsi" w:cstheme="majorHAnsi"/>
          <w:color w:val="auto"/>
          <w:sz w:val="20"/>
          <w:szCs w:val="20"/>
          <w:u w:val="none"/>
        </w:rPr>
        <w:t>.</w:t>
      </w:r>
    </w:p>
    <w:p w14:paraId="0C92BFEB" w14:textId="77777777" w:rsidR="00656EB9" w:rsidRPr="00656EB9" w:rsidRDefault="00656EB9" w:rsidP="00FF5CE5">
      <w:pPr>
        <w:tabs>
          <w:tab w:val="center" w:pos="7056"/>
          <w:tab w:val="right" w:pos="11592"/>
        </w:tabs>
        <w:spacing w:line="276" w:lineRule="auto"/>
        <w:rPr>
          <w:rStyle w:val="Hipercze"/>
          <w:rFonts w:asciiTheme="majorHAnsi" w:hAnsiTheme="majorHAnsi" w:cstheme="majorHAnsi"/>
          <w:b/>
          <w:color w:val="auto"/>
          <w:sz w:val="20"/>
          <w:szCs w:val="20"/>
          <w:u w:val="none"/>
        </w:rPr>
      </w:pPr>
    </w:p>
    <w:p w14:paraId="33421376" w14:textId="4E7B5F97" w:rsidR="00656EB9" w:rsidRPr="00656EB9" w:rsidRDefault="00656EB9" w:rsidP="00656EB9">
      <w:pPr>
        <w:tabs>
          <w:tab w:val="center" w:pos="7056"/>
          <w:tab w:val="right" w:pos="11592"/>
        </w:tabs>
        <w:spacing w:line="276" w:lineRule="auto"/>
        <w:rPr>
          <w:rFonts w:asciiTheme="majorHAnsi" w:hAnsiTheme="majorHAnsi" w:cstheme="majorHAnsi"/>
          <w:b/>
          <w:sz w:val="20"/>
          <w:szCs w:val="20"/>
        </w:rPr>
      </w:pPr>
      <w:r w:rsidRPr="00656EB9">
        <w:rPr>
          <w:rFonts w:asciiTheme="majorHAnsi" w:hAnsiTheme="majorHAnsi" w:cstheme="majorHAnsi"/>
          <w:b/>
          <w:sz w:val="20"/>
          <w:szCs w:val="20"/>
        </w:rPr>
        <w:t>VII</w:t>
      </w:r>
      <w:r w:rsidR="00D6392F">
        <w:rPr>
          <w:rFonts w:asciiTheme="majorHAnsi" w:hAnsiTheme="majorHAnsi" w:cstheme="majorHAnsi"/>
          <w:b/>
          <w:sz w:val="20"/>
          <w:szCs w:val="20"/>
        </w:rPr>
        <w:t>I</w:t>
      </w:r>
      <w:r w:rsidRPr="00656EB9">
        <w:rPr>
          <w:rFonts w:asciiTheme="majorHAnsi" w:hAnsiTheme="majorHAnsi" w:cstheme="majorHAnsi"/>
          <w:b/>
          <w:sz w:val="20"/>
          <w:szCs w:val="20"/>
        </w:rPr>
        <w:t>. Warunki, które muszą spełniać oferenci:</w:t>
      </w:r>
    </w:p>
    <w:p w14:paraId="08F151E3" w14:textId="6258BA92" w:rsidR="00656EB9" w:rsidRPr="00656EB9" w:rsidRDefault="00656EB9" w:rsidP="00656EB9">
      <w:pPr>
        <w:tabs>
          <w:tab w:val="center" w:pos="7056"/>
          <w:tab w:val="right" w:pos="11592"/>
        </w:tabs>
        <w:spacing w:line="276" w:lineRule="auto"/>
        <w:rPr>
          <w:rFonts w:asciiTheme="majorHAnsi" w:hAnsiTheme="majorHAnsi" w:cstheme="majorHAnsi"/>
          <w:bCs/>
          <w:sz w:val="20"/>
          <w:szCs w:val="20"/>
        </w:rPr>
      </w:pPr>
      <w:r w:rsidRPr="00656EB9">
        <w:rPr>
          <w:rFonts w:asciiTheme="majorHAnsi" w:hAnsiTheme="majorHAnsi" w:cstheme="majorHAnsi"/>
          <w:bCs/>
          <w:sz w:val="20"/>
          <w:szCs w:val="20"/>
        </w:rPr>
        <w:t>O udzi</w:t>
      </w:r>
      <w:r w:rsidR="00414F25">
        <w:rPr>
          <w:rFonts w:asciiTheme="majorHAnsi" w:hAnsiTheme="majorHAnsi" w:cstheme="majorHAnsi"/>
          <w:bCs/>
          <w:sz w:val="20"/>
          <w:szCs w:val="20"/>
        </w:rPr>
        <w:t>e</w:t>
      </w:r>
      <w:r w:rsidRPr="00656EB9">
        <w:rPr>
          <w:rFonts w:asciiTheme="majorHAnsi" w:hAnsiTheme="majorHAnsi" w:cstheme="majorHAnsi"/>
          <w:bCs/>
          <w:sz w:val="20"/>
          <w:szCs w:val="20"/>
        </w:rPr>
        <w:t>le</w:t>
      </w:r>
      <w:r w:rsidR="00414F25">
        <w:rPr>
          <w:rFonts w:asciiTheme="majorHAnsi" w:hAnsiTheme="majorHAnsi" w:cstheme="majorHAnsi"/>
          <w:bCs/>
          <w:sz w:val="20"/>
          <w:szCs w:val="20"/>
        </w:rPr>
        <w:t>nie</w:t>
      </w:r>
      <w:r w:rsidRPr="00656EB9">
        <w:rPr>
          <w:rFonts w:asciiTheme="majorHAnsi" w:hAnsiTheme="majorHAnsi" w:cstheme="majorHAnsi"/>
          <w:bCs/>
          <w:sz w:val="20"/>
          <w:szCs w:val="20"/>
        </w:rPr>
        <w:t xml:space="preserve"> zamówienia mogą ubiegać się </w:t>
      </w:r>
      <w:r w:rsidR="00F70CB9">
        <w:rPr>
          <w:rFonts w:asciiTheme="majorHAnsi" w:hAnsiTheme="majorHAnsi" w:cstheme="majorHAnsi"/>
          <w:bCs/>
          <w:sz w:val="20"/>
          <w:szCs w:val="20"/>
        </w:rPr>
        <w:t>Oferenci</w:t>
      </w:r>
      <w:r w:rsidRPr="00656EB9">
        <w:rPr>
          <w:rFonts w:asciiTheme="majorHAnsi" w:hAnsiTheme="majorHAnsi" w:cstheme="majorHAnsi"/>
          <w:bCs/>
          <w:sz w:val="20"/>
          <w:szCs w:val="20"/>
        </w:rPr>
        <w:t>, którzy spełniają następujące warunki udziału w postępowaniu:</w:t>
      </w:r>
    </w:p>
    <w:p w14:paraId="2CDF37E6" w14:textId="77777777" w:rsidR="00656EB9" w:rsidRPr="00162101" w:rsidRDefault="00656EB9" w:rsidP="00656EB9">
      <w:pPr>
        <w:numPr>
          <w:ilvl w:val="0"/>
          <w:numId w:val="13"/>
        </w:numPr>
        <w:tabs>
          <w:tab w:val="center" w:pos="7056"/>
          <w:tab w:val="right" w:pos="11592"/>
        </w:tabs>
        <w:spacing w:line="276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162101">
        <w:rPr>
          <w:rFonts w:asciiTheme="majorHAnsi" w:hAnsiTheme="majorHAnsi" w:cstheme="majorHAnsi"/>
          <w:b/>
          <w:bCs/>
          <w:sz w:val="20"/>
          <w:szCs w:val="20"/>
        </w:rPr>
        <w:t>Posiadanie niezbędnej wiedzy i doświadczenia.</w:t>
      </w:r>
    </w:p>
    <w:p w14:paraId="0A704282" w14:textId="222FA531" w:rsidR="00656EB9" w:rsidRPr="00656EB9" w:rsidRDefault="00F70CB9" w:rsidP="00162101">
      <w:pPr>
        <w:tabs>
          <w:tab w:val="center" w:pos="7056"/>
          <w:tab w:val="right" w:pos="11592"/>
        </w:tabs>
        <w:spacing w:line="276" w:lineRule="auto"/>
        <w:ind w:left="708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Oferent</w:t>
      </w:r>
      <w:r w:rsidR="00656EB9" w:rsidRPr="00656EB9">
        <w:rPr>
          <w:rFonts w:asciiTheme="majorHAnsi" w:hAnsiTheme="majorHAnsi" w:cstheme="majorHAnsi"/>
          <w:sz w:val="20"/>
          <w:szCs w:val="20"/>
        </w:rPr>
        <w:t xml:space="preserve"> dla spełnienia powyższego warunku powinien wykazać,</w:t>
      </w:r>
      <w:r w:rsidR="003445DD">
        <w:rPr>
          <w:rFonts w:asciiTheme="majorHAnsi" w:hAnsiTheme="majorHAnsi" w:cstheme="majorHAnsi"/>
          <w:sz w:val="20"/>
          <w:szCs w:val="20"/>
        </w:rPr>
        <w:t xml:space="preserve"> </w:t>
      </w:r>
      <w:r w:rsidR="00656EB9" w:rsidRPr="00656EB9">
        <w:rPr>
          <w:rFonts w:asciiTheme="majorHAnsi" w:hAnsiTheme="majorHAnsi" w:cstheme="majorHAnsi"/>
          <w:sz w:val="20"/>
          <w:szCs w:val="20"/>
        </w:rPr>
        <w:t xml:space="preserve">że w okresie ostatnich </w:t>
      </w:r>
      <w:r w:rsidR="00414F25">
        <w:rPr>
          <w:rFonts w:asciiTheme="majorHAnsi" w:hAnsiTheme="majorHAnsi" w:cstheme="majorHAnsi"/>
          <w:sz w:val="20"/>
          <w:szCs w:val="20"/>
        </w:rPr>
        <w:t>3</w:t>
      </w:r>
      <w:r w:rsidR="00656EB9" w:rsidRPr="00656EB9">
        <w:rPr>
          <w:rFonts w:asciiTheme="majorHAnsi" w:hAnsiTheme="majorHAnsi" w:cstheme="majorHAnsi"/>
          <w:sz w:val="20"/>
          <w:szCs w:val="20"/>
        </w:rPr>
        <w:t xml:space="preserve"> lat przed upływem składania ofert, w ramach wykonywanych usług dla </w:t>
      </w:r>
      <w:r w:rsidR="00801906">
        <w:rPr>
          <w:rFonts w:asciiTheme="majorHAnsi" w:hAnsiTheme="majorHAnsi" w:cstheme="majorHAnsi"/>
          <w:sz w:val="20"/>
          <w:szCs w:val="20"/>
        </w:rPr>
        <w:t xml:space="preserve">przynajmniej 5 różnych </w:t>
      </w:r>
      <w:r w:rsidR="003035E9">
        <w:rPr>
          <w:rFonts w:asciiTheme="majorHAnsi" w:hAnsiTheme="majorHAnsi" w:cstheme="majorHAnsi"/>
          <w:sz w:val="20"/>
          <w:szCs w:val="20"/>
        </w:rPr>
        <w:t>podmiotów</w:t>
      </w:r>
      <w:r w:rsidR="00656EB9" w:rsidRPr="00656EB9">
        <w:rPr>
          <w:rFonts w:asciiTheme="majorHAnsi" w:hAnsiTheme="majorHAnsi" w:cstheme="majorHAnsi"/>
          <w:sz w:val="20"/>
          <w:szCs w:val="20"/>
        </w:rPr>
        <w:t xml:space="preserve">, wykonał co najmniej </w:t>
      </w:r>
      <w:r w:rsidR="003035E9">
        <w:rPr>
          <w:rFonts w:asciiTheme="majorHAnsi" w:hAnsiTheme="majorHAnsi" w:cstheme="majorHAnsi"/>
          <w:sz w:val="20"/>
          <w:szCs w:val="20"/>
        </w:rPr>
        <w:t>20</w:t>
      </w:r>
      <w:r w:rsidR="00656EB9" w:rsidRPr="00656EB9">
        <w:rPr>
          <w:rFonts w:asciiTheme="majorHAnsi" w:hAnsiTheme="majorHAnsi" w:cstheme="majorHAnsi"/>
          <w:sz w:val="20"/>
          <w:szCs w:val="20"/>
        </w:rPr>
        <w:t xml:space="preserve"> witaczy</w:t>
      </w:r>
      <w:r w:rsidR="00801906">
        <w:rPr>
          <w:rFonts w:asciiTheme="majorHAnsi" w:hAnsiTheme="majorHAnsi" w:cstheme="majorHAnsi"/>
          <w:sz w:val="20"/>
          <w:szCs w:val="20"/>
        </w:rPr>
        <w:t xml:space="preserve">. </w:t>
      </w:r>
      <w:r w:rsidR="00656EB9" w:rsidRPr="00656EB9">
        <w:rPr>
          <w:rFonts w:asciiTheme="majorHAnsi" w:hAnsiTheme="majorHAnsi" w:cstheme="majorHAnsi"/>
          <w:sz w:val="20"/>
          <w:szCs w:val="20"/>
        </w:rPr>
        <w:t>Oferta musi zawierać oświadczenie Wykonawcy o spełnieniu powyższego warunku wraz z wykazem wykonanych opracowań witaczy w różnej technice i referencji wystawionych dla danej realizacji</w:t>
      </w:r>
      <w:r w:rsidR="00A8786D">
        <w:rPr>
          <w:rFonts w:asciiTheme="majorHAnsi" w:hAnsiTheme="majorHAnsi" w:cstheme="majorHAnsi"/>
          <w:sz w:val="20"/>
          <w:szCs w:val="20"/>
        </w:rPr>
        <w:t xml:space="preserve"> </w:t>
      </w:r>
      <w:r w:rsidR="008B6651">
        <w:rPr>
          <w:rFonts w:asciiTheme="majorHAnsi" w:hAnsiTheme="majorHAnsi" w:cstheme="majorHAnsi"/>
          <w:sz w:val="20"/>
          <w:szCs w:val="20"/>
        </w:rPr>
        <w:t xml:space="preserve">z podaniem okresu objęcia </w:t>
      </w:r>
      <w:r>
        <w:rPr>
          <w:rFonts w:asciiTheme="majorHAnsi" w:hAnsiTheme="majorHAnsi" w:cstheme="majorHAnsi"/>
          <w:sz w:val="20"/>
          <w:szCs w:val="20"/>
        </w:rPr>
        <w:t xml:space="preserve">ich </w:t>
      </w:r>
      <w:r w:rsidR="008B6651">
        <w:rPr>
          <w:rFonts w:asciiTheme="majorHAnsi" w:hAnsiTheme="majorHAnsi" w:cstheme="majorHAnsi"/>
          <w:sz w:val="20"/>
          <w:szCs w:val="20"/>
        </w:rPr>
        <w:t>gwarancją.</w:t>
      </w:r>
    </w:p>
    <w:p w14:paraId="0FB42170" w14:textId="77777777" w:rsidR="00656EB9" w:rsidRPr="00A8786D" w:rsidRDefault="00656EB9" w:rsidP="00656EB9">
      <w:pPr>
        <w:numPr>
          <w:ilvl w:val="0"/>
          <w:numId w:val="13"/>
        </w:numPr>
        <w:tabs>
          <w:tab w:val="center" w:pos="7056"/>
          <w:tab w:val="right" w:pos="11592"/>
        </w:tabs>
        <w:spacing w:line="276" w:lineRule="auto"/>
        <w:rPr>
          <w:rFonts w:asciiTheme="majorHAnsi" w:hAnsiTheme="majorHAnsi" w:cstheme="majorHAnsi"/>
          <w:b/>
          <w:bCs/>
          <w:sz w:val="20"/>
          <w:szCs w:val="20"/>
          <w:u w:val="single"/>
        </w:rPr>
      </w:pPr>
      <w:r w:rsidRPr="00A8786D">
        <w:rPr>
          <w:rFonts w:asciiTheme="majorHAnsi" w:hAnsiTheme="majorHAnsi" w:cstheme="majorHAnsi"/>
          <w:b/>
          <w:bCs/>
          <w:sz w:val="20"/>
          <w:szCs w:val="20"/>
          <w:u w:val="single"/>
        </w:rPr>
        <w:t>Dysponowanie osobami zdolnymi do wykonania zamówienia:</w:t>
      </w:r>
    </w:p>
    <w:p w14:paraId="0B9F9AD9" w14:textId="18E11E26" w:rsidR="00A8786D" w:rsidRPr="00D5582E" w:rsidRDefault="00656EB9" w:rsidP="00D5582E">
      <w:pPr>
        <w:tabs>
          <w:tab w:val="center" w:pos="7056"/>
          <w:tab w:val="right" w:pos="11592"/>
        </w:tabs>
        <w:spacing w:line="276" w:lineRule="auto"/>
        <w:ind w:left="708"/>
        <w:rPr>
          <w:rStyle w:val="Hipercze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56EB9">
        <w:rPr>
          <w:rFonts w:asciiTheme="majorHAnsi" w:hAnsiTheme="majorHAnsi" w:cstheme="majorHAnsi"/>
          <w:sz w:val="20"/>
          <w:szCs w:val="20"/>
        </w:rPr>
        <w:t>Wykonawca dla spełnienia powyższego warunku powinien wykazać</w:t>
      </w:r>
      <w:r w:rsidR="00162101">
        <w:rPr>
          <w:rFonts w:asciiTheme="majorHAnsi" w:hAnsiTheme="majorHAnsi" w:cstheme="majorHAnsi"/>
          <w:sz w:val="20"/>
          <w:szCs w:val="20"/>
        </w:rPr>
        <w:t>, że w zakresie niezbędnym dla należytego wykonania Zamówienia dysponuje specjalistą w zakresie obejmującym przygotowanie danego zamówienia tj. osobą z wiedzą techniczną i znajomością</w:t>
      </w:r>
      <w:r w:rsidR="00A8786D">
        <w:rPr>
          <w:rFonts w:asciiTheme="majorHAnsi" w:hAnsiTheme="majorHAnsi" w:cstheme="majorHAnsi"/>
          <w:sz w:val="20"/>
          <w:szCs w:val="20"/>
        </w:rPr>
        <w:t xml:space="preserve"> materiałozna</w:t>
      </w:r>
      <w:r w:rsidR="00414F25">
        <w:rPr>
          <w:rFonts w:asciiTheme="majorHAnsi" w:hAnsiTheme="majorHAnsi" w:cstheme="majorHAnsi"/>
          <w:sz w:val="20"/>
          <w:szCs w:val="20"/>
        </w:rPr>
        <w:t>w</w:t>
      </w:r>
      <w:r w:rsidR="00A8786D">
        <w:rPr>
          <w:rFonts w:asciiTheme="majorHAnsi" w:hAnsiTheme="majorHAnsi" w:cstheme="majorHAnsi"/>
          <w:sz w:val="20"/>
          <w:szCs w:val="20"/>
        </w:rPr>
        <w:t>stwa.</w:t>
      </w:r>
    </w:p>
    <w:p w14:paraId="01E1C8D0" w14:textId="77777777" w:rsidR="008B6651" w:rsidRPr="008B6651" w:rsidRDefault="008B6651" w:rsidP="008B6651">
      <w:pPr>
        <w:tabs>
          <w:tab w:val="center" w:pos="7056"/>
          <w:tab w:val="right" w:pos="11592"/>
        </w:tabs>
        <w:spacing w:line="276" w:lineRule="auto"/>
        <w:rPr>
          <w:rStyle w:val="Hipercze"/>
          <w:rFonts w:asciiTheme="majorHAnsi" w:hAnsiTheme="majorHAnsi" w:cstheme="majorHAnsi"/>
          <w:color w:val="auto"/>
          <w:sz w:val="20"/>
          <w:szCs w:val="20"/>
          <w:u w:val="none"/>
        </w:rPr>
      </w:pPr>
    </w:p>
    <w:p w14:paraId="17DD70B9" w14:textId="77777777" w:rsidR="00D6392F" w:rsidRDefault="00D6392F" w:rsidP="00D6392F">
      <w:pPr>
        <w:tabs>
          <w:tab w:val="center" w:pos="6336"/>
          <w:tab w:val="right" w:pos="10872"/>
        </w:tabs>
        <w:spacing w:line="276" w:lineRule="auto"/>
        <w:rPr>
          <w:rStyle w:val="Hipercze"/>
          <w:rFonts w:asciiTheme="majorHAnsi" w:hAnsiTheme="majorHAnsi" w:cstheme="majorHAnsi"/>
          <w:b/>
          <w:bCs/>
          <w:color w:val="auto"/>
          <w:sz w:val="20"/>
          <w:szCs w:val="20"/>
          <w:u w:val="none"/>
        </w:rPr>
      </w:pPr>
      <w:r>
        <w:rPr>
          <w:rStyle w:val="Hipercze"/>
          <w:rFonts w:asciiTheme="majorHAnsi" w:hAnsiTheme="majorHAnsi" w:cstheme="majorHAnsi"/>
          <w:b/>
          <w:bCs/>
          <w:color w:val="auto"/>
          <w:sz w:val="20"/>
          <w:szCs w:val="20"/>
          <w:u w:val="none"/>
        </w:rPr>
        <w:t>IX</w:t>
      </w:r>
      <w:r w:rsidR="007361C2" w:rsidRPr="00976AA6">
        <w:rPr>
          <w:rStyle w:val="Hipercze"/>
          <w:rFonts w:asciiTheme="majorHAnsi" w:hAnsiTheme="majorHAnsi" w:cstheme="majorHAnsi"/>
          <w:b/>
          <w:bCs/>
          <w:color w:val="auto"/>
          <w:sz w:val="20"/>
          <w:szCs w:val="20"/>
          <w:u w:val="none"/>
        </w:rPr>
        <w:t>. Kryteria oceny ofert</w:t>
      </w:r>
      <w:r w:rsidR="00A8786D">
        <w:rPr>
          <w:rStyle w:val="Hipercze"/>
          <w:rFonts w:asciiTheme="majorHAnsi" w:hAnsiTheme="majorHAnsi" w:cstheme="majorHAnsi"/>
          <w:b/>
          <w:bCs/>
          <w:color w:val="auto"/>
          <w:sz w:val="20"/>
          <w:szCs w:val="20"/>
          <w:u w:val="none"/>
        </w:rPr>
        <w:t>:</w:t>
      </w:r>
    </w:p>
    <w:p w14:paraId="22939DCA" w14:textId="04CF1822" w:rsidR="007361C2" w:rsidRPr="00D6392F" w:rsidRDefault="007361C2" w:rsidP="00D6392F">
      <w:pPr>
        <w:tabs>
          <w:tab w:val="center" w:pos="6336"/>
          <w:tab w:val="right" w:pos="10872"/>
        </w:tabs>
        <w:spacing w:line="276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976AA6">
        <w:rPr>
          <w:rStyle w:val="Hipercze"/>
          <w:rFonts w:asciiTheme="majorHAnsi" w:hAnsiTheme="majorHAnsi" w:cstheme="majorHAnsi"/>
          <w:color w:val="auto"/>
          <w:sz w:val="20"/>
          <w:szCs w:val="20"/>
          <w:u w:val="none"/>
        </w:rPr>
        <w:tab/>
      </w:r>
    </w:p>
    <w:p w14:paraId="141919C4" w14:textId="77777777" w:rsidR="007361C2" w:rsidRPr="00D6392F" w:rsidRDefault="007361C2" w:rsidP="00E404B6">
      <w:pPr>
        <w:tabs>
          <w:tab w:val="center" w:pos="7056"/>
          <w:tab w:val="right" w:pos="11592"/>
        </w:tabs>
        <w:spacing w:line="276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D6392F">
        <w:rPr>
          <w:rStyle w:val="Hipercze"/>
          <w:rFonts w:asciiTheme="majorHAnsi" w:hAnsiTheme="majorHAnsi" w:cstheme="majorHAnsi"/>
          <w:b/>
          <w:bCs/>
          <w:color w:val="auto"/>
          <w:sz w:val="20"/>
          <w:szCs w:val="20"/>
          <w:u w:val="none"/>
        </w:rPr>
        <w:t>Cena – 100 %</w:t>
      </w:r>
    </w:p>
    <w:p w14:paraId="21FE3458" w14:textId="77777777" w:rsidR="007361C2" w:rsidRPr="00976AA6" w:rsidRDefault="007361C2" w:rsidP="00FF5CE5">
      <w:pPr>
        <w:tabs>
          <w:tab w:val="center" w:pos="7056"/>
          <w:tab w:val="right" w:pos="11592"/>
        </w:tabs>
        <w:spacing w:line="276" w:lineRule="auto"/>
        <w:ind w:left="720" w:hanging="351"/>
        <w:rPr>
          <w:rFonts w:asciiTheme="majorHAnsi" w:hAnsiTheme="majorHAnsi" w:cstheme="majorHAnsi"/>
          <w:sz w:val="20"/>
          <w:szCs w:val="20"/>
        </w:rPr>
      </w:pPr>
    </w:p>
    <w:p w14:paraId="302ADA07" w14:textId="6D3E746E" w:rsidR="007361C2" w:rsidRPr="00976AA6" w:rsidRDefault="007361C2" w:rsidP="00FF5CE5">
      <w:pPr>
        <w:pStyle w:val="WW-Tekstpodstawowy3"/>
        <w:tabs>
          <w:tab w:val="left" w:pos="720"/>
          <w:tab w:val="center" w:pos="4896"/>
          <w:tab w:val="right" w:pos="9432"/>
        </w:tabs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976AA6">
        <w:rPr>
          <w:rFonts w:asciiTheme="majorHAnsi" w:eastAsia="Tahoma" w:hAnsiTheme="majorHAnsi" w:cstheme="majorHAnsi"/>
          <w:sz w:val="20"/>
          <w:szCs w:val="20"/>
        </w:rPr>
        <w:t>Oferta o najniższej cenie uzyska maksymalną ilość punktów tj.: 10 pkt., pozostałym Wykonawcom przyznana zostanie odpowiednio mniejsza (proporcjonalnie mniejsza) ilość punktów wg. wzoru</w:t>
      </w:r>
    </w:p>
    <w:p w14:paraId="76FB1203" w14:textId="77777777" w:rsidR="007361C2" w:rsidRPr="00976AA6" w:rsidRDefault="007361C2" w:rsidP="00FF5CE5">
      <w:pPr>
        <w:pStyle w:val="WW-Tekstpodstawowy3"/>
        <w:tabs>
          <w:tab w:val="left" w:pos="720"/>
          <w:tab w:val="center" w:pos="4896"/>
          <w:tab w:val="right" w:pos="9432"/>
        </w:tabs>
        <w:spacing w:line="276" w:lineRule="auto"/>
        <w:rPr>
          <w:rFonts w:asciiTheme="majorHAnsi" w:eastAsia="Tahoma" w:hAnsiTheme="majorHAnsi" w:cstheme="majorHAnsi"/>
          <w:sz w:val="20"/>
          <w:szCs w:val="20"/>
        </w:rPr>
      </w:pPr>
    </w:p>
    <w:p w14:paraId="18EEE445" w14:textId="77777777" w:rsidR="007361C2" w:rsidRPr="00976AA6" w:rsidRDefault="007361C2" w:rsidP="00FF5CE5">
      <w:pPr>
        <w:tabs>
          <w:tab w:val="left" w:pos="720"/>
          <w:tab w:val="left" w:pos="3240"/>
        </w:tabs>
        <w:spacing w:line="276" w:lineRule="auto"/>
        <w:ind w:left="720" w:hanging="635"/>
        <w:jc w:val="both"/>
        <w:rPr>
          <w:rFonts w:asciiTheme="majorHAnsi" w:hAnsiTheme="majorHAnsi" w:cstheme="majorHAnsi"/>
          <w:sz w:val="20"/>
          <w:szCs w:val="20"/>
        </w:rPr>
      </w:pPr>
      <w:r w:rsidRPr="00976AA6">
        <w:rPr>
          <w:rStyle w:val="Hipercze"/>
          <w:rFonts w:asciiTheme="majorHAnsi" w:hAnsiTheme="majorHAnsi" w:cstheme="majorHAnsi"/>
          <w:color w:val="auto"/>
          <w:sz w:val="20"/>
          <w:szCs w:val="20"/>
          <w:u w:val="none"/>
        </w:rPr>
        <w:tab/>
        <w:t>[(cena najniższa : cena badanej oferty) x 10] x 100 %</w:t>
      </w:r>
    </w:p>
    <w:p w14:paraId="1FB7E331" w14:textId="77777777" w:rsidR="007361C2" w:rsidRPr="00976AA6" w:rsidRDefault="007361C2" w:rsidP="00FF5CE5">
      <w:pPr>
        <w:tabs>
          <w:tab w:val="left" w:pos="720"/>
          <w:tab w:val="left" w:pos="3240"/>
        </w:tabs>
        <w:spacing w:line="276" w:lineRule="auto"/>
        <w:ind w:left="720" w:hanging="635"/>
        <w:jc w:val="both"/>
        <w:rPr>
          <w:rFonts w:asciiTheme="majorHAnsi" w:hAnsiTheme="majorHAnsi" w:cstheme="majorHAnsi"/>
          <w:sz w:val="20"/>
          <w:szCs w:val="20"/>
        </w:rPr>
      </w:pPr>
    </w:p>
    <w:p w14:paraId="6B1FDC9A" w14:textId="77777777" w:rsidR="00D6392F" w:rsidRDefault="007361C2" w:rsidP="00D6392F">
      <w:pPr>
        <w:pStyle w:val="Tekstpodstawowywcity"/>
        <w:numPr>
          <w:ilvl w:val="0"/>
          <w:numId w:val="21"/>
        </w:numPr>
        <w:tabs>
          <w:tab w:val="left" w:pos="360"/>
          <w:tab w:val="center" w:pos="4332"/>
          <w:tab w:val="right" w:pos="8868"/>
        </w:tabs>
        <w:spacing w:line="276" w:lineRule="auto"/>
        <w:jc w:val="both"/>
        <w:rPr>
          <w:rFonts w:asciiTheme="majorHAnsi" w:hAnsiTheme="majorHAnsi" w:cstheme="majorHAnsi"/>
          <w:sz w:val="20"/>
        </w:rPr>
      </w:pPr>
      <w:r w:rsidRPr="00976AA6">
        <w:rPr>
          <w:rFonts w:asciiTheme="majorHAnsi" w:hAnsiTheme="majorHAnsi" w:cstheme="majorHAnsi"/>
          <w:sz w:val="20"/>
        </w:rPr>
        <w:t>Cena ofertowa musi być podana w formie ryczałtu.</w:t>
      </w:r>
    </w:p>
    <w:p w14:paraId="665C249B" w14:textId="77777777" w:rsidR="00D6392F" w:rsidRDefault="007361C2" w:rsidP="00D6392F">
      <w:pPr>
        <w:pStyle w:val="Tekstpodstawowywcity"/>
        <w:numPr>
          <w:ilvl w:val="0"/>
          <w:numId w:val="21"/>
        </w:numPr>
        <w:tabs>
          <w:tab w:val="left" w:pos="360"/>
          <w:tab w:val="center" w:pos="4332"/>
          <w:tab w:val="right" w:pos="8868"/>
        </w:tabs>
        <w:spacing w:line="276" w:lineRule="auto"/>
        <w:jc w:val="both"/>
        <w:rPr>
          <w:rFonts w:asciiTheme="majorHAnsi" w:hAnsiTheme="majorHAnsi" w:cstheme="majorHAnsi"/>
          <w:sz w:val="20"/>
        </w:rPr>
      </w:pPr>
      <w:r w:rsidRPr="00D6392F">
        <w:rPr>
          <w:rFonts w:asciiTheme="majorHAnsi" w:hAnsiTheme="majorHAnsi" w:cstheme="majorHAnsi"/>
          <w:sz w:val="20"/>
        </w:rPr>
        <w:t>Cena określona przez Wykonawcę zostanie przyjęta na cały okres obowiązywania umowy: nie będzie podlegała zmianom i waloryzacji</w:t>
      </w:r>
      <w:r w:rsidRPr="00D6392F">
        <w:rPr>
          <w:rFonts w:asciiTheme="majorHAnsi" w:hAnsiTheme="majorHAnsi" w:cstheme="majorHAnsi"/>
          <w:iCs/>
          <w:sz w:val="20"/>
        </w:rPr>
        <w:t>.</w:t>
      </w:r>
    </w:p>
    <w:p w14:paraId="4A80EE12" w14:textId="77777777" w:rsidR="00D6392F" w:rsidRDefault="007361C2" w:rsidP="00D6392F">
      <w:pPr>
        <w:pStyle w:val="Tekstpodstawowywcity"/>
        <w:numPr>
          <w:ilvl w:val="0"/>
          <w:numId w:val="21"/>
        </w:numPr>
        <w:tabs>
          <w:tab w:val="left" w:pos="360"/>
          <w:tab w:val="center" w:pos="4332"/>
          <w:tab w:val="right" w:pos="8868"/>
        </w:tabs>
        <w:spacing w:line="276" w:lineRule="auto"/>
        <w:jc w:val="both"/>
        <w:rPr>
          <w:rFonts w:asciiTheme="majorHAnsi" w:hAnsiTheme="majorHAnsi" w:cstheme="majorHAnsi"/>
          <w:sz w:val="20"/>
        </w:rPr>
      </w:pPr>
      <w:r w:rsidRPr="00D6392F">
        <w:rPr>
          <w:rFonts w:asciiTheme="majorHAnsi" w:hAnsiTheme="majorHAnsi" w:cstheme="majorHAnsi"/>
          <w:bCs/>
          <w:sz w:val="20"/>
        </w:rPr>
        <w:t>Cena musi być wyrażona w złotych polskich, do dwóch miejsc po przecinku</w:t>
      </w:r>
      <w:r w:rsidRPr="00D6392F">
        <w:rPr>
          <w:rStyle w:val="Hipercze"/>
          <w:rFonts w:asciiTheme="majorHAnsi" w:hAnsiTheme="majorHAnsi" w:cstheme="majorHAnsi"/>
          <w:bCs/>
          <w:color w:val="auto"/>
          <w:sz w:val="20"/>
          <w:u w:val="none"/>
        </w:rPr>
        <w:t>.</w:t>
      </w:r>
    </w:p>
    <w:p w14:paraId="4482FBA2" w14:textId="77777777" w:rsidR="00D5582E" w:rsidRPr="00D5582E" w:rsidRDefault="00D5582E" w:rsidP="00D6392F">
      <w:pPr>
        <w:pStyle w:val="Tekstpodstawowywcity"/>
        <w:numPr>
          <w:ilvl w:val="0"/>
          <w:numId w:val="21"/>
        </w:numPr>
        <w:tabs>
          <w:tab w:val="left" w:pos="360"/>
          <w:tab w:val="center" w:pos="4332"/>
          <w:tab w:val="right" w:pos="8868"/>
        </w:tabs>
        <w:spacing w:line="276" w:lineRule="auto"/>
        <w:jc w:val="both"/>
        <w:rPr>
          <w:rFonts w:asciiTheme="majorHAnsi" w:hAnsiTheme="majorHAnsi" w:cstheme="majorHAnsi"/>
          <w:sz w:val="20"/>
        </w:rPr>
      </w:pPr>
      <w:r w:rsidRPr="00D5582E">
        <w:rPr>
          <w:rFonts w:asciiTheme="majorHAnsi" w:hAnsiTheme="majorHAnsi" w:cstheme="majorHAnsi"/>
          <w:bCs/>
          <w:sz w:val="20"/>
        </w:rPr>
        <w:t xml:space="preserve">Cena może być tylko jedna, nie dopuszcza się wariantowości cen. </w:t>
      </w:r>
    </w:p>
    <w:p w14:paraId="4C68F77D" w14:textId="1FBA2DFD" w:rsidR="007361C2" w:rsidRPr="00D6392F" w:rsidRDefault="007361C2" w:rsidP="00D6392F">
      <w:pPr>
        <w:pStyle w:val="Tekstpodstawowywcity"/>
        <w:numPr>
          <w:ilvl w:val="0"/>
          <w:numId w:val="21"/>
        </w:numPr>
        <w:tabs>
          <w:tab w:val="left" w:pos="360"/>
          <w:tab w:val="center" w:pos="4332"/>
          <w:tab w:val="right" w:pos="8868"/>
        </w:tabs>
        <w:spacing w:line="276" w:lineRule="auto"/>
        <w:jc w:val="both"/>
        <w:rPr>
          <w:rStyle w:val="Hipercze"/>
          <w:rFonts w:asciiTheme="majorHAnsi" w:hAnsiTheme="majorHAnsi" w:cstheme="majorHAnsi"/>
          <w:color w:val="auto"/>
          <w:sz w:val="20"/>
          <w:u w:val="none"/>
        </w:rPr>
      </w:pPr>
      <w:r w:rsidRPr="00D6392F">
        <w:rPr>
          <w:rStyle w:val="Hipercze"/>
          <w:rFonts w:asciiTheme="majorHAnsi" w:hAnsiTheme="majorHAnsi" w:cstheme="majorHAnsi"/>
          <w:bCs/>
          <w:color w:val="auto"/>
          <w:sz w:val="20"/>
          <w:u w:val="none"/>
        </w:rPr>
        <w:t xml:space="preserve">Cena musi uwzględniać wszystkie koszty, jakie mogą powstać w trakcie realizacji zamówienia. </w:t>
      </w:r>
    </w:p>
    <w:p w14:paraId="74814B96" w14:textId="77777777" w:rsidR="000B41A0" w:rsidRPr="00976AA6" w:rsidRDefault="000B41A0" w:rsidP="00FF5CE5">
      <w:pPr>
        <w:tabs>
          <w:tab w:val="center" w:pos="7056"/>
          <w:tab w:val="right" w:pos="11592"/>
        </w:tabs>
        <w:spacing w:line="276" w:lineRule="auto"/>
        <w:rPr>
          <w:rFonts w:asciiTheme="majorHAnsi" w:hAnsiTheme="majorHAnsi" w:cstheme="majorHAnsi"/>
          <w:sz w:val="20"/>
          <w:szCs w:val="20"/>
        </w:rPr>
      </w:pPr>
    </w:p>
    <w:p w14:paraId="6D4CC395" w14:textId="77777777" w:rsidR="007A6574" w:rsidRPr="00976AA6" w:rsidRDefault="007A6574" w:rsidP="00FF5CE5">
      <w:pPr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976AA6">
        <w:rPr>
          <w:rFonts w:asciiTheme="majorHAnsi" w:hAnsiTheme="majorHAnsi" w:cstheme="majorHAnsi"/>
          <w:b/>
          <w:bCs/>
          <w:sz w:val="20"/>
          <w:szCs w:val="20"/>
        </w:rPr>
        <w:lastRenderedPageBreak/>
        <w:t>VIII. Pozostałe informacje:</w:t>
      </w:r>
    </w:p>
    <w:p w14:paraId="34F80F29" w14:textId="77777777" w:rsidR="007A6574" w:rsidRPr="00976AA6" w:rsidRDefault="007A6574" w:rsidP="00FF5CE5">
      <w:pPr>
        <w:spacing w:line="276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p w14:paraId="31AA88E6" w14:textId="4DC3A42E" w:rsidR="004D4CBB" w:rsidRPr="00FA0FCE" w:rsidRDefault="007A6574" w:rsidP="00FA0FCE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A8786D">
        <w:rPr>
          <w:rFonts w:asciiTheme="majorHAnsi" w:hAnsiTheme="majorHAnsi" w:cstheme="majorHAnsi"/>
          <w:sz w:val="20"/>
          <w:szCs w:val="20"/>
        </w:rPr>
        <w:t>W toku badania i oceny ofert Zamawiający może żądać od wykonawców dodatkowych wyjaśnień dotyczących treści złożonych ofert.</w:t>
      </w:r>
    </w:p>
    <w:p w14:paraId="2AAEAC98" w14:textId="3B13A4E9" w:rsidR="007A6574" w:rsidRDefault="007A6574" w:rsidP="00281ABE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A8786D">
        <w:rPr>
          <w:rFonts w:asciiTheme="majorHAnsi" w:hAnsiTheme="majorHAnsi" w:cstheme="majorHAnsi"/>
          <w:sz w:val="20"/>
          <w:szCs w:val="20"/>
        </w:rPr>
        <w:t xml:space="preserve">Osobą uprawnioną do kontaktu ze strony Zamawiającego jest: </w:t>
      </w:r>
      <w:r w:rsidR="00E404B6" w:rsidRPr="00A8786D">
        <w:rPr>
          <w:rFonts w:asciiTheme="majorHAnsi" w:hAnsiTheme="majorHAnsi" w:cstheme="majorHAnsi"/>
          <w:sz w:val="20"/>
          <w:szCs w:val="20"/>
        </w:rPr>
        <w:t>Architekt Miejski, mgr</w:t>
      </w:r>
      <w:r w:rsidR="00FA3D6F" w:rsidRPr="00A8786D">
        <w:rPr>
          <w:rFonts w:asciiTheme="majorHAnsi" w:hAnsiTheme="majorHAnsi" w:cstheme="majorHAnsi"/>
          <w:sz w:val="20"/>
          <w:szCs w:val="20"/>
        </w:rPr>
        <w:t xml:space="preserve">. inż. arch. </w:t>
      </w:r>
      <w:r w:rsidR="0028523C" w:rsidRPr="00A8786D">
        <w:rPr>
          <w:rFonts w:asciiTheme="majorHAnsi" w:hAnsiTheme="majorHAnsi" w:cstheme="majorHAnsi"/>
          <w:sz w:val="20"/>
          <w:szCs w:val="20"/>
        </w:rPr>
        <w:t>Agnieszka Augustynowicz</w:t>
      </w:r>
      <w:r w:rsidRPr="00A8786D">
        <w:rPr>
          <w:rFonts w:asciiTheme="majorHAnsi" w:hAnsiTheme="majorHAnsi" w:cstheme="majorHAnsi"/>
          <w:sz w:val="20"/>
          <w:szCs w:val="20"/>
        </w:rPr>
        <w:t xml:space="preserve"> z Wydziału </w:t>
      </w:r>
      <w:r w:rsidR="0028523C" w:rsidRPr="00A8786D">
        <w:rPr>
          <w:rFonts w:asciiTheme="majorHAnsi" w:hAnsiTheme="majorHAnsi" w:cstheme="majorHAnsi"/>
          <w:sz w:val="20"/>
          <w:szCs w:val="20"/>
        </w:rPr>
        <w:t>Gospodarki Przestrzennej Ochrony Środowiska i Nieruchomości</w:t>
      </w:r>
      <w:r w:rsidRPr="00A8786D">
        <w:rPr>
          <w:rFonts w:asciiTheme="majorHAnsi" w:hAnsiTheme="majorHAnsi" w:cstheme="majorHAnsi"/>
          <w:sz w:val="20"/>
          <w:szCs w:val="20"/>
        </w:rPr>
        <w:t xml:space="preserve"> Urzędu Miejskiego w Gołdapi, telefon: 87 615 60</w:t>
      </w:r>
      <w:r w:rsidR="0028523C" w:rsidRPr="00A8786D">
        <w:rPr>
          <w:rFonts w:asciiTheme="majorHAnsi" w:hAnsiTheme="majorHAnsi" w:cstheme="majorHAnsi"/>
          <w:sz w:val="20"/>
          <w:szCs w:val="20"/>
        </w:rPr>
        <w:t xml:space="preserve"> 40</w:t>
      </w:r>
      <w:r w:rsidRPr="00A8786D">
        <w:rPr>
          <w:rFonts w:asciiTheme="majorHAnsi" w:hAnsiTheme="majorHAnsi" w:cstheme="majorHAnsi"/>
          <w:sz w:val="20"/>
          <w:szCs w:val="20"/>
        </w:rPr>
        <w:t xml:space="preserve"> , email: </w:t>
      </w:r>
      <w:hyperlink r:id="rId9" w:history="1">
        <w:r w:rsidR="0011288B" w:rsidRPr="00A8786D">
          <w:rPr>
            <w:rStyle w:val="Hipercze"/>
            <w:rFonts w:asciiTheme="majorHAnsi" w:hAnsiTheme="majorHAnsi" w:cstheme="majorHAnsi"/>
            <w:sz w:val="20"/>
            <w:szCs w:val="20"/>
          </w:rPr>
          <w:t>agnieszka.augustynowicz@goldap.pl</w:t>
        </w:r>
      </w:hyperlink>
      <w:r w:rsidRPr="00A8786D">
        <w:rPr>
          <w:rFonts w:asciiTheme="majorHAnsi" w:hAnsiTheme="majorHAnsi" w:cstheme="majorHAnsi"/>
          <w:sz w:val="20"/>
          <w:szCs w:val="20"/>
        </w:rPr>
        <w:t xml:space="preserve">. </w:t>
      </w:r>
    </w:p>
    <w:p w14:paraId="73934103" w14:textId="350F5187" w:rsidR="00281ABE" w:rsidRDefault="00281ABE" w:rsidP="00281ABE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bookmarkStart w:id="0" w:name="_Hlk133587848"/>
      <w:r>
        <w:rPr>
          <w:rFonts w:asciiTheme="majorHAnsi" w:hAnsiTheme="majorHAnsi" w:cstheme="majorHAnsi"/>
          <w:sz w:val="20"/>
          <w:szCs w:val="20"/>
        </w:rPr>
        <w:t>Załączona dokumentacja projektowa jest objęta prawem autorskim  z</w:t>
      </w:r>
      <w:r w:rsidRPr="00281ABE">
        <w:rPr>
          <w:rFonts w:asciiTheme="majorHAnsi" w:hAnsiTheme="majorHAnsi" w:cstheme="majorHAnsi"/>
          <w:sz w:val="20"/>
          <w:szCs w:val="20"/>
        </w:rPr>
        <w:t>godnie z art. 1 ust. 1 ustawy o prawie autorskim i prawach pokrewnych z 4 lutego 1994 r. (tj. Dz. U. z 2021 r. poz. 1062; dalej „pr. aut.”)</w:t>
      </w:r>
      <w:r w:rsidR="002D32EE">
        <w:rPr>
          <w:rFonts w:asciiTheme="majorHAnsi" w:hAnsiTheme="majorHAnsi" w:cstheme="majorHAnsi"/>
          <w:sz w:val="20"/>
          <w:szCs w:val="20"/>
        </w:rPr>
        <w:t>.</w:t>
      </w:r>
      <w:r w:rsidRPr="00281ABE">
        <w:rPr>
          <w:rFonts w:asciiTheme="majorHAnsi" w:hAnsiTheme="majorHAnsi" w:cstheme="majorHAnsi"/>
          <w:sz w:val="20"/>
          <w:szCs w:val="20"/>
        </w:rPr>
        <w:t xml:space="preserve"> </w:t>
      </w:r>
      <w:r w:rsidR="002D32EE">
        <w:rPr>
          <w:rFonts w:asciiTheme="majorHAnsi" w:hAnsiTheme="majorHAnsi" w:cstheme="majorHAnsi"/>
          <w:sz w:val="20"/>
          <w:szCs w:val="20"/>
        </w:rPr>
        <w:t>P</w:t>
      </w:r>
      <w:r w:rsidRPr="00281ABE">
        <w:rPr>
          <w:rFonts w:asciiTheme="majorHAnsi" w:hAnsiTheme="majorHAnsi" w:cstheme="majorHAnsi"/>
          <w:sz w:val="20"/>
          <w:szCs w:val="20"/>
        </w:rPr>
        <w:t>rzedmiotem prawa autorskiego jest każdy przejaw działalności twórczej o indywidualnym charakterze, ustalony w jakiejkolwiek postaci, niezależnie od wartości, przeznaczenia i sposobu wyróżnienia. Ustawodawca określił ponadto przykładowy katalog utworów, w tym w art. 1 ust. 2 pkt 6 pr. aut. utwory architektoniczne, architektoniczno-urbanistyczne i urbanistyczne.</w:t>
      </w:r>
    </w:p>
    <w:p w14:paraId="59CACC82" w14:textId="494C307F" w:rsidR="00281ABE" w:rsidRPr="00A8786D" w:rsidRDefault="00281ABE" w:rsidP="002D32EE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281ABE">
        <w:rPr>
          <w:rFonts w:asciiTheme="majorHAnsi" w:hAnsiTheme="majorHAnsi" w:cstheme="majorHAnsi"/>
          <w:sz w:val="20"/>
          <w:szCs w:val="20"/>
        </w:rPr>
        <w:t>Kopiowanie</w:t>
      </w:r>
      <w:r w:rsidR="00AE3FFD">
        <w:rPr>
          <w:rFonts w:asciiTheme="majorHAnsi" w:hAnsiTheme="majorHAnsi" w:cstheme="majorHAnsi"/>
          <w:sz w:val="20"/>
          <w:szCs w:val="20"/>
        </w:rPr>
        <w:t xml:space="preserve"> i udostępnianie</w:t>
      </w:r>
      <w:r w:rsidRPr="00281ABE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 xml:space="preserve">projektu </w:t>
      </w:r>
      <w:r w:rsidRPr="00281ABE">
        <w:rPr>
          <w:rFonts w:asciiTheme="majorHAnsi" w:hAnsiTheme="majorHAnsi" w:cstheme="majorHAnsi"/>
          <w:sz w:val="20"/>
          <w:szCs w:val="20"/>
        </w:rPr>
        <w:t>lub je</w:t>
      </w:r>
      <w:r>
        <w:rPr>
          <w:rFonts w:asciiTheme="majorHAnsi" w:hAnsiTheme="majorHAnsi" w:cstheme="majorHAnsi"/>
          <w:sz w:val="20"/>
          <w:szCs w:val="20"/>
        </w:rPr>
        <w:t>go</w:t>
      </w:r>
      <w:r w:rsidRPr="00281ABE">
        <w:rPr>
          <w:rFonts w:asciiTheme="majorHAnsi" w:hAnsiTheme="majorHAnsi" w:cstheme="majorHAnsi"/>
          <w:sz w:val="20"/>
          <w:szCs w:val="20"/>
        </w:rPr>
        <w:t xml:space="preserve"> części bez pisemnej zgody </w:t>
      </w:r>
      <w:r w:rsidR="00AE3FFD">
        <w:rPr>
          <w:rFonts w:asciiTheme="majorHAnsi" w:hAnsiTheme="majorHAnsi" w:cstheme="majorHAnsi"/>
          <w:sz w:val="20"/>
          <w:szCs w:val="20"/>
        </w:rPr>
        <w:t>projektanta jest zabronione</w:t>
      </w:r>
      <w:bookmarkEnd w:id="0"/>
      <w:r w:rsidR="00AE3FFD">
        <w:rPr>
          <w:rFonts w:asciiTheme="majorHAnsi" w:hAnsiTheme="majorHAnsi" w:cstheme="majorHAnsi"/>
          <w:sz w:val="20"/>
          <w:szCs w:val="20"/>
        </w:rPr>
        <w:t>.</w:t>
      </w:r>
    </w:p>
    <w:p w14:paraId="0A2019EA" w14:textId="77777777" w:rsidR="008D5027" w:rsidRPr="00976AA6" w:rsidRDefault="008D5027" w:rsidP="00FF5CE5">
      <w:pPr>
        <w:pStyle w:val="Standard"/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0C8EDF8E" w14:textId="2CBCE27C" w:rsidR="004F2597" w:rsidRPr="00976AA6" w:rsidRDefault="00C04E66" w:rsidP="00FF5CE5">
      <w:pPr>
        <w:pStyle w:val="Standard"/>
        <w:spacing w:line="276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976AA6">
        <w:rPr>
          <w:rFonts w:asciiTheme="majorHAnsi" w:hAnsiTheme="majorHAnsi" w:cstheme="majorHAnsi"/>
          <w:b/>
          <w:bCs/>
          <w:sz w:val="20"/>
          <w:szCs w:val="20"/>
        </w:rPr>
        <w:t>IX</w:t>
      </w:r>
      <w:r w:rsidR="00FA3D6F">
        <w:rPr>
          <w:rFonts w:asciiTheme="majorHAnsi" w:hAnsiTheme="majorHAnsi" w:cstheme="majorHAnsi"/>
          <w:b/>
          <w:bCs/>
          <w:sz w:val="20"/>
          <w:szCs w:val="20"/>
        </w:rPr>
        <w:t>.</w:t>
      </w:r>
      <w:r w:rsidRPr="00976AA6">
        <w:rPr>
          <w:rFonts w:asciiTheme="majorHAnsi" w:hAnsiTheme="majorHAnsi" w:cstheme="majorHAnsi"/>
          <w:b/>
          <w:bCs/>
          <w:sz w:val="20"/>
          <w:szCs w:val="20"/>
        </w:rPr>
        <w:t xml:space="preserve"> Informacja o podstawie wykluczenia</w:t>
      </w:r>
      <w:r w:rsidR="004F2597" w:rsidRPr="00976AA6">
        <w:rPr>
          <w:rFonts w:asciiTheme="majorHAnsi" w:hAnsiTheme="majorHAnsi" w:cstheme="majorHAnsi"/>
          <w:b/>
          <w:bCs/>
          <w:sz w:val="20"/>
          <w:szCs w:val="20"/>
        </w:rPr>
        <w:t>:</w:t>
      </w:r>
    </w:p>
    <w:p w14:paraId="6023113E" w14:textId="0AED61A4" w:rsidR="00C04E66" w:rsidRPr="00976AA6" w:rsidRDefault="00C04E66" w:rsidP="00FF5CE5">
      <w:pPr>
        <w:pStyle w:val="Standard"/>
        <w:spacing w:line="276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976AA6">
        <w:rPr>
          <w:rFonts w:asciiTheme="majorHAnsi" w:eastAsia="Times New Roman" w:hAnsiTheme="majorHAnsi" w:cstheme="majorHAnsi"/>
          <w:kern w:val="0"/>
          <w:sz w:val="20"/>
          <w:szCs w:val="20"/>
          <w:lang w:eastAsia="pl-PL" w:bidi="ar-SA"/>
        </w:rPr>
        <w:t xml:space="preserve">Zgodnie z art. 1 pkt 3 ustawy w celu przeciwdziałania wspieraniu agresji Federacji Rosyjskiej na Ukrainę rozpoczętej w dniu 24 lutego 2022 r., wobec osób i podmiotów wpisanych na listę, o której mowa w art. 2 ustawy, stosuje się sankcje polegające m.in. na wykluczeniu z postępowania o udzielenie zamówienia publicznego lub konkursu prowadzonego na podstawie ustawy z dnia 11 września 2019 r. – Prawo zamówień publicznych (Dz. U. z 2021 r. poz. 1129, z </w:t>
      </w:r>
      <w:proofErr w:type="spellStart"/>
      <w:r w:rsidRPr="00976AA6">
        <w:rPr>
          <w:rFonts w:asciiTheme="majorHAnsi" w:eastAsia="Times New Roman" w:hAnsiTheme="majorHAnsi" w:cstheme="majorHAnsi"/>
          <w:kern w:val="0"/>
          <w:sz w:val="20"/>
          <w:szCs w:val="20"/>
          <w:lang w:eastAsia="pl-PL" w:bidi="ar-SA"/>
        </w:rPr>
        <w:t>późn</w:t>
      </w:r>
      <w:proofErr w:type="spellEnd"/>
      <w:r w:rsidRPr="00976AA6">
        <w:rPr>
          <w:rFonts w:asciiTheme="majorHAnsi" w:eastAsia="Times New Roman" w:hAnsiTheme="majorHAnsi" w:cstheme="majorHAnsi"/>
          <w:kern w:val="0"/>
          <w:sz w:val="20"/>
          <w:szCs w:val="20"/>
          <w:lang w:eastAsia="pl-PL" w:bidi="ar-SA"/>
        </w:rPr>
        <w:t xml:space="preserve">. zm.), zwanej dalej „ustawą </w:t>
      </w:r>
      <w:proofErr w:type="spellStart"/>
      <w:r w:rsidRPr="00976AA6">
        <w:rPr>
          <w:rFonts w:asciiTheme="majorHAnsi" w:eastAsia="Times New Roman" w:hAnsiTheme="majorHAnsi" w:cstheme="majorHAnsi"/>
          <w:kern w:val="0"/>
          <w:sz w:val="20"/>
          <w:szCs w:val="20"/>
          <w:lang w:eastAsia="pl-PL" w:bidi="ar-SA"/>
        </w:rPr>
        <w:t>Pzp</w:t>
      </w:r>
      <w:proofErr w:type="spellEnd"/>
      <w:r w:rsidRPr="00976AA6">
        <w:rPr>
          <w:rFonts w:asciiTheme="majorHAnsi" w:eastAsia="Times New Roman" w:hAnsiTheme="majorHAnsi" w:cstheme="majorHAnsi"/>
          <w:kern w:val="0"/>
          <w:sz w:val="20"/>
          <w:szCs w:val="20"/>
          <w:lang w:eastAsia="pl-PL" w:bidi="ar-SA"/>
        </w:rPr>
        <w:t>”.</w:t>
      </w:r>
    </w:p>
    <w:p w14:paraId="3C595C61" w14:textId="77777777" w:rsidR="00C04E66" w:rsidRPr="00976AA6" w:rsidRDefault="00C04E66" w:rsidP="00FF5CE5">
      <w:pPr>
        <w:widowControl/>
        <w:suppressAutoHyphens w:val="0"/>
        <w:autoSpaceDN/>
        <w:spacing w:before="100" w:beforeAutospacing="1" w:after="100" w:afterAutospacing="1" w:line="276" w:lineRule="auto"/>
        <w:jc w:val="both"/>
        <w:textAlignment w:val="auto"/>
        <w:rPr>
          <w:rFonts w:asciiTheme="majorHAnsi" w:eastAsia="Times New Roman" w:hAnsiTheme="majorHAnsi" w:cstheme="majorHAnsi"/>
          <w:kern w:val="0"/>
          <w:sz w:val="20"/>
          <w:szCs w:val="20"/>
          <w:lang w:eastAsia="pl-PL" w:bidi="ar-SA"/>
        </w:rPr>
      </w:pPr>
      <w:r w:rsidRPr="00976AA6">
        <w:rPr>
          <w:rFonts w:asciiTheme="majorHAnsi" w:eastAsia="Times New Roman" w:hAnsiTheme="majorHAnsi" w:cstheme="majorHAnsi"/>
          <w:kern w:val="0"/>
          <w:sz w:val="20"/>
          <w:szCs w:val="20"/>
          <w:lang w:eastAsia="pl-PL" w:bidi="ar-SA"/>
        </w:rPr>
        <w:t xml:space="preserve">Na podstawie art. 7 ust. 1 ustawy z postępowania o udzielenie zamówienia publicznego lub konkursu prowadzonego na podstawie ustawy </w:t>
      </w:r>
      <w:proofErr w:type="spellStart"/>
      <w:r w:rsidRPr="00976AA6">
        <w:rPr>
          <w:rFonts w:asciiTheme="majorHAnsi" w:eastAsia="Times New Roman" w:hAnsiTheme="majorHAnsi" w:cstheme="majorHAnsi"/>
          <w:kern w:val="0"/>
          <w:sz w:val="20"/>
          <w:szCs w:val="20"/>
          <w:lang w:eastAsia="pl-PL" w:bidi="ar-SA"/>
        </w:rPr>
        <w:t>Pzp</w:t>
      </w:r>
      <w:proofErr w:type="spellEnd"/>
      <w:r w:rsidRPr="00976AA6">
        <w:rPr>
          <w:rFonts w:asciiTheme="majorHAnsi" w:eastAsia="Times New Roman" w:hAnsiTheme="majorHAnsi" w:cstheme="majorHAnsi"/>
          <w:kern w:val="0"/>
          <w:sz w:val="20"/>
          <w:szCs w:val="20"/>
          <w:lang w:eastAsia="pl-PL" w:bidi="ar-SA"/>
        </w:rPr>
        <w:t xml:space="preserve"> wyklucza się:</w:t>
      </w:r>
    </w:p>
    <w:p w14:paraId="4B39BB72" w14:textId="708C0BBE" w:rsidR="00C04E66" w:rsidRPr="00976AA6" w:rsidRDefault="00C04E66" w:rsidP="00FF5CE5">
      <w:pPr>
        <w:widowControl/>
        <w:numPr>
          <w:ilvl w:val="0"/>
          <w:numId w:val="11"/>
        </w:numPr>
        <w:suppressAutoHyphens w:val="0"/>
        <w:autoSpaceDN/>
        <w:spacing w:before="100" w:beforeAutospacing="1" w:after="100" w:afterAutospacing="1" w:line="276" w:lineRule="auto"/>
        <w:jc w:val="both"/>
        <w:textAlignment w:val="auto"/>
        <w:rPr>
          <w:rFonts w:asciiTheme="majorHAnsi" w:eastAsia="Times New Roman" w:hAnsiTheme="majorHAnsi" w:cstheme="majorHAnsi"/>
          <w:kern w:val="0"/>
          <w:sz w:val="20"/>
          <w:szCs w:val="20"/>
          <w:lang w:eastAsia="pl-PL" w:bidi="ar-SA"/>
        </w:rPr>
      </w:pPr>
      <w:r w:rsidRPr="00976AA6">
        <w:rPr>
          <w:rFonts w:asciiTheme="majorHAnsi" w:eastAsia="Times New Roman" w:hAnsiTheme="majorHAnsi" w:cstheme="majorHAnsi"/>
          <w:kern w:val="0"/>
          <w:sz w:val="20"/>
          <w:szCs w:val="20"/>
          <w:lang w:eastAsia="pl-PL" w:bidi="ar-SA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0D8E5D3" w14:textId="67D6A015" w:rsidR="00C04E66" w:rsidRPr="00976AA6" w:rsidRDefault="00C04E66" w:rsidP="00FF5CE5">
      <w:pPr>
        <w:widowControl/>
        <w:numPr>
          <w:ilvl w:val="0"/>
          <w:numId w:val="11"/>
        </w:numPr>
        <w:suppressAutoHyphens w:val="0"/>
        <w:autoSpaceDN/>
        <w:spacing w:before="100" w:beforeAutospacing="1" w:after="100" w:afterAutospacing="1" w:line="276" w:lineRule="auto"/>
        <w:jc w:val="both"/>
        <w:textAlignment w:val="auto"/>
        <w:rPr>
          <w:rFonts w:asciiTheme="majorHAnsi" w:eastAsia="Times New Roman" w:hAnsiTheme="majorHAnsi" w:cstheme="majorHAnsi"/>
          <w:kern w:val="0"/>
          <w:sz w:val="20"/>
          <w:szCs w:val="20"/>
          <w:lang w:eastAsia="pl-PL" w:bidi="ar-SA"/>
        </w:rPr>
      </w:pPr>
      <w:r w:rsidRPr="00976AA6">
        <w:rPr>
          <w:rFonts w:asciiTheme="majorHAnsi" w:eastAsia="Times New Roman" w:hAnsiTheme="majorHAnsi" w:cstheme="majorHAnsi"/>
          <w:kern w:val="0"/>
          <w:sz w:val="20"/>
          <w:szCs w:val="20"/>
          <w:lang w:eastAsia="pl-PL" w:bidi="ar-SA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BF5883A" w14:textId="4FC77A76" w:rsidR="00C04E66" w:rsidRPr="00976AA6" w:rsidRDefault="00C04E66" w:rsidP="00FF5CE5">
      <w:pPr>
        <w:widowControl/>
        <w:numPr>
          <w:ilvl w:val="0"/>
          <w:numId w:val="11"/>
        </w:numPr>
        <w:suppressAutoHyphens w:val="0"/>
        <w:autoSpaceDN/>
        <w:spacing w:before="100" w:beforeAutospacing="1" w:after="100" w:afterAutospacing="1" w:line="276" w:lineRule="auto"/>
        <w:jc w:val="both"/>
        <w:textAlignment w:val="auto"/>
        <w:rPr>
          <w:rFonts w:asciiTheme="majorHAnsi" w:eastAsia="Times New Roman" w:hAnsiTheme="majorHAnsi" w:cstheme="majorHAnsi"/>
          <w:kern w:val="0"/>
          <w:sz w:val="20"/>
          <w:szCs w:val="20"/>
          <w:lang w:eastAsia="pl-PL" w:bidi="ar-SA"/>
        </w:rPr>
      </w:pPr>
      <w:r w:rsidRPr="00976AA6">
        <w:rPr>
          <w:rFonts w:asciiTheme="majorHAnsi" w:eastAsia="Times New Roman" w:hAnsiTheme="majorHAnsi" w:cstheme="majorHAnsi"/>
          <w:kern w:val="0"/>
          <w:sz w:val="20"/>
          <w:szCs w:val="20"/>
          <w:lang w:eastAsia="pl-PL" w:bidi="ar-SA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3577D1DE" w14:textId="35278C71" w:rsidR="008634F5" w:rsidRPr="00C84DC3" w:rsidRDefault="008634F5" w:rsidP="00FF5CE5">
      <w:pPr>
        <w:tabs>
          <w:tab w:val="center" w:pos="4896"/>
          <w:tab w:val="right" w:pos="9432"/>
        </w:tabs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C84DC3">
        <w:rPr>
          <w:rFonts w:asciiTheme="majorHAnsi" w:hAnsiTheme="majorHAnsi" w:cstheme="majorHAnsi"/>
          <w:b/>
          <w:bCs/>
          <w:color w:val="000000"/>
          <w:sz w:val="20"/>
          <w:szCs w:val="20"/>
          <w:shd w:val="clear" w:color="auto" w:fill="FFFFFF"/>
        </w:rPr>
        <w:t>X</w:t>
      </w:r>
      <w:r w:rsidR="00FA3D6F" w:rsidRPr="00C84DC3">
        <w:rPr>
          <w:rFonts w:asciiTheme="majorHAnsi" w:hAnsiTheme="majorHAnsi" w:cstheme="majorHAnsi"/>
          <w:b/>
          <w:bCs/>
          <w:color w:val="000000"/>
          <w:sz w:val="20"/>
          <w:szCs w:val="20"/>
          <w:shd w:val="clear" w:color="auto" w:fill="FFFFFF"/>
        </w:rPr>
        <w:t xml:space="preserve">. </w:t>
      </w:r>
      <w:r w:rsidRPr="00C84DC3">
        <w:rPr>
          <w:rFonts w:asciiTheme="majorHAnsi" w:hAnsiTheme="majorHAnsi" w:cstheme="majorHAnsi"/>
          <w:b/>
          <w:bCs/>
          <w:color w:val="000000"/>
          <w:sz w:val="20"/>
          <w:szCs w:val="20"/>
          <w:shd w:val="clear" w:color="auto" w:fill="FFFFFF"/>
        </w:rPr>
        <w:t xml:space="preserve"> Informacje dodatkowe: </w:t>
      </w:r>
    </w:p>
    <w:p w14:paraId="50BB0ADA" w14:textId="77777777" w:rsidR="008634F5" w:rsidRPr="00976AA6" w:rsidRDefault="008634F5" w:rsidP="00FF5CE5">
      <w:pPr>
        <w:numPr>
          <w:ilvl w:val="0"/>
          <w:numId w:val="4"/>
        </w:numPr>
        <w:tabs>
          <w:tab w:val="num" w:pos="-180"/>
          <w:tab w:val="center" w:pos="4896"/>
          <w:tab w:val="right" w:pos="9432"/>
        </w:tabs>
        <w:spacing w:line="276" w:lineRule="auto"/>
        <w:ind w:left="252"/>
        <w:rPr>
          <w:rFonts w:asciiTheme="majorHAnsi" w:hAnsiTheme="majorHAnsi" w:cstheme="majorHAnsi"/>
          <w:sz w:val="20"/>
          <w:szCs w:val="20"/>
        </w:rPr>
      </w:pPr>
      <w:r w:rsidRPr="00976AA6">
        <w:rPr>
          <w:rFonts w:asciiTheme="majorHAnsi" w:hAnsiTheme="majorHAnsi" w:cstheme="majorHAnsi"/>
          <w:b/>
          <w:bCs/>
          <w:sz w:val="20"/>
          <w:szCs w:val="20"/>
        </w:rPr>
        <w:t xml:space="preserve">   Klauzula informacyjna przy postępowaniu o udzielenie zamówienia publicznego</w:t>
      </w:r>
    </w:p>
    <w:p w14:paraId="329C1D38" w14:textId="32B1EF50" w:rsidR="008634F5" w:rsidRPr="00976AA6" w:rsidRDefault="008634F5" w:rsidP="00FF5CE5">
      <w:pPr>
        <w:spacing w:after="113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976AA6">
        <w:rPr>
          <w:rFonts w:asciiTheme="majorHAnsi" w:hAnsiTheme="majorHAnsi" w:cstheme="majorHAnsi"/>
          <w:sz w:val="20"/>
          <w:szCs w:val="20"/>
        </w:rPr>
        <w:t xml:space="preserve"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 </w:t>
      </w:r>
    </w:p>
    <w:p w14:paraId="1BB40EF6" w14:textId="7D6D539D" w:rsidR="004D4CBB" w:rsidRPr="007D3CDD" w:rsidRDefault="008634F5" w:rsidP="009A3B1F">
      <w:pPr>
        <w:widowControl/>
        <w:numPr>
          <w:ilvl w:val="0"/>
          <w:numId w:val="10"/>
        </w:numPr>
        <w:spacing w:after="113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7D3CDD">
        <w:rPr>
          <w:rFonts w:asciiTheme="majorHAnsi" w:hAnsiTheme="majorHAnsi" w:cstheme="majorHAnsi"/>
          <w:sz w:val="20"/>
          <w:szCs w:val="20"/>
        </w:rPr>
        <w:lastRenderedPageBreak/>
        <w:t>Administratorem Pani/Pana danych osobowych jest Gmina Gołdap reprezentowana przez Burmistrza z siedzibą przy Pl. Zwycięstwa 14, 19-500 Gołdap, adres e-mail: pom@goldap.pl, tel. 87 615-60-00;</w:t>
      </w:r>
    </w:p>
    <w:p w14:paraId="39EFA844" w14:textId="7C537189" w:rsidR="008634F5" w:rsidRPr="00976AA6" w:rsidRDefault="008634F5" w:rsidP="00FF5CE5">
      <w:pPr>
        <w:widowControl/>
        <w:numPr>
          <w:ilvl w:val="0"/>
          <w:numId w:val="10"/>
        </w:numPr>
        <w:spacing w:after="113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976AA6">
        <w:rPr>
          <w:rFonts w:asciiTheme="majorHAnsi" w:hAnsiTheme="majorHAnsi" w:cstheme="majorHAnsi"/>
          <w:sz w:val="20"/>
          <w:szCs w:val="20"/>
        </w:rPr>
        <w:t xml:space="preserve">Jeśli ma Pani/Pan pytania dotyczące sposobu i zakresu przetwarzania Pani/Pana danych osobowych, a także przysługujących Pani/Panu uprawnień, może się Pani/Pan skontaktować się z Inspektorem Ochrony Danych, e-mail: iod@goldap.pl. </w:t>
      </w:r>
    </w:p>
    <w:p w14:paraId="3A16FC37" w14:textId="77777777" w:rsidR="008634F5" w:rsidRPr="00976AA6" w:rsidRDefault="008634F5" w:rsidP="00FF5CE5">
      <w:pPr>
        <w:widowControl/>
        <w:numPr>
          <w:ilvl w:val="0"/>
          <w:numId w:val="10"/>
        </w:numPr>
        <w:spacing w:after="113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976AA6">
        <w:rPr>
          <w:rFonts w:asciiTheme="majorHAnsi" w:hAnsiTheme="majorHAnsi" w:cstheme="majorHAnsi"/>
          <w:sz w:val="20"/>
          <w:szCs w:val="20"/>
        </w:rPr>
        <w:t>Pani/Pana dane osobowe będą przetwarzane w związku z postępowaniem o udzielenie zamówienia publicznego, w tym w celu ewentualnego zawarcia umowy na wykonania zadania będącego celem niniejszego postępowania.</w:t>
      </w:r>
    </w:p>
    <w:p w14:paraId="1ED696B6" w14:textId="28378BE8" w:rsidR="008634F5" w:rsidRPr="00976AA6" w:rsidRDefault="008634F5" w:rsidP="00FF5CE5">
      <w:pPr>
        <w:widowControl/>
        <w:numPr>
          <w:ilvl w:val="0"/>
          <w:numId w:val="10"/>
        </w:numPr>
        <w:spacing w:after="113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976AA6">
        <w:rPr>
          <w:rFonts w:asciiTheme="majorHAnsi" w:hAnsiTheme="majorHAnsi" w:cstheme="majorHAnsi"/>
          <w:sz w:val="20"/>
          <w:szCs w:val="20"/>
        </w:rPr>
        <w:t xml:space="preserve">Pani/Pana dane osobowe będą przetwarzane na podstawie art. 6 ust. 1 lit c RODO – przetwarzanie jest niezbędne do wypełnienia obowiązku prawnego ciążącego na administratorze, tj. ustawy z dnia 11września 2019 roku Prawo zamówień  publicznych (dalej „ustawa </w:t>
      </w:r>
      <w:proofErr w:type="spellStart"/>
      <w:r w:rsidRPr="00976AA6">
        <w:rPr>
          <w:rFonts w:asciiTheme="majorHAnsi" w:hAnsiTheme="majorHAnsi" w:cstheme="majorHAnsi"/>
          <w:sz w:val="20"/>
          <w:szCs w:val="20"/>
        </w:rPr>
        <w:t>Pzp</w:t>
      </w:r>
      <w:proofErr w:type="spellEnd"/>
      <w:r w:rsidRPr="00976AA6">
        <w:rPr>
          <w:rFonts w:asciiTheme="majorHAnsi" w:hAnsiTheme="majorHAnsi" w:cstheme="majorHAnsi"/>
          <w:sz w:val="20"/>
          <w:szCs w:val="20"/>
        </w:rPr>
        <w:t>”), ustawy o narodowym zasobie archiwalnym i archiwach oraz na podstawie art. 6 ust. 1 lit b RODO (w przypadku zawarcia umowy na wykonania zadania).</w:t>
      </w:r>
    </w:p>
    <w:p w14:paraId="29607798" w14:textId="2FC83E31" w:rsidR="008634F5" w:rsidRPr="00976AA6" w:rsidRDefault="008634F5" w:rsidP="00FF5CE5">
      <w:pPr>
        <w:widowControl/>
        <w:numPr>
          <w:ilvl w:val="0"/>
          <w:numId w:val="10"/>
        </w:numPr>
        <w:spacing w:after="113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976AA6">
        <w:rPr>
          <w:rFonts w:asciiTheme="majorHAnsi" w:hAnsiTheme="majorHAnsi" w:cstheme="majorHAnsi"/>
          <w:sz w:val="20"/>
          <w:szCs w:val="20"/>
        </w:rPr>
        <w:t>Podanie danych osobowych w związku udziałem w postępowaniu o zamówienia publiczne nie jest obowiązkowe, ale może być warunkiem niezbędnym do wzięcia w nim udziału. Wynika to stąd, że w zależności</w:t>
      </w:r>
      <w:r w:rsidR="00FA3D6F">
        <w:rPr>
          <w:rFonts w:asciiTheme="majorHAnsi" w:hAnsiTheme="majorHAnsi" w:cstheme="majorHAnsi"/>
          <w:sz w:val="20"/>
          <w:szCs w:val="20"/>
        </w:rPr>
        <w:t xml:space="preserve"> </w:t>
      </w:r>
      <w:r w:rsidRPr="00976AA6">
        <w:rPr>
          <w:rFonts w:asciiTheme="majorHAnsi" w:hAnsiTheme="majorHAnsi" w:cstheme="majorHAnsi"/>
          <w:sz w:val="20"/>
          <w:szCs w:val="20"/>
        </w:rPr>
        <w:t>od przedmiotu zamówienia, zamawiający może żądać ich podania na podstawie przepisów ustawy Prawo zamówień publicznych oraz wydanych do niej przepisów wykonawczych,</w:t>
      </w:r>
    </w:p>
    <w:p w14:paraId="74D8D3E3" w14:textId="1D9FA5EC" w:rsidR="008634F5" w:rsidRPr="00976AA6" w:rsidRDefault="008634F5" w:rsidP="00FF5CE5">
      <w:pPr>
        <w:widowControl/>
        <w:numPr>
          <w:ilvl w:val="0"/>
          <w:numId w:val="10"/>
        </w:numPr>
        <w:spacing w:after="113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976AA6">
        <w:rPr>
          <w:rFonts w:asciiTheme="majorHAnsi" w:hAnsiTheme="majorHAnsi" w:cstheme="majorHAnsi"/>
          <w:sz w:val="20"/>
          <w:szCs w:val="20"/>
        </w:rPr>
        <w:t xml:space="preserve">Państwa dane pozyskane w związku z postępowaniem o udzielenie zamówienia publicznego przekazywane będą wszystkim zainteresowanym podmiotom i osobom, gdyż co do zasady postępowanie o udzielenie zamówienia publicznego jest jawne. Ograniczenie dostępu do Państwa danych o których mowa wyżej może wystąpić jedynie w  szczególnych przypadkach jeśli jest to uzasadnione ochroną prywatności zgodnie z art. 18 oraz art. 74 ustawy </w:t>
      </w:r>
      <w:proofErr w:type="spellStart"/>
      <w:r w:rsidRPr="00976AA6">
        <w:rPr>
          <w:rFonts w:asciiTheme="majorHAnsi" w:hAnsiTheme="majorHAnsi" w:cstheme="majorHAnsi"/>
          <w:sz w:val="20"/>
          <w:szCs w:val="20"/>
        </w:rPr>
        <w:t>Pzp</w:t>
      </w:r>
      <w:proofErr w:type="spellEnd"/>
      <w:r w:rsidRPr="00976AA6">
        <w:rPr>
          <w:rFonts w:asciiTheme="majorHAnsi" w:hAnsiTheme="majorHAnsi" w:cstheme="majorHAnsi"/>
          <w:sz w:val="20"/>
          <w:szCs w:val="20"/>
        </w:rPr>
        <w:t xml:space="preserve">. Ponadto odbiorcą danych zawartych w dokumentach związanych z postępowaniem </w:t>
      </w:r>
      <w:r w:rsidR="002D32EE">
        <w:rPr>
          <w:rFonts w:asciiTheme="majorHAnsi" w:hAnsiTheme="majorHAnsi" w:cstheme="majorHAnsi"/>
          <w:sz w:val="20"/>
          <w:szCs w:val="20"/>
        </w:rPr>
        <w:br/>
      </w:r>
      <w:r w:rsidRPr="00976AA6">
        <w:rPr>
          <w:rFonts w:asciiTheme="majorHAnsi" w:hAnsiTheme="majorHAnsi" w:cstheme="majorHAnsi"/>
          <w:sz w:val="20"/>
          <w:szCs w:val="20"/>
        </w:rPr>
        <w:t>o zamówienie publiczne mogą być podmioty z którymi Administrator zawarł umowy lub porozumienia na korzystanie z udostępnianych przez nie systemów informatycznych w zakresie przekazywania lub archiwizacji danych. Zakres przekazania danych tym odbiorcom ograniczony jest jednak wyłącznie do możliwości zapoznania się z tymi danymi w związku ze świadczeniem usług wsparcia technicznego i usuwaniem awarii. Odbiorców tych obowiązuje klauzula zachowania poufności pozyskanych w takich okolicznościach wszelkich danych, w tym danych osobowych. W związku z jawnością postępowania o udzielenie zamówienia publicznego Państwa dane  mogą być przekazywane do państw z poza EOG z zastrzeżeniem, o którym mowa powyżej.</w:t>
      </w:r>
    </w:p>
    <w:p w14:paraId="3D45AB38" w14:textId="77777777" w:rsidR="008634F5" w:rsidRPr="00976AA6" w:rsidRDefault="008634F5" w:rsidP="00FF5CE5">
      <w:pPr>
        <w:widowControl/>
        <w:numPr>
          <w:ilvl w:val="0"/>
          <w:numId w:val="10"/>
        </w:numPr>
        <w:spacing w:after="113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976AA6">
        <w:rPr>
          <w:rFonts w:asciiTheme="majorHAnsi" w:hAnsiTheme="majorHAnsi" w:cstheme="majorHAnsi"/>
          <w:sz w:val="20"/>
          <w:szCs w:val="20"/>
        </w:rPr>
        <w:t xml:space="preserve">Pani/Pana dane osobowe będą przechowywane, zgodnie z art. 78 ust. 1  ustawy </w:t>
      </w:r>
      <w:proofErr w:type="spellStart"/>
      <w:r w:rsidRPr="00976AA6">
        <w:rPr>
          <w:rFonts w:asciiTheme="majorHAnsi" w:hAnsiTheme="majorHAnsi" w:cstheme="majorHAnsi"/>
          <w:sz w:val="20"/>
          <w:szCs w:val="20"/>
        </w:rPr>
        <w:t>Pzp</w:t>
      </w:r>
      <w:proofErr w:type="spellEnd"/>
      <w:r w:rsidRPr="00976AA6">
        <w:rPr>
          <w:rFonts w:asciiTheme="majorHAnsi" w:hAnsiTheme="majorHAnsi" w:cstheme="majorHAnsi"/>
          <w:sz w:val="20"/>
          <w:szCs w:val="20"/>
        </w:rPr>
        <w:t xml:space="preserve">, przez okres 4 lat od dnia zakończenia postępowania o udzielenie zamówienia, a jeżeli czas trwania umowy przekracza 4 lata, okres przechowywania obejmuje cały czas trwania umowy. </w:t>
      </w:r>
    </w:p>
    <w:p w14:paraId="34C651A5" w14:textId="6BAEF805" w:rsidR="008634F5" w:rsidRPr="00976AA6" w:rsidRDefault="008634F5" w:rsidP="00FF5CE5">
      <w:pPr>
        <w:widowControl/>
        <w:numPr>
          <w:ilvl w:val="0"/>
          <w:numId w:val="10"/>
        </w:numPr>
        <w:spacing w:after="113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976AA6">
        <w:rPr>
          <w:rFonts w:asciiTheme="majorHAnsi" w:hAnsiTheme="majorHAnsi" w:cstheme="majorHAnsi"/>
          <w:sz w:val="20"/>
          <w:szCs w:val="20"/>
        </w:rPr>
        <w:t>W odniesieniu do danych pozyskanych w związku z prowadzonym postępowaniem o udzielenie zamówienia publicznego przysługują Pani/Panu następujące prawa: dostępu do swoich danych oraz otrzymania ich kopii, sprostowania (poprawiania) swoich danych usunięcia danych osobowych, w sytuacji, gdy przetwarzanie danych nie następuje w celu wywiązania się z obowiązku wynikającego z przepisu prawa lub w ramach sprawowania władzy publicznej, ograniczenia przetwarzania danych, przy czym przepisy odrębne mogą wyłączyć możliwość skorzystania z tego praw</w:t>
      </w:r>
      <w:r w:rsidR="00FA3D6F">
        <w:rPr>
          <w:rFonts w:asciiTheme="majorHAnsi" w:hAnsiTheme="majorHAnsi" w:cstheme="majorHAnsi"/>
          <w:sz w:val="20"/>
          <w:szCs w:val="20"/>
        </w:rPr>
        <w:t>a.</w:t>
      </w:r>
    </w:p>
    <w:p w14:paraId="3736F9AA" w14:textId="77777777" w:rsidR="008634F5" w:rsidRPr="00976AA6" w:rsidRDefault="008634F5" w:rsidP="00FF5CE5">
      <w:pPr>
        <w:widowControl/>
        <w:numPr>
          <w:ilvl w:val="0"/>
          <w:numId w:val="10"/>
        </w:numPr>
        <w:spacing w:after="113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976AA6">
        <w:rPr>
          <w:rFonts w:asciiTheme="majorHAnsi" w:hAnsiTheme="majorHAnsi" w:cstheme="majorHAnsi"/>
          <w:sz w:val="20"/>
          <w:szCs w:val="20"/>
        </w:rPr>
        <w:t xml:space="preserve">W przypadku powzięcia informacji o niezgodnym z prawem przetwarzaniu w Urzędzie Miejskim w Gołdapi Pani/Pana danych osobowych, przysługuje Pani/Panu prawo wniesienia skargi do organu nadzorczego właściwego w sprawach ochrony danych osobowych tj. Prezesa Urzędu Ochrony Danych Osobowych, adres: Stawki 2, 00-193 Warszawa. </w:t>
      </w:r>
    </w:p>
    <w:p w14:paraId="5314B69D" w14:textId="3B135059" w:rsidR="008634F5" w:rsidRPr="00976AA6" w:rsidRDefault="008634F5" w:rsidP="00FF5CE5">
      <w:pPr>
        <w:widowControl/>
        <w:numPr>
          <w:ilvl w:val="0"/>
          <w:numId w:val="10"/>
        </w:numPr>
        <w:spacing w:after="113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976AA6">
        <w:rPr>
          <w:rFonts w:asciiTheme="majorHAnsi" w:hAnsiTheme="majorHAnsi" w:cstheme="majorHAnsi"/>
          <w:sz w:val="20"/>
          <w:szCs w:val="20"/>
        </w:rPr>
        <w:t>Pani/Pana dane nie będą poddawane zautomatyzowanemu podejmowaniu decyzji, w tym również profilowaniu.</w:t>
      </w:r>
    </w:p>
    <w:p w14:paraId="5CAE864A" w14:textId="2F367FC6" w:rsidR="008634F5" w:rsidRPr="00AB16E3" w:rsidRDefault="008634F5" w:rsidP="00AB16E3">
      <w:pPr>
        <w:widowControl/>
        <w:numPr>
          <w:ilvl w:val="0"/>
          <w:numId w:val="10"/>
        </w:numPr>
        <w:spacing w:after="113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976AA6">
        <w:rPr>
          <w:rFonts w:asciiTheme="majorHAnsi" w:hAnsiTheme="majorHAnsi" w:cstheme="majorHAnsi"/>
          <w:sz w:val="20"/>
          <w:szCs w:val="20"/>
        </w:rPr>
        <w:lastRenderedPageBreak/>
        <w:t xml:space="preserve">Jednocześnie Zamawiający przypomina o ciążącym na Pani/Panu obowiązku informacyjnym wynikającym z art. 14 RODO względem osób fizycznych, których dane przekazane zostaną Zamawiającemu w związku </w:t>
      </w:r>
      <w:r w:rsidR="00AB16E3">
        <w:rPr>
          <w:rFonts w:asciiTheme="majorHAnsi" w:hAnsiTheme="majorHAnsi" w:cstheme="majorHAnsi"/>
          <w:sz w:val="20"/>
          <w:szCs w:val="20"/>
        </w:rPr>
        <w:br/>
      </w:r>
      <w:r w:rsidRPr="00AB16E3">
        <w:rPr>
          <w:rFonts w:asciiTheme="majorHAnsi" w:hAnsiTheme="majorHAnsi" w:cstheme="majorHAnsi"/>
          <w:sz w:val="20"/>
          <w:szCs w:val="20"/>
        </w:rPr>
        <w:t xml:space="preserve">z prowadzonym postępowaniem i które Zamawiający pośrednio pozyska od wykonawcy biorącego udział w postępowaniu, chyba że ma zastosowanie co najmniej jedno z </w:t>
      </w:r>
      <w:proofErr w:type="spellStart"/>
      <w:r w:rsidRPr="00AB16E3">
        <w:rPr>
          <w:rFonts w:asciiTheme="majorHAnsi" w:hAnsiTheme="majorHAnsi" w:cstheme="majorHAnsi"/>
          <w:sz w:val="20"/>
          <w:szCs w:val="20"/>
        </w:rPr>
        <w:t>wyłączeń</w:t>
      </w:r>
      <w:proofErr w:type="spellEnd"/>
      <w:r w:rsidRPr="00AB16E3">
        <w:rPr>
          <w:rFonts w:asciiTheme="majorHAnsi" w:hAnsiTheme="majorHAnsi" w:cstheme="majorHAnsi"/>
          <w:sz w:val="20"/>
          <w:szCs w:val="20"/>
        </w:rPr>
        <w:t>, o których mowa w art. 14 ust. 5 RODO.</w:t>
      </w:r>
    </w:p>
    <w:p w14:paraId="0DE678E6" w14:textId="77777777" w:rsidR="00F41886" w:rsidRDefault="00F41886" w:rsidP="00FF5CE5">
      <w:pPr>
        <w:tabs>
          <w:tab w:val="left" w:pos="1440"/>
          <w:tab w:val="center" w:pos="5616"/>
          <w:tab w:val="right" w:pos="10152"/>
        </w:tabs>
        <w:autoSpaceDN/>
        <w:spacing w:line="276" w:lineRule="auto"/>
        <w:textAlignment w:val="auto"/>
        <w:rPr>
          <w:rFonts w:asciiTheme="majorHAnsi" w:hAnsiTheme="majorHAnsi" w:cstheme="majorHAnsi"/>
          <w:b/>
          <w:bCs/>
          <w:kern w:val="1"/>
          <w:sz w:val="20"/>
          <w:szCs w:val="20"/>
          <w:lang w:eastAsia="hi-IN"/>
        </w:rPr>
      </w:pPr>
    </w:p>
    <w:p w14:paraId="6FEE8C0F" w14:textId="77777777" w:rsidR="0081513D" w:rsidRDefault="0081513D" w:rsidP="00FF5CE5">
      <w:pPr>
        <w:tabs>
          <w:tab w:val="left" w:pos="1440"/>
          <w:tab w:val="center" w:pos="5616"/>
          <w:tab w:val="right" w:pos="10152"/>
        </w:tabs>
        <w:autoSpaceDN/>
        <w:spacing w:line="276" w:lineRule="auto"/>
        <w:textAlignment w:val="auto"/>
        <w:rPr>
          <w:rFonts w:asciiTheme="majorHAnsi" w:hAnsiTheme="majorHAnsi" w:cstheme="majorHAnsi"/>
          <w:b/>
          <w:bCs/>
          <w:kern w:val="1"/>
          <w:sz w:val="20"/>
          <w:szCs w:val="20"/>
          <w:lang w:eastAsia="hi-IN"/>
        </w:rPr>
      </w:pPr>
    </w:p>
    <w:p w14:paraId="227BB7D7" w14:textId="77777777" w:rsidR="0081513D" w:rsidRDefault="0081513D" w:rsidP="00FF5CE5">
      <w:pPr>
        <w:tabs>
          <w:tab w:val="left" w:pos="1440"/>
          <w:tab w:val="center" w:pos="5616"/>
          <w:tab w:val="right" w:pos="10152"/>
        </w:tabs>
        <w:autoSpaceDN/>
        <w:spacing w:line="276" w:lineRule="auto"/>
        <w:textAlignment w:val="auto"/>
        <w:rPr>
          <w:rFonts w:asciiTheme="majorHAnsi" w:hAnsiTheme="majorHAnsi" w:cstheme="majorHAnsi"/>
          <w:b/>
          <w:bCs/>
          <w:kern w:val="1"/>
          <w:sz w:val="20"/>
          <w:szCs w:val="20"/>
          <w:lang w:eastAsia="hi-IN"/>
        </w:rPr>
      </w:pPr>
    </w:p>
    <w:p w14:paraId="1923C1D4" w14:textId="77777777" w:rsidR="0081513D" w:rsidRDefault="0081513D" w:rsidP="00FF5CE5">
      <w:pPr>
        <w:tabs>
          <w:tab w:val="left" w:pos="1440"/>
          <w:tab w:val="center" w:pos="5616"/>
          <w:tab w:val="right" w:pos="10152"/>
        </w:tabs>
        <w:autoSpaceDN/>
        <w:spacing w:line="276" w:lineRule="auto"/>
        <w:textAlignment w:val="auto"/>
        <w:rPr>
          <w:rFonts w:asciiTheme="majorHAnsi" w:hAnsiTheme="majorHAnsi" w:cstheme="majorHAnsi"/>
          <w:b/>
          <w:bCs/>
          <w:kern w:val="1"/>
          <w:sz w:val="20"/>
          <w:szCs w:val="20"/>
          <w:lang w:eastAsia="hi-IN"/>
        </w:rPr>
      </w:pPr>
    </w:p>
    <w:p w14:paraId="35FD1091" w14:textId="77777777" w:rsidR="0081513D" w:rsidRDefault="0081513D" w:rsidP="00FF5CE5">
      <w:pPr>
        <w:tabs>
          <w:tab w:val="left" w:pos="1440"/>
          <w:tab w:val="center" w:pos="5616"/>
          <w:tab w:val="right" w:pos="10152"/>
        </w:tabs>
        <w:autoSpaceDN/>
        <w:spacing w:line="276" w:lineRule="auto"/>
        <w:textAlignment w:val="auto"/>
        <w:rPr>
          <w:rFonts w:asciiTheme="majorHAnsi" w:hAnsiTheme="majorHAnsi" w:cstheme="majorHAnsi"/>
          <w:b/>
          <w:bCs/>
          <w:kern w:val="1"/>
          <w:sz w:val="20"/>
          <w:szCs w:val="20"/>
          <w:lang w:eastAsia="hi-IN"/>
        </w:rPr>
      </w:pPr>
    </w:p>
    <w:p w14:paraId="3FD0FD25" w14:textId="537209AD" w:rsidR="0081513D" w:rsidRPr="00ED1D24" w:rsidRDefault="0081513D" w:rsidP="00FF5CE5">
      <w:pPr>
        <w:tabs>
          <w:tab w:val="left" w:pos="1440"/>
          <w:tab w:val="center" w:pos="5616"/>
          <w:tab w:val="right" w:pos="10152"/>
        </w:tabs>
        <w:autoSpaceDN/>
        <w:spacing w:line="276" w:lineRule="auto"/>
        <w:textAlignment w:val="auto"/>
        <w:rPr>
          <w:rFonts w:asciiTheme="majorHAnsi" w:hAnsiTheme="majorHAnsi" w:cstheme="majorHAnsi"/>
          <w:kern w:val="1"/>
          <w:sz w:val="20"/>
          <w:szCs w:val="20"/>
          <w:lang w:eastAsia="hi-IN"/>
        </w:rPr>
      </w:pPr>
      <w:r>
        <w:rPr>
          <w:rFonts w:asciiTheme="majorHAnsi" w:hAnsiTheme="majorHAnsi" w:cstheme="majorHAnsi"/>
          <w:b/>
          <w:bCs/>
          <w:kern w:val="1"/>
          <w:sz w:val="20"/>
          <w:szCs w:val="20"/>
          <w:lang w:eastAsia="hi-IN"/>
        </w:rPr>
        <w:tab/>
      </w:r>
      <w:r>
        <w:rPr>
          <w:rFonts w:asciiTheme="majorHAnsi" w:hAnsiTheme="majorHAnsi" w:cstheme="majorHAnsi"/>
          <w:b/>
          <w:bCs/>
          <w:kern w:val="1"/>
          <w:sz w:val="20"/>
          <w:szCs w:val="20"/>
          <w:lang w:eastAsia="hi-IN"/>
        </w:rPr>
        <w:tab/>
      </w:r>
      <w:r w:rsidR="00ED1D24">
        <w:rPr>
          <w:rFonts w:asciiTheme="majorHAnsi" w:hAnsiTheme="majorHAnsi" w:cstheme="majorHAnsi"/>
          <w:b/>
          <w:bCs/>
          <w:kern w:val="1"/>
          <w:sz w:val="20"/>
          <w:szCs w:val="20"/>
          <w:lang w:eastAsia="hi-IN"/>
        </w:rPr>
        <w:t xml:space="preserve">                                                                             </w:t>
      </w:r>
      <w:r w:rsidR="00ED1D24" w:rsidRPr="00ED1D24">
        <w:rPr>
          <w:rFonts w:asciiTheme="majorHAnsi" w:hAnsiTheme="majorHAnsi" w:cstheme="majorHAnsi"/>
          <w:kern w:val="1"/>
          <w:sz w:val="20"/>
          <w:szCs w:val="20"/>
          <w:lang w:eastAsia="hi-IN"/>
        </w:rPr>
        <w:t>P</w:t>
      </w:r>
      <w:r w:rsidRPr="00ED1D24">
        <w:rPr>
          <w:rFonts w:asciiTheme="majorHAnsi" w:hAnsiTheme="majorHAnsi" w:cstheme="majorHAnsi"/>
          <w:kern w:val="1"/>
          <w:sz w:val="20"/>
          <w:szCs w:val="20"/>
          <w:lang w:eastAsia="hi-IN"/>
        </w:rPr>
        <w:t>odpis</w:t>
      </w:r>
      <w:r w:rsidR="00ED1D24">
        <w:rPr>
          <w:rFonts w:asciiTheme="majorHAnsi" w:hAnsiTheme="majorHAnsi" w:cstheme="majorHAnsi"/>
          <w:kern w:val="1"/>
          <w:sz w:val="20"/>
          <w:szCs w:val="20"/>
          <w:lang w:eastAsia="hi-IN"/>
        </w:rPr>
        <w:t>/data</w:t>
      </w:r>
    </w:p>
    <w:p w14:paraId="53F1B9D8" w14:textId="77777777" w:rsidR="0081513D" w:rsidRDefault="0081513D" w:rsidP="00FF5CE5">
      <w:pPr>
        <w:tabs>
          <w:tab w:val="left" w:pos="1440"/>
          <w:tab w:val="center" w:pos="5616"/>
          <w:tab w:val="right" w:pos="10152"/>
        </w:tabs>
        <w:autoSpaceDN/>
        <w:spacing w:line="276" w:lineRule="auto"/>
        <w:textAlignment w:val="auto"/>
        <w:rPr>
          <w:rFonts w:asciiTheme="majorHAnsi" w:hAnsiTheme="majorHAnsi" w:cstheme="majorHAnsi"/>
          <w:b/>
          <w:bCs/>
          <w:kern w:val="1"/>
          <w:sz w:val="20"/>
          <w:szCs w:val="20"/>
          <w:lang w:eastAsia="hi-IN"/>
        </w:rPr>
      </w:pPr>
    </w:p>
    <w:p w14:paraId="19EF9670" w14:textId="77777777" w:rsidR="0081513D" w:rsidRDefault="0081513D" w:rsidP="00FF5CE5">
      <w:pPr>
        <w:tabs>
          <w:tab w:val="left" w:pos="1440"/>
          <w:tab w:val="center" w:pos="5616"/>
          <w:tab w:val="right" w:pos="10152"/>
        </w:tabs>
        <w:autoSpaceDN/>
        <w:spacing w:line="276" w:lineRule="auto"/>
        <w:textAlignment w:val="auto"/>
        <w:rPr>
          <w:rFonts w:asciiTheme="majorHAnsi" w:hAnsiTheme="majorHAnsi" w:cstheme="majorHAnsi"/>
          <w:b/>
          <w:bCs/>
          <w:kern w:val="1"/>
          <w:sz w:val="20"/>
          <w:szCs w:val="20"/>
          <w:lang w:eastAsia="hi-IN"/>
        </w:rPr>
      </w:pPr>
    </w:p>
    <w:p w14:paraId="7FEED933" w14:textId="77777777" w:rsidR="0081513D" w:rsidRDefault="0081513D" w:rsidP="00FF5CE5">
      <w:pPr>
        <w:tabs>
          <w:tab w:val="left" w:pos="1440"/>
          <w:tab w:val="center" w:pos="5616"/>
          <w:tab w:val="right" w:pos="10152"/>
        </w:tabs>
        <w:autoSpaceDN/>
        <w:spacing w:line="276" w:lineRule="auto"/>
        <w:textAlignment w:val="auto"/>
        <w:rPr>
          <w:rFonts w:asciiTheme="majorHAnsi" w:hAnsiTheme="majorHAnsi" w:cstheme="majorHAnsi"/>
          <w:b/>
          <w:bCs/>
          <w:kern w:val="1"/>
          <w:sz w:val="20"/>
          <w:szCs w:val="20"/>
          <w:lang w:eastAsia="hi-IN"/>
        </w:rPr>
      </w:pPr>
    </w:p>
    <w:p w14:paraId="31679090" w14:textId="77777777" w:rsidR="0081513D" w:rsidRDefault="0081513D" w:rsidP="00FF5CE5">
      <w:pPr>
        <w:tabs>
          <w:tab w:val="left" w:pos="1440"/>
          <w:tab w:val="center" w:pos="5616"/>
          <w:tab w:val="right" w:pos="10152"/>
        </w:tabs>
        <w:autoSpaceDN/>
        <w:spacing w:line="276" w:lineRule="auto"/>
        <w:textAlignment w:val="auto"/>
        <w:rPr>
          <w:rFonts w:asciiTheme="majorHAnsi" w:hAnsiTheme="majorHAnsi" w:cstheme="majorHAnsi"/>
          <w:b/>
          <w:bCs/>
          <w:kern w:val="1"/>
          <w:sz w:val="20"/>
          <w:szCs w:val="20"/>
          <w:lang w:eastAsia="hi-IN"/>
        </w:rPr>
      </w:pPr>
    </w:p>
    <w:p w14:paraId="3F0AB80F" w14:textId="77777777" w:rsidR="0081513D" w:rsidRDefault="0081513D" w:rsidP="00FF5CE5">
      <w:pPr>
        <w:tabs>
          <w:tab w:val="left" w:pos="1440"/>
          <w:tab w:val="center" w:pos="5616"/>
          <w:tab w:val="right" w:pos="10152"/>
        </w:tabs>
        <w:autoSpaceDN/>
        <w:spacing w:line="276" w:lineRule="auto"/>
        <w:textAlignment w:val="auto"/>
        <w:rPr>
          <w:rFonts w:asciiTheme="majorHAnsi" w:hAnsiTheme="majorHAnsi" w:cstheme="majorHAnsi"/>
          <w:b/>
          <w:bCs/>
          <w:kern w:val="1"/>
          <w:sz w:val="20"/>
          <w:szCs w:val="20"/>
          <w:lang w:eastAsia="hi-IN"/>
        </w:rPr>
      </w:pPr>
    </w:p>
    <w:p w14:paraId="60D6DB2C" w14:textId="77777777" w:rsidR="0081513D" w:rsidRPr="00976AA6" w:rsidRDefault="0081513D" w:rsidP="00FF5CE5">
      <w:pPr>
        <w:tabs>
          <w:tab w:val="left" w:pos="1440"/>
          <w:tab w:val="center" w:pos="5616"/>
          <w:tab w:val="right" w:pos="10152"/>
        </w:tabs>
        <w:autoSpaceDN/>
        <w:spacing w:line="276" w:lineRule="auto"/>
        <w:textAlignment w:val="auto"/>
        <w:rPr>
          <w:rFonts w:asciiTheme="majorHAnsi" w:hAnsiTheme="majorHAnsi" w:cstheme="majorHAnsi"/>
          <w:b/>
          <w:bCs/>
          <w:kern w:val="1"/>
          <w:sz w:val="20"/>
          <w:szCs w:val="20"/>
          <w:lang w:eastAsia="hi-IN"/>
        </w:rPr>
      </w:pPr>
    </w:p>
    <w:p w14:paraId="5DB8B7A4" w14:textId="77777777" w:rsidR="008634F5" w:rsidRPr="00C84DC3" w:rsidRDefault="008634F5" w:rsidP="00FF5CE5">
      <w:pPr>
        <w:tabs>
          <w:tab w:val="left" w:pos="1440"/>
          <w:tab w:val="center" w:pos="5616"/>
          <w:tab w:val="right" w:pos="10152"/>
        </w:tabs>
        <w:autoSpaceDN/>
        <w:spacing w:line="276" w:lineRule="auto"/>
        <w:textAlignment w:val="auto"/>
        <w:rPr>
          <w:rFonts w:asciiTheme="majorHAnsi" w:hAnsiTheme="majorHAnsi" w:cstheme="majorHAnsi"/>
          <w:b/>
          <w:bCs/>
          <w:kern w:val="1"/>
          <w:sz w:val="20"/>
          <w:szCs w:val="20"/>
          <w:u w:val="single"/>
          <w:lang w:eastAsia="hi-IN"/>
        </w:rPr>
      </w:pPr>
      <w:r w:rsidRPr="00C84DC3">
        <w:rPr>
          <w:rFonts w:asciiTheme="majorHAnsi" w:hAnsiTheme="majorHAnsi" w:cstheme="majorHAnsi"/>
          <w:b/>
          <w:bCs/>
          <w:kern w:val="1"/>
          <w:sz w:val="20"/>
          <w:szCs w:val="20"/>
          <w:u w:val="single"/>
          <w:lang w:eastAsia="hi-IN"/>
        </w:rPr>
        <w:t>Załączniki:</w:t>
      </w:r>
    </w:p>
    <w:p w14:paraId="1269EF3D" w14:textId="63C3E45A" w:rsidR="008634F5" w:rsidRPr="00976AA6" w:rsidRDefault="008634F5" w:rsidP="00FF5CE5">
      <w:pPr>
        <w:tabs>
          <w:tab w:val="left" w:pos="1440"/>
          <w:tab w:val="center" w:pos="5616"/>
          <w:tab w:val="right" w:pos="10152"/>
        </w:tabs>
        <w:autoSpaceDN/>
        <w:spacing w:line="276" w:lineRule="auto"/>
        <w:textAlignment w:val="auto"/>
        <w:rPr>
          <w:rFonts w:asciiTheme="majorHAnsi" w:hAnsiTheme="majorHAnsi" w:cstheme="majorHAnsi"/>
          <w:kern w:val="1"/>
          <w:sz w:val="20"/>
          <w:szCs w:val="20"/>
          <w:shd w:val="clear" w:color="auto" w:fill="FFFFFF"/>
          <w:lang w:eastAsia="hi-IN"/>
        </w:rPr>
      </w:pPr>
      <w:r w:rsidRPr="00976AA6">
        <w:rPr>
          <w:rFonts w:asciiTheme="majorHAnsi" w:hAnsiTheme="majorHAnsi" w:cstheme="majorHAnsi"/>
          <w:b/>
          <w:bCs/>
          <w:kern w:val="1"/>
          <w:sz w:val="20"/>
          <w:szCs w:val="20"/>
          <w:lang w:eastAsia="hi-IN"/>
        </w:rPr>
        <w:t>Załącznik nr 1</w:t>
      </w:r>
      <w:r w:rsidRPr="00976AA6">
        <w:rPr>
          <w:rFonts w:asciiTheme="majorHAnsi" w:hAnsiTheme="majorHAnsi" w:cstheme="majorHAnsi"/>
          <w:kern w:val="1"/>
          <w:sz w:val="20"/>
          <w:szCs w:val="20"/>
          <w:lang w:eastAsia="hi-IN"/>
        </w:rPr>
        <w:t xml:space="preserve"> –</w:t>
      </w:r>
      <w:r w:rsidRPr="00976AA6">
        <w:rPr>
          <w:rFonts w:asciiTheme="majorHAnsi" w:hAnsiTheme="majorHAnsi" w:cstheme="majorHAnsi"/>
          <w:kern w:val="1"/>
          <w:sz w:val="20"/>
          <w:szCs w:val="20"/>
          <w:shd w:val="clear" w:color="auto" w:fill="FFFFFF"/>
          <w:lang w:eastAsia="hi-IN"/>
        </w:rPr>
        <w:t xml:space="preserve"> </w:t>
      </w:r>
      <w:r w:rsidR="004D4CBB">
        <w:rPr>
          <w:rFonts w:asciiTheme="majorHAnsi" w:hAnsiTheme="majorHAnsi" w:cstheme="majorHAnsi"/>
          <w:kern w:val="1"/>
          <w:sz w:val="20"/>
          <w:szCs w:val="20"/>
          <w:shd w:val="clear" w:color="auto" w:fill="FFFFFF"/>
          <w:lang w:eastAsia="hi-IN"/>
        </w:rPr>
        <w:t>F</w:t>
      </w:r>
      <w:r w:rsidRPr="00976AA6">
        <w:rPr>
          <w:rFonts w:asciiTheme="majorHAnsi" w:hAnsiTheme="majorHAnsi" w:cstheme="majorHAnsi"/>
          <w:kern w:val="1"/>
          <w:sz w:val="20"/>
          <w:szCs w:val="20"/>
          <w:shd w:val="clear" w:color="auto" w:fill="FFFFFF"/>
          <w:lang w:eastAsia="hi-IN"/>
        </w:rPr>
        <w:t>ormularz ofertowy</w:t>
      </w:r>
    </w:p>
    <w:p w14:paraId="050BB6C7" w14:textId="3706A761" w:rsidR="0025547F" w:rsidRDefault="004978F3" w:rsidP="00FF5CE5">
      <w:pPr>
        <w:tabs>
          <w:tab w:val="left" w:pos="1440"/>
          <w:tab w:val="center" w:pos="5616"/>
          <w:tab w:val="right" w:pos="10152"/>
        </w:tabs>
        <w:autoSpaceDN/>
        <w:spacing w:line="276" w:lineRule="auto"/>
        <w:textAlignment w:val="auto"/>
        <w:rPr>
          <w:rFonts w:asciiTheme="majorHAnsi" w:hAnsiTheme="majorHAnsi" w:cstheme="majorHAnsi"/>
          <w:kern w:val="1"/>
          <w:sz w:val="20"/>
          <w:szCs w:val="20"/>
          <w:shd w:val="clear" w:color="auto" w:fill="FFFFFF"/>
          <w:lang w:eastAsia="hi-IN"/>
        </w:rPr>
      </w:pPr>
      <w:r w:rsidRPr="00976AA6">
        <w:rPr>
          <w:rFonts w:asciiTheme="majorHAnsi" w:hAnsiTheme="majorHAnsi" w:cstheme="majorHAnsi"/>
          <w:b/>
          <w:bCs/>
          <w:kern w:val="1"/>
          <w:sz w:val="20"/>
          <w:szCs w:val="20"/>
          <w:shd w:val="clear" w:color="auto" w:fill="FFFFFF"/>
          <w:lang w:eastAsia="hi-IN"/>
        </w:rPr>
        <w:t>Załącznik nr 2</w:t>
      </w:r>
      <w:r w:rsidRPr="00976AA6">
        <w:rPr>
          <w:rFonts w:asciiTheme="majorHAnsi" w:hAnsiTheme="majorHAnsi" w:cstheme="majorHAnsi"/>
          <w:kern w:val="1"/>
          <w:sz w:val="20"/>
          <w:szCs w:val="20"/>
          <w:shd w:val="clear" w:color="auto" w:fill="FFFFFF"/>
          <w:lang w:eastAsia="hi-IN"/>
        </w:rPr>
        <w:t xml:space="preserve"> – </w:t>
      </w:r>
      <w:r w:rsidR="000B41A0">
        <w:rPr>
          <w:rFonts w:asciiTheme="majorHAnsi" w:hAnsiTheme="majorHAnsi" w:cstheme="majorHAnsi"/>
          <w:kern w:val="1"/>
          <w:sz w:val="20"/>
          <w:szCs w:val="20"/>
          <w:shd w:val="clear" w:color="auto" w:fill="FFFFFF"/>
          <w:lang w:eastAsia="hi-IN"/>
        </w:rPr>
        <w:t>P</w:t>
      </w:r>
      <w:r w:rsidR="004D4CBB">
        <w:rPr>
          <w:rFonts w:asciiTheme="majorHAnsi" w:hAnsiTheme="majorHAnsi" w:cstheme="majorHAnsi"/>
          <w:kern w:val="1"/>
          <w:sz w:val="20"/>
          <w:szCs w:val="20"/>
          <w:shd w:val="clear" w:color="auto" w:fill="FFFFFF"/>
          <w:lang w:eastAsia="hi-IN"/>
        </w:rPr>
        <w:t xml:space="preserve">rojekt witacza </w:t>
      </w:r>
      <w:r w:rsidR="00630FB2" w:rsidRPr="00976AA6">
        <w:rPr>
          <w:rFonts w:asciiTheme="majorHAnsi" w:hAnsiTheme="majorHAnsi" w:cstheme="majorHAnsi"/>
          <w:kern w:val="1"/>
          <w:sz w:val="20"/>
          <w:szCs w:val="20"/>
          <w:shd w:val="clear" w:color="auto" w:fill="FFFFFF"/>
          <w:lang w:eastAsia="hi-IN"/>
        </w:rPr>
        <w:t>i wizualizacja przedmiotu zamówienia</w:t>
      </w:r>
    </w:p>
    <w:p w14:paraId="1EFAFE9D" w14:textId="5AFEFEFB" w:rsidR="000B41A0" w:rsidRDefault="000B41A0" w:rsidP="00FF5CE5">
      <w:pPr>
        <w:tabs>
          <w:tab w:val="left" w:pos="1440"/>
          <w:tab w:val="center" w:pos="5616"/>
          <w:tab w:val="right" w:pos="10152"/>
        </w:tabs>
        <w:autoSpaceDN/>
        <w:spacing w:line="276" w:lineRule="auto"/>
        <w:textAlignment w:val="auto"/>
        <w:rPr>
          <w:rFonts w:asciiTheme="majorHAnsi" w:hAnsiTheme="majorHAnsi" w:cstheme="majorHAnsi"/>
          <w:kern w:val="1"/>
          <w:sz w:val="20"/>
          <w:szCs w:val="20"/>
          <w:shd w:val="clear" w:color="auto" w:fill="FFFFFF"/>
          <w:lang w:eastAsia="hi-IN"/>
        </w:rPr>
      </w:pPr>
      <w:r w:rsidRPr="00C814AF">
        <w:rPr>
          <w:rFonts w:asciiTheme="majorHAnsi" w:hAnsiTheme="majorHAnsi" w:cstheme="majorHAnsi"/>
          <w:b/>
          <w:bCs/>
          <w:kern w:val="1"/>
          <w:sz w:val="20"/>
          <w:szCs w:val="20"/>
          <w:shd w:val="clear" w:color="auto" w:fill="FFFFFF"/>
          <w:lang w:eastAsia="hi-IN"/>
        </w:rPr>
        <w:t>Załącznik nr 3</w:t>
      </w:r>
      <w:r>
        <w:rPr>
          <w:rFonts w:asciiTheme="majorHAnsi" w:hAnsiTheme="majorHAnsi" w:cstheme="majorHAnsi"/>
          <w:kern w:val="1"/>
          <w:sz w:val="20"/>
          <w:szCs w:val="20"/>
          <w:shd w:val="clear" w:color="auto" w:fill="FFFFFF"/>
          <w:lang w:eastAsia="hi-IN"/>
        </w:rPr>
        <w:t xml:space="preserve"> – Lokalizacje usytuowania witaczy</w:t>
      </w:r>
    </w:p>
    <w:p w14:paraId="3A0274E8" w14:textId="69CCF403" w:rsidR="004D4CBB" w:rsidRPr="00976AA6" w:rsidRDefault="004D4CBB" w:rsidP="00FF5CE5">
      <w:pPr>
        <w:tabs>
          <w:tab w:val="left" w:pos="1440"/>
          <w:tab w:val="center" w:pos="5616"/>
          <w:tab w:val="right" w:pos="10152"/>
        </w:tabs>
        <w:autoSpaceDN/>
        <w:spacing w:line="276" w:lineRule="auto"/>
        <w:textAlignment w:val="auto"/>
        <w:rPr>
          <w:rFonts w:asciiTheme="majorHAnsi" w:hAnsiTheme="majorHAnsi" w:cstheme="majorHAnsi"/>
          <w:kern w:val="1"/>
          <w:sz w:val="20"/>
          <w:szCs w:val="20"/>
          <w:shd w:val="clear" w:color="auto" w:fill="FFFFFF"/>
          <w:lang w:eastAsia="hi-IN"/>
        </w:rPr>
      </w:pPr>
    </w:p>
    <w:sectPr w:rsidR="004D4CBB" w:rsidRPr="00976AA6" w:rsidSect="00DE3EBB"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992" w:footer="28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64D5C" w14:textId="77777777" w:rsidR="0075153F" w:rsidRDefault="0075153F">
      <w:r>
        <w:separator/>
      </w:r>
    </w:p>
  </w:endnote>
  <w:endnote w:type="continuationSeparator" w:id="0">
    <w:p w14:paraId="7A340C9C" w14:textId="77777777" w:rsidR="0075153F" w:rsidRDefault="00751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charset w:val="02"/>
    <w:family w:val="decorative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MT">
    <w:charset w:val="00"/>
    <w:family w:val="swiss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1EC7A" w14:textId="77777777" w:rsidR="0081513D" w:rsidRDefault="0081513D">
    <w:pPr>
      <w:pStyle w:val="Stopka"/>
      <w:tabs>
        <w:tab w:val="center" w:pos="5045"/>
        <w:tab w:val="left" w:pos="6345"/>
      </w:tabs>
      <w:jc w:val="right"/>
      <w:rPr>
        <w:rFonts w:ascii="Arial" w:hAnsi="Arial" w:cs="Arial"/>
        <w:sz w:val="18"/>
        <w:szCs w:val="18"/>
      </w:rPr>
    </w:pPr>
  </w:p>
  <w:p w14:paraId="1BF883A0" w14:textId="77777777" w:rsidR="0081513D" w:rsidRDefault="0081513D">
    <w:pPr>
      <w:pStyle w:val="Stopka"/>
      <w:tabs>
        <w:tab w:val="center" w:pos="5045"/>
        <w:tab w:val="left" w:pos="6345"/>
      </w:tabs>
      <w:jc w:val="right"/>
      <w:rPr>
        <w:rFonts w:ascii="Arial" w:hAnsi="Arial" w:cs="Arial"/>
        <w:sz w:val="18"/>
        <w:szCs w:val="18"/>
      </w:rPr>
    </w:pPr>
  </w:p>
  <w:p w14:paraId="1772FD2B" w14:textId="77777777" w:rsidR="0081513D" w:rsidRDefault="0081513D">
    <w:pPr>
      <w:pStyle w:val="Stopka"/>
      <w:tabs>
        <w:tab w:val="center" w:pos="5045"/>
        <w:tab w:val="left" w:pos="6345"/>
      </w:tabs>
      <w:jc w:val="right"/>
      <w:rPr>
        <w:rFonts w:ascii="Arial" w:hAnsi="Arial" w:cs="Arial"/>
        <w:sz w:val="18"/>
        <w:szCs w:val="18"/>
      </w:rPr>
    </w:pPr>
  </w:p>
  <w:p w14:paraId="33CDFB55" w14:textId="27DE5516" w:rsidR="003579D0" w:rsidRPr="0081513D" w:rsidRDefault="003579D0">
    <w:pPr>
      <w:pStyle w:val="Stopka"/>
      <w:tabs>
        <w:tab w:val="center" w:pos="5045"/>
        <w:tab w:val="left" w:pos="6345"/>
      </w:tabs>
      <w:jc w:val="right"/>
    </w:pPr>
    <w:r w:rsidRPr="0081513D">
      <w:rPr>
        <w:rFonts w:ascii="Arial" w:hAnsi="Arial" w:cs="Arial"/>
        <w:sz w:val="18"/>
        <w:szCs w:val="18"/>
      </w:rPr>
      <w:t xml:space="preserve">                                        Strona </w:t>
    </w:r>
    <w:r w:rsidRPr="0081513D">
      <w:rPr>
        <w:rFonts w:ascii="Arial" w:hAnsi="Arial" w:cs="Arial"/>
        <w:b/>
        <w:bCs/>
        <w:sz w:val="18"/>
        <w:szCs w:val="18"/>
      </w:rPr>
      <w:fldChar w:fldCharType="begin"/>
    </w:r>
    <w:r w:rsidRPr="0081513D">
      <w:rPr>
        <w:rFonts w:ascii="Arial" w:hAnsi="Arial" w:cs="Arial"/>
        <w:b/>
        <w:bCs/>
        <w:sz w:val="18"/>
        <w:szCs w:val="18"/>
      </w:rPr>
      <w:instrText xml:space="preserve"> PAGE </w:instrText>
    </w:r>
    <w:r w:rsidRPr="0081513D">
      <w:rPr>
        <w:rFonts w:ascii="Arial" w:hAnsi="Arial" w:cs="Arial"/>
        <w:b/>
        <w:bCs/>
        <w:sz w:val="18"/>
        <w:szCs w:val="18"/>
      </w:rPr>
      <w:fldChar w:fldCharType="separate"/>
    </w:r>
    <w:r w:rsidRPr="0081513D">
      <w:rPr>
        <w:rFonts w:ascii="Arial" w:hAnsi="Arial" w:cs="Arial"/>
        <w:b/>
        <w:bCs/>
        <w:sz w:val="18"/>
        <w:szCs w:val="18"/>
      </w:rPr>
      <w:t>2</w:t>
    </w:r>
    <w:r w:rsidRPr="0081513D">
      <w:rPr>
        <w:rFonts w:ascii="Arial" w:hAnsi="Arial" w:cs="Arial"/>
        <w:b/>
        <w:bCs/>
        <w:sz w:val="18"/>
        <w:szCs w:val="18"/>
      </w:rPr>
      <w:fldChar w:fldCharType="end"/>
    </w:r>
    <w:r w:rsidRPr="0081513D">
      <w:rPr>
        <w:rFonts w:ascii="Arial" w:hAnsi="Arial" w:cs="Arial"/>
        <w:sz w:val="18"/>
        <w:szCs w:val="18"/>
      </w:rPr>
      <w:t xml:space="preserve"> z </w:t>
    </w:r>
    <w:r w:rsidRPr="0081513D">
      <w:rPr>
        <w:rFonts w:ascii="Arial" w:hAnsi="Arial" w:cs="Arial"/>
        <w:b/>
        <w:bCs/>
        <w:sz w:val="18"/>
        <w:szCs w:val="18"/>
      </w:rPr>
      <w:fldChar w:fldCharType="begin"/>
    </w:r>
    <w:r w:rsidRPr="0081513D">
      <w:rPr>
        <w:rFonts w:ascii="Arial" w:hAnsi="Arial" w:cs="Arial"/>
        <w:b/>
        <w:bCs/>
        <w:sz w:val="18"/>
        <w:szCs w:val="18"/>
      </w:rPr>
      <w:instrText xml:space="preserve"> NUMPAGES </w:instrText>
    </w:r>
    <w:r w:rsidRPr="0081513D">
      <w:rPr>
        <w:rFonts w:ascii="Arial" w:hAnsi="Arial" w:cs="Arial"/>
        <w:b/>
        <w:bCs/>
        <w:sz w:val="18"/>
        <w:szCs w:val="18"/>
      </w:rPr>
      <w:fldChar w:fldCharType="separate"/>
    </w:r>
    <w:r w:rsidRPr="0081513D">
      <w:rPr>
        <w:rFonts w:ascii="Arial" w:hAnsi="Arial" w:cs="Arial"/>
        <w:b/>
        <w:bCs/>
        <w:sz w:val="18"/>
        <w:szCs w:val="18"/>
      </w:rPr>
      <w:t>2</w:t>
    </w:r>
    <w:r w:rsidRPr="0081513D">
      <w:rPr>
        <w:rFonts w:ascii="Arial" w:hAnsi="Arial" w:cs="Arial"/>
        <w:b/>
        <w:bCs/>
        <w:sz w:val="18"/>
        <w:szCs w:val="18"/>
      </w:rPr>
      <w:fldChar w:fldCharType="end"/>
    </w:r>
  </w:p>
  <w:p w14:paraId="002FC439" w14:textId="77777777" w:rsidR="003579D0" w:rsidRDefault="003579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E94CF" w14:textId="77777777" w:rsidR="0075153F" w:rsidRDefault="0075153F">
      <w:r>
        <w:rPr>
          <w:color w:val="000000"/>
        </w:rPr>
        <w:separator/>
      </w:r>
    </w:p>
  </w:footnote>
  <w:footnote w:type="continuationSeparator" w:id="0">
    <w:p w14:paraId="62678F7D" w14:textId="77777777" w:rsidR="0075153F" w:rsidRDefault="00751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0C0F3" w14:textId="789C36F0" w:rsidR="004D4CBB" w:rsidRDefault="0081513D">
    <w:pPr>
      <w:pStyle w:val="Nagwek"/>
      <w:rPr>
        <w:noProof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46AB514D" wp14:editId="6FB25B24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571105" cy="10706100"/>
          <wp:effectExtent l="0" t="0" r="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1070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5E4545" w14:textId="77777777" w:rsidR="004D4CBB" w:rsidRDefault="004D4CBB">
    <w:pPr>
      <w:pStyle w:val="Nagwek"/>
      <w:rPr>
        <w:noProof/>
      </w:rPr>
    </w:pPr>
  </w:p>
  <w:p w14:paraId="6D573D7C" w14:textId="77777777" w:rsidR="004D4CBB" w:rsidRDefault="004D4CBB">
    <w:pPr>
      <w:pStyle w:val="Nagwek"/>
      <w:rPr>
        <w:noProof/>
      </w:rPr>
    </w:pPr>
  </w:p>
  <w:p w14:paraId="641AAAA6" w14:textId="07057D15" w:rsidR="003579D0" w:rsidRDefault="003579D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75C88" w14:textId="70C95549" w:rsidR="003579D0" w:rsidRDefault="005D040C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55ADAEE" wp14:editId="2A70E80A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71105" cy="10706100"/>
          <wp:effectExtent l="0" t="0" r="0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1070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ahoma"/>
        <w:b/>
        <w:b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imes New Roman" w:eastAsia="Times New Roman" w:hAnsi="Times New Roman" w:cs="Times New Roman"/>
        <w:i/>
        <w:iCs/>
        <w:sz w:val="24"/>
        <w:szCs w:val="24"/>
        <w:lang w:val="pl-P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7FCE74F2"/>
    <w:name w:val="WW8Num6"/>
    <w:lvl w:ilvl="0">
      <w:start w:val="1"/>
      <w:numFmt w:val="decimal"/>
      <w:lvlText w:val="%1."/>
      <w:lvlJc w:val="left"/>
      <w:pPr>
        <w:tabs>
          <w:tab w:val="num" w:pos="369"/>
        </w:tabs>
        <w:ind w:left="369" w:hanging="369"/>
      </w:pPr>
      <w:rPr>
        <w:rFonts w:asciiTheme="majorHAnsi" w:hAnsiTheme="majorHAnsi" w:cstheme="majorHAnsi" w:hint="default"/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11"/>
      </w:pPr>
    </w:lvl>
    <w:lvl w:ilvl="2">
      <w:start w:val="1"/>
      <w:numFmt w:val="bullet"/>
      <w:lvlText w:val=""/>
      <w:lvlJc w:val="left"/>
      <w:pPr>
        <w:tabs>
          <w:tab w:val="num" w:pos="879"/>
        </w:tabs>
        <w:ind w:left="879" w:hanging="199"/>
      </w:pPr>
      <w:rPr>
        <w:rFonts w:ascii="Wingdings 2" w:hAnsi="Wingdings 2" w:cs="OpenSymbol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945" w:hanging="397"/>
      </w:pPr>
    </w:lvl>
    <w:lvl w:ilvl="4">
      <w:start w:val="1"/>
      <w:numFmt w:val="decimal"/>
      <w:lvlText w:val="%5."/>
      <w:lvlJc w:val="left"/>
      <w:pPr>
        <w:tabs>
          <w:tab w:val="num" w:pos="1985"/>
        </w:tabs>
        <w:ind w:left="2342" w:hanging="397"/>
      </w:pPr>
    </w:lvl>
    <w:lvl w:ilvl="5">
      <w:start w:val="1"/>
      <w:numFmt w:val="decimal"/>
      <w:lvlText w:val="%6."/>
      <w:lvlJc w:val="left"/>
      <w:pPr>
        <w:tabs>
          <w:tab w:val="num" w:pos="2381"/>
        </w:tabs>
        <w:ind w:left="2738" w:hanging="39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3135" w:hanging="397"/>
      </w:pPr>
    </w:lvl>
    <w:lvl w:ilvl="7">
      <w:start w:val="1"/>
      <w:numFmt w:val="decimal"/>
      <w:lvlText w:val="%8."/>
      <w:lvlJc w:val="left"/>
      <w:pPr>
        <w:tabs>
          <w:tab w:val="num" w:pos="3175"/>
        </w:tabs>
        <w:ind w:left="3532" w:hanging="397"/>
      </w:pPr>
    </w:lvl>
    <w:lvl w:ilvl="8">
      <w:start w:val="1"/>
      <w:numFmt w:val="decimal"/>
      <w:lvlText w:val="%9."/>
      <w:lvlJc w:val="left"/>
      <w:pPr>
        <w:tabs>
          <w:tab w:val="num" w:pos="3572"/>
        </w:tabs>
        <w:ind w:left="3929" w:hanging="397"/>
      </w:pPr>
    </w:lvl>
  </w:abstractNum>
  <w:abstractNum w:abstractNumId="2" w15:restartNumberingAfterBreak="0">
    <w:nsid w:val="0F6D6A2B"/>
    <w:multiLevelType w:val="hybridMultilevel"/>
    <w:tmpl w:val="C84484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B321F"/>
    <w:multiLevelType w:val="multilevel"/>
    <w:tmpl w:val="FBAA453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24214081"/>
    <w:multiLevelType w:val="multilevel"/>
    <w:tmpl w:val="9CD42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4340B5"/>
    <w:multiLevelType w:val="hybridMultilevel"/>
    <w:tmpl w:val="3356BA98"/>
    <w:lvl w:ilvl="0" w:tplc="0415000F">
      <w:start w:val="1"/>
      <w:numFmt w:val="decimal"/>
      <w:lvlText w:val="%1."/>
      <w:lvlJc w:val="left"/>
      <w:pPr>
        <w:ind w:left="724" w:hanging="360"/>
      </w:p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6" w15:restartNumberingAfterBreak="0">
    <w:nsid w:val="2C5A2BD9"/>
    <w:multiLevelType w:val="hybridMultilevel"/>
    <w:tmpl w:val="D4D0CDCA"/>
    <w:lvl w:ilvl="0" w:tplc="8C6A320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3963CDB"/>
    <w:multiLevelType w:val="multilevel"/>
    <w:tmpl w:val="B1F8EE3E"/>
    <w:styleLink w:val="WW8Num3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/>
      </w:rPr>
    </w:lvl>
  </w:abstractNum>
  <w:abstractNum w:abstractNumId="8" w15:restartNumberingAfterBreak="0">
    <w:nsid w:val="34FF5353"/>
    <w:multiLevelType w:val="hybridMultilevel"/>
    <w:tmpl w:val="F2B6C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657AB2"/>
    <w:multiLevelType w:val="hybridMultilevel"/>
    <w:tmpl w:val="89027F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2D37B7"/>
    <w:multiLevelType w:val="hybridMultilevel"/>
    <w:tmpl w:val="4A9A6C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EF122D"/>
    <w:multiLevelType w:val="hybridMultilevel"/>
    <w:tmpl w:val="DAE4EB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72573D"/>
    <w:multiLevelType w:val="multilevel"/>
    <w:tmpl w:val="FDB2411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3" w15:restartNumberingAfterBreak="0">
    <w:nsid w:val="5B6C1524"/>
    <w:multiLevelType w:val="hybridMultilevel"/>
    <w:tmpl w:val="1BA637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4E7803"/>
    <w:multiLevelType w:val="hybridMultilevel"/>
    <w:tmpl w:val="C8003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F60D29"/>
    <w:multiLevelType w:val="multilevel"/>
    <w:tmpl w:val="1382A9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621340FF"/>
    <w:multiLevelType w:val="hybridMultilevel"/>
    <w:tmpl w:val="685020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F06666"/>
    <w:multiLevelType w:val="hybridMultilevel"/>
    <w:tmpl w:val="2D98AC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BB6C96"/>
    <w:multiLevelType w:val="hybridMultilevel"/>
    <w:tmpl w:val="F24E57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874D42"/>
    <w:multiLevelType w:val="hybridMultilevel"/>
    <w:tmpl w:val="2E469C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6476ED"/>
    <w:multiLevelType w:val="hybridMultilevel"/>
    <w:tmpl w:val="1BA6378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997C20"/>
    <w:multiLevelType w:val="multilevel"/>
    <w:tmpl w:val="3098BDBA"/>
    <w:lvl w:ilvl="0">
      <w:numFmt w:val="bullet"/>
      <w:lvlText w:val="•"/>
      <w:lvlJc w:val="left"/>
      <w:pPr>
        <w:ind w:left="1547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907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2267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627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987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347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707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4067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427" w:hanging="360"/>
      </w:pPr>
      <w:rPr>
        <w:rFonts w:ascii="OpenSymbol" w:eastAsia="OpenSymbol" w:hAnsi="OpenSymbol" w:cs="OpenSymbol"/>
      </w:rPr>
    </w:lvl>
  </w:abstractNum>
  <w:abstractNum w:abstractNumId="22" w15:restartNumberingAfterBreak="0">
    <w:nsid w:val="768A4B57"/>
    <w:multiLevelType w:val="hybridMultilevel"/>
    <w:tmpl w:val="07AEFF0A"/>
    <w:lvl w:ilvl="0" w:tplc="EC7A9FC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67718B"/>
    <w:multiLevelType w:val="hybridMultilevel"/>
    <w:tmpl w:val="45B6BB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E801D6"/>
    <w:multiLevelType w:val="multilevel"/>
    <w:tmpl w:val="4148F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64137016">
    <w:abstractNumId w:val="7"/>
  </w:num>
  <w:num w:numId="2" w16cid:durableId="780799791">
    <w:abstractNumId w:val="21"/>
  </w:num>
  <w:num w:numId="3" w16cid:durableId="561982478">
    <w:abstractNumId w:val="12"/>
  </w:num>
  <w:num w:numId="4" w16cid:durableId="1223255125">
    <w:abstractNumId w:val="0"/>
  </w:num>
  <w:num w:numId="5" w16cid:durableId="1391660317">
    <w:abstractNumId w:val="1"/>
  </w:num>
  <w:num w:numId="6" w16cid:durableId="1224757409">
    <w:abstractNumId w:val="10"/>
  </w:num>
  <w:num w:numId="7" w16cid:durableId="2015263241">
    <w:abstractNumId w:val="2"/>
  </w:num>
  <w:num w:numId="8" w16cid:durableId="117339041">
    <w:abstractNumId w:val="3"/>
  </w:num>
  <w:num w:numId="9" w16cid:durableId="1233853806">
    <w:abstractNumId w:val="4"/>
  </w:num>
  <w:num w:numId="10" w16cid:durableId="8474019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89107587">
    <w:abstractNumId w:val="15"/>
  </w:num>
  <w:num w:numId="12" w16cid:durableId="754329365">
    <w:abstractNumId w:val="24"/>
  </w:num>
  <w:num w:numId="13" w16cid:durableId="1524393896">
    <w:abstractNumId w:val="13"/>
  </w:num>
  <w:num w:numId="14" w16cid:durableId="576207326">
    <w:abstractNumId w:val="8"/>
  </w:num>
  <w:num w:numId="15" w16cid:durableId="220793574">
    <w:abstractNumId w:val="11"/>
  </w:num>
  <w:num w:numId="16" w16cid:durableId="658310923">
    <w:abstractNumId w:val="14"/>
  </w:num>
  <w:num w:numId="17" w16cid:durableId="90205260">
    <w:abstractNumId w:val="16"/>
  </w:num>
  <w:num w:numId="18" w16cid:durableId="1189686872">
    <w:abstractNumId w:val="5"/>
  </w:num>
  <w:num w:numId="19" w16cid:durableId="695235473">
    <w:abstractNumId w:val="17"/>
  </w:num>
  <w:num w:numId="20" w16cid:durableId="847334071">
    <w:abstractNumId w:val="20"/>
  </w:num>
  <w:num w:numId="21" w16cid:durableId="685400233">
    <w:abstractNumId w:val="19"/>
  </w:num>
  <w:num w:numId="22" w16cid:durableId="1822381895">
    <w:abstractNumId w:val="22"/>
  </w:num>
  <w:num w:numId="23" w16cid:durableId="523829879">
    <w:abstractNumId w:val="9"/>
  </w:num>
  <w:num w:numId="24" w16cid:durableId="542406705">
    <w:abstractNumId w:val="6"/>
  </w:num>
  <w:num w:numId="25" w16cid:durableId="2115199942">
    <w:abstractNumId w:val="23"/>
  </w:num>
  <w:num w:numId="26" w16cid:durableId="8093278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47F"/>
    <w:rsid w:val="000049F7"/>
    <w:rsid w:val="00006FEC"/>
    <w:rsid w:val="000429C8"/>
    <w:rsid w:val="00077678"/>
    <w:rsid w:val="00081384"/>
    <w:rsid w:val="00087E7B"/>
    <w:rsid w:val="000B41A0"/>
    <w:rsid w:val="000B5B0F"/>
    <w:rsid w:val="000C65ED"/>
    <w:rsid w:val="000E7248"/>
    <w:rsid w:val="0011288B"/>
    <w:rsid w:val="00123EE5"/>
    <w:rsid w:val="00133188"/>
    <w:rsid w:val="00135F8D"/>
    <w:rsid w:val="00162101"/>
    <w:rsid w:val="0017208C"/>
    <w:rsid w:val="001746E4"/>
    <w:rsid w:val="001777F6"/>
    <w:rsid w:val="00184255"/>
    <w:rsid w:val="00190034"/>
    <w:rsid w:val="001931D8"/>
    <w:rsid w:val="001C5B08"/>
    <w:rsid w:val="001E1B2C"/>
    <w:rsid w:val="001F343C"/>
    <w:rsid w:val="001F3D17"/>
    <w:rsid w:val="00226008"/>
    <w:rsid w:val="0023677D"/>
    <w:rsid w:val="00240181"/>
    <w:rsid w:val="00240647"/>
    <w:rsid w:val="00250B05"/>
    <w:rsid w:val="00251024"/>
    <w:rsid w:val="0025547F"/>
    <w:rsid w:val="00256A83"/>
    <w:rsid w:val="00264069"/>
    <w:rsid w:val="00274AA0"/>
    <w:rsid w:val="00281ABE"/>
    <w:rsid w:val="0028523C"/>
    <w:rsid w:val="0029415B"/>
    <w:rsid w:val="002A45E9"/>
    <w:rsid w:val="002A6559"/>
    <w:rsid w:val="002C216D"/>
    <w:rsid w:val="002D32EE"/>
    <w:rsid w:val="003022D6"/>
    <w:rsid w:val="003035E9"/>
    <w:rsid w:val="003138CC"/>
    <w:rsid w:val="00337CE4"/>
    <w:rsid w:val="003445DD"/>
    <w:rsid w:val="00353497"/>
    <w:rsid w:val="00355C45"/>
    <w:rsid w:val="003579D0"/>
    <w:rsid w:val="003944C8"/>
    <w:rsid w:val="003961A1"/>
    <w:rsid w:val="00411827"/>
    <w:rsid w:val="00414F25"/>
    <w:rsid w:val="004159DB"/>
    <w:rsid w:val="00421469"/>
    <w:rsid w:val="00422878"/>
    <w:rsid w:val="004260C1"/>
    <w:rsid w:val="00432F6B"/>
    <w:rsid w:val="004405C8"/>
    <w:rsid w:val="00443401"/>
    <w:rsid w:val="004628B5"/>
    <w:rsid w:val="004978F3"/>
    <w:rsid w:val="004B43C8"/>
    <w:rsid w:val="004D4CBB"/>
    <w:rsid w:val="004D7BA7"/>
    <w:rsid w:val="004F2597"/>
    <w:rsid w:val="004F7B09"/>
    <w:rsid w:val="00503E20"/>
    <w:rsid w:val="00504EA3"/>
    <w:rsid w:val="00546637"/>
    <w:rsid w:val="00550C4F"/>
    <w:rsid w:val="00554925"/>
    <w:rsid w:val="005B3EC0"/>
    <w:rsid w:val="005B5D7A"/>
    <w:rsid w:val="005B7B21"/>
    <w:rsid w:val="005D040C"/>
    <w:rsid w:val="00604628"/>
    <w:rsid w:val="006059E8"/>
    <w:rsid w:val="00615772"/>
    <w:rsid w:val="00623CBB"/>
    <w:rsid w:val="00630D27"/>
    <w:rsid w:val="00630FB2"/>
    <w:rsid w:val="00631FF3"/>
    <w:rsid w:val="006445B1"/>
    <w:rsid w:val="00652DDF"/>
    <w:rsid w:val="00656EB9"/>
    <w:rsid w:val="006631B8"/>
    <w:rsid w:val="0066684D"/>
    <w:rsid w:val="006A3166"/>
    <w:rsid w:val="006A4F17"/>
    <w:rsid w:val="006B3D30"/>
    <w:rsid w:val="006B6BE8"/>
    <w:rsid w:val="006C18BF"/>
    <w:rsid w:val="006E1453"/>
    <w:rsid w:val="006E2105"/>
    <w:rsid w:val="006F31C3"/>
    <w:rsid w:val="006F46B0"/>
    <w:rsid w:val="00730096"/>
    <w:rsid w:val="007361C2"/>
    <w:rsid w:val="0075153F"/>
    <w:rsid w:val="0075403C"/>
    <w:rsid w:val="0079636B"/>
    <w:rsid w:val="007A07B4"/>
    <w:rsid w:val="007A6574"/>
    <w:rsid w:val="007D3CDD"/>
    <w:rsid w:val="007D6A74"/>
    <w:rsid w:val="007D7CB5"/>
    <w:rsid w:val="007F1906"/>
    <w:rsid w:val="00801906"/>
    <w:rsid w:val="00802FF4"/>
    <w:rsid w:val="00807A28"/>
    <w:rsid w:val="0081513D"/>
    <w:rsid w:val="00826BEA"/>
    <w:rsid w:val="008343F4"/>
    <w:rsid w:val="00854EED"/>
    <w:rsid w:val="00855837"/>
    <w:rsid w:val="008634F5"/>
    <w:rsid w:val="008671F8"/>
    <w:rsid w:val="008979E0"/>
    <w:rsid w:val="008A61DF"/>
    <w:rsid w:val="008B1A39"/>
    <w:rsid w:val="008B6651"/>
    <w:rsid w:val="008D5027"/>
    <w:rsid w:val="008F1205"/>
    <w:rsid w:val="0090457C"/>
    <w:rsid w:val="00913985"/>
    <w:rsid w:val="00927B6B"/>
    <w:rsid w:val="00940B82"/>
    <w:rsid w:val="00945D53"/>
    <w:rsid w:val="00976AA6"/>
    <w:rsid w:val="009A2526"/>
    <w:rsid w:val="009A3D47"/>
    <w:rsid w:val="009C3D85"/>
    <w:rsid w:val="009C79AD"/>
    <w:rsid w:val="009E2BB3"/>
    <w:rsid w:val="009E523C"/>
    <w:rsid w:val="009E765C"/>
    <w:rsid w:val="00A0127F"/>
    <w:rsid w:val="00A20952"/>
    <w:rsid w:val="00A22C9C"/>
    <w:rsid w:val="00A45033"/>
    <w:rsid w:val="00A60B6F"/>
    <w:rsid w:val="00A66670"/>
    <w:rsid w:val="00A6667F"/>
    <w:rsid w:val="00A70A0E"/>
    <w:rsid w:val="00A859A7"/>
    <w:rsid w:val="00A8786D"/>
    <w:rsid w:val="00AA10EF"/>
    <w:rsid w:val="00AB16E3"/>
    <w:rsid w:val="00AE0466"/>
    <w:rsid w:val="00AE3FFD"/>
    <w:rsid w:val="00AE6B83"/>
    <w:rsid w:val="00B113F1"/>
    <w:rsid w:val="00B22826"/>
    <w:rsid w:val="00B23B6C"/>
    <w:rsid w:val="00B33429"/>
    <w:rsid w:val="00B37F2D"/>
    <w:rsid w:val="00B4106B"/>
    <w:rsid w:val="00B721E0"/>
    <w:rsid w:val="00B858F0"/>
    <w:rsid w:val="00B9185D"/>
    <w:rsid w:val="00BA4367"/>
    <w:rsid w:val="00BA7FBB"/>
    <w:rsid w:val="00BB44EF"/>
    <w:rsid w:val="00BC2B31"/>
    <w:rsid w:val="00BD6357"/>
    <w:rsid w:val="00BE4E32"/>
    <w:rsid w:val="00C020C2"/>
    <w:rsid w:val="00C04082"/>
    <w:rsid w:val="00C04E66"/>
    <w:rsid w:val="00C1595C"/>
    <w:rsid w:val="00C3392E"/>
    <w:rsid w:val="00C710CF"/>
    <w:rsid w:val="00C75D4E"/>
    <w:rsid w:val="00C814AF"/>
    <w:rsid w:val="00C84DC3"/>
    <w:rsid w:val="00CE398F"/>
    <w:rsid w:val="00CF36FA"/>
    <w:rsid w:val="00CF3D0A"/>
    <w:rsid w:val="00CF5525"/>
    <w:rsid w:val="00D16515"/>
    <w:rsid w:val="00D23B62"/>
    <w:rsid w:val="00D241C5"/>
    <w:rsid w:val="00D3324B"/>
    <w:rsid w:val="00D46E69"/>
    <w:rsid w:val="00D47431"/>
    <w:rsid w:val="00D52622"/>
    <w:rsid w:val="00D5582E"/>
    <w:rsid w:val="00D6392F"/>
    <w:rsid w:val="00D674DF"/>
    <w:rsid w:val="00D67D38"/>
    <w:rsid w:val="00D9187A"/>
    <w:rsid w:val="00D94412"/>
    <w:rsid w:val="00DB1440"/>
    <w:rsid w:val="00DD552C"/>
    <w:rsid w:val="00DE3EBB"/>
    <w:rsid w:val="00E21E3C"/>
    <w:rsid w:val="00E332A6"/>
    <w:rsid w:val="00E404B6"/>
    <w:rsid w:val="00E564D9"/>
    <w:rsid w:val="00E62443"/>
    <w:rsid w:val="00E661D1"/>
    <w:rsid w:val="00E67B85"/>
    <w:rsid w:val="00EB1C5A"/>
    <w:rsid w:val="00EB5F4B"/>
    <w:rsid w:val="00EC5F24"/>
    <w:rsid w:val="00ED1D24"/>
    <w:rsid w:val="00EF5F28"/>
    <w:rsid w:val="00F303E5"/>
    <w:rsid w:val="00F41886"/>
    <w:rsid w:val="00F45D79"/>
    <w:rsid w:val="00F51EC8"/>
    <w:rsid w:val="00F67147"/>
    <w:rsid w:val="00F70529"/>
    <w:rsid w:val="00F70CB9"/>
    <w:rsid w:val="00F92F28"/>
    <w:rsid w:val="00FA0FCE"/>
    <w:rsid w:val="00FA3D6F"/>
    <w:rsid w:val="00FB413A"/>
    <w:rsid w:val="00FC73C6"/>
    <w:rsid w:val="00FE1E58"/>
    <w:rsid w:val="00FE312C"/>
    <w:rsid w:val="00FF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9DE76D"/>
  <w15:docId w15:val="{37326187-C677-41CF-AE51-7D9CE83A5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uiPriority w:val="9"/>
    <w:qFormat/>
    <w:rsid w:val="004F7B09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</w:style>
  <w:style w:type="character" w:styleId="Hipercze">
    <w:name w:val="Hyperlink"/>
    <w:rPr>
      <w:color w:val="0000FF"/>
      <w:u w:val="singl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ext">
    <w:name w:val="Text"/>
    <w:basedOn w:val="Normalny"/>
    <w:pPr>
      <w:widowControl/>
      <w:suppressLineNumbers/>
      <w:spacing w:before="120" w:line="240" w:lineRule="atLeast"/>
      <w:jc w:val="both"/>
      <w:textAlignment w:val="auto"/>
    </w:pPr>
    <w:rPr>
      <w:rFonts w:ascii="Open Sans" w:eastAsia="ArialMT" w:hAnsi="Open Sans" w:cs="Open Sans"/>
      <w:i/>
      <w:iCs/>
      <w:color w:val="231F20"/>
      <w:sz w:val="20"/>
      <w:szCs w:val="20"/>
      <w:lang w:val="en-GB" w:bidi="ar-SA"/>
    </w:rPr>
  </w:style>
  <w:style w:type="character" w:styleId="Nierozpoznanawzmianka">
    <w:name w:val="Unresolved Mention"/>
    <w:uiPriority w:val="99"/>
    <w:semiHidden/>
    <w:unhideWhenUsed/>
    <w:rsid w:val="001746E4"/>
    <w:rPr>
      <w:color w:val="605E5C"/>
      <w:shd w:val="clear" w:color="auto" w:fill="E1DFDD"/>
    </w:rPr>
  </w:style>
  <w:style w:type="paragraph" w:customStyle="1" w:styleId="Default">
    <w:name w:val="Default"/>
    <w:rsid w:val="008D5027"/>
    <w:pPr>
      <w:suppressAutoHyphens/>
      <w:autoSpaceDE w:val="0"/>
    </w:pPr>
    <w:rPr>
      <w:rFonts w:ascii="Times New Roman" w:eastAsia="Arial" w:hAnsi="Times New Roman"/>
      <w:color w:val="000000"/>
      <w:kern w:val="2"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7361C2"/>
    <w:pPr>
      <w:autoSpaceDN/>
      <w:ind w:left="426"/>
      <w:textAlignment w:val="auto"/>
    </w:pPr>
    <w:rPr>
      <w:kern w:val="2"/>
      <w:szCs w:val="20"/>
    </w:rPr>
  </w:style>
  <w:style w:type="character" w:customStyle="1" w:styleId="TekstpodstawowywcityZnak">
    <w:name w:val="Tekst podstawowy wcięty Znak"/>
    <w:link w:val="Tekstpodstawowywcity"/>
    <w:rsid w:val="007361C2"/>
    <w:rPr>
      <w:rFonts w:ascii="Times New Roman" w:eastAsia="SimSun" w:hAnsi="Times New Roman" w:cs="Mangal"/>
      <w:kern w:val="2"/>
      <w:sz w:val="24"/>
      <w:lang w:eastAsia="zh-CN" w:bidi="hi-IN"/>
    </w:rPr>
  </w:style>
  <w:style w:type="paragraph" w:customStyle="1" w:styleId="WW-Tekstpodstawowy3">
    <w:name w:val="WW-Tekst podstawowy 3"/>
    <w:basedOn w:val="Normalny"/>
    <w:rsid w:val="007361C2"/>
    <w:pPr>
      <w:autoSpaceDN/>
      <w:spacing w:line="360" w:lineRule="auto"/>
      <w:jc w:val="both"/>
      <w:textAlignment w:val="auto"/>
    </w:pPr>
    <w:rPr>
      <w:kern w:val="2"/>
    </w:rPr>
  </w:style>
  <w:style w:type="paragraph" w:customStyle="1" w:styleId="Normalny2">
    <w:name w:val="Normalny2"/>
    <w:rsid w:val="00802FF4"/>
    <w:pPr>
      <w:widowControl w:val="0"/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807A2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Nagwek1Znak">
    <w:name w:val="Nagłówek 1 Znak"/>
    <w:link w:val="Nagwek1"/>
    <w:uiPriority w:val="9"/>
    <w:rsid w:val="004F7B09"/>
    <w:rPr>
      <w:rFonts w:ascii="Times New Roman" w:eastAsia="Times New Roman" w:hAnsi="Times New Roman"/>
      <w:b/>
      <w:bCs/>
      <w:kern w:val="36"/>
      <w:sz w:val="48"/>
      <w:szCs w:val="48"/>
    </w:rPr>
  </w:style>
  <w:style w:type="table" w:styleId="Tabela-Siatka">
    <w:name w:val="Table Grid"/>
    <w:basedOn w:val="Standardowy"/>
    <w:uiPriority w:val="39"/>
    <w:rsid w:val="00656E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721E0"/>
    <w:pPr>
      <w:ind w:left="720"/>
      <w:contextualSpacing/>
    </w:pPr>
    <w:rPr>
      <w:szCs w:val="21"/>
    </w:rPr>
  </w:style>
  <w:style w:type="numbering" w:customStyle="1" w:styleId="WW8Num3">
    <w:name w:val="WW8Num3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7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m@goldap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ldap.pl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gnieszka.augustynowicz@goldap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System32\6%201%201%20szablon%20papier%20firmowy%20Goldap%20%20kolo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 1 1 szablon papier firmowy Goldap  kolor</Template>
  <TotalTime>20</TotalTime>
  <Pages>6</Pages>
  <Words>2379</Words>
  <Characters>14277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16623</CharactersWithSpaces>
  <SharedDoc>false</SharedDoc>
  <HLinks>
    <vt:vector size="18" baseType="variant">
      <vt:variant>
        <vt:i4>4915255</vt:i4>
      </vt:variant>
      <vt:variant>
        <vt:i4>6</vt:i4>
      </vt:variant>
      <vt:variant>
        <vt:i4>0</vt:i4>
      </vt:variant>
      <vt:variant>
        <vt:i4>5</vt:i4>
      </vt:variant>
      <vt:variant>
        <vt:lpwstr>mailto:agnieszka.augustynowicz@goldap.pl</vt:lpwstr>
      </vt:variant>
      <vt:variant>
        <vt:lpwstr/>
      </vt:variant>
      <vt:variant>
        <vt:i4>5701742</vt:i4>
      </vt:variant>
      <vt:variant>
        <vt:i4>3</vt:i4>
      </vt:variant>
      <vt:variant>
        <vt:i4>0</vt:i4>
      </vt:variant>
      <vt:variant>
        <vt:i4>5</vt:i4>
      </vt:variant>
      <vt:variant>
        <vt:lpwstr>mailto:pom@goldap.pl</vt:lpwstr>
      </vt:variant>
      <vt:variant>
        <vt:lpwstr/>
      </vt:variant>
      <vt:variant>
        <vt:i4>196699</vt:i4>
      </vt:variant>
      <vt:variant>
        <vt:i4>0</vt:i4>
      </vt:variant>
      <vt:variant>
        <vt:i4>0</vt:i4>
      </vt:variant>
      <vt:variant>
        <vt:i4>5</vt:i4>
      </vt:variant>
      <vt:variant>
        <vt:lpwstr>http://www.goldap.pl/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</dc:creator>
  <cp:keywords/>
  <cp:lastModifiedBy>jarosław.duchnowski</cp:lastModifiedBy>
  <cp:revision>3</cp:revision>
  <cp:lastPrinted>2023-04-27T12:35:00Z</cp:lastPrinted>
  <dcterms:created xsi:type="dcterms:W3CDTF">2023-04-28T18:45:00Z</dcterms:created>
  <dcterms:modified xsi:type="dcterms:W3CDTF">2023-04-28T18:57:00Z</dcterms:modified>
</cp:coreProperties>
</file>