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EA1" w:rsidRDefault="00721EA1" w:rsidP="00721EA1">
      <w:pPr>
        <w:pStyle w:val="Standard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ZP.271.1.53.2022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ab/>
        <w:t xml:space="preserve">  Gołdap, dn. </w:t>
      </w:r>
      <w:r w:rsidR="00CB0873">
        <w:rPr>
          <w:rFonts w:ascii="Times New Roman" w:eastAsia="Tahoma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.11.2022 r.</w:t>
      </w: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1EA1" w:rsidRPr="004567E2" w:rsidRDefault="00721EA1" w:rsidP="004567E2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Style w:val="Mocnowyrniony"/>
          <w:rFonts w:ascii="Times New Roman" w:hAnsi="Times New Roman"/>
        </w:rPr>
      </w:pPr>
      <w:r>
        <w:rPr>
          <w:rStyle w:val="Mocnowyrniony"/>
          <w:rFonts w:ascii="Times New Roman" w:hAnsi="Times New Roman" w:cs="Times New Roman"/>
        </w:rPr>
        <w:t xml:space="preserve">Dotyczy rozeznania cenowego </w:t>
      </w:r>
      <w:r>
        <w:rPr>
          <w:rStyle w:val="Mocnowyrniony"/>
          <w:rFonts w:ascii="Times New Roman" w:hAnsi="Times New Roman" w:cs="Times New Roman"/>
        </w:rPr>
        <w:t xml:space="preserve">w przedmiocie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świadczenia usług związanych z </w:t>
      </w:r>
      <w:r w:rsidR="004567E2" w:rsidRPr="0003066E">
        <w:rPr>
          <w:rFonts w:ascii="Times New Roman" w:hAnsi="Times New Roman"/>
          <w:b/>
          <w:color w:val="000000"/>
          <w:shd w:val="clear" w:color="auto" w:fill="FFFFFF"/>
        </w:rPr>
        <w:t xml:space="preserve">realizacją zadań Inspektora Ochrony Danych </w:t>
      </w:r>
      <w:r w:rsidR="004567E2">
        <w:rPr>
          <w:rFonts w:ascii="Times New Roman" w:hAnsi="Times New Roman"/>
          <w:b/>
          <w:color w:val="000000"/>
          <w:shd w:val="clear" w:color="auto" w:fill="FFFFFF"/>
        </w:rPr>
        <w:t xml:space="preserve">Osobowych </w:t>
      </w:r>
      <w:r w:rsidR="004567E2" w:rsidRPr="0003066E">
        <w:rPr>
          <w:rFonts w:ascii="Times New Roman" w:hAnsi="Times New Roman"/>
          <w:b/>
          <w:color w:val="000000"/>
          <w:shd w:val="clear" w:color="auto" w:fill="FFFFFF"/>
        </w:rPr>
        <w:t>w Urzędzie Miejskim</w:t>
      </w:r>
      <w:r w:rsidR="004567E2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4567E2" w:rsidRPr="0003066E">
        <w:rPr>
          <w:rFonts w:ascii="Times New Roman" w:hAnsi="Times New Roman"/>
          <w:b/>
          <w:color w:val="000000"/>
          <w:shd w:val="clear" w:color="auto" w:fill="FFFFFF"/>
        </w:rPr>
        <w:t xml:space="preserve">w Gołdapi, </w:t>
      </w:r>
      <w:r w:rsidR="004567E2" w:rsidRPr="0003066E">
        <w:rPr>
          <w:rFonts w:ascii="Times New Roman" w:hAnsi="Times New Roman"/>
          <w:b/>
          <w:bCs/>
        </w:rPr>
        <w:t>na rzecz siedmiu jednostek oświatowych obsługiwanych przez Urząd Miejski w Gołdapi w ramach obsługi wspólnej tych jednostek oraz Straży Miejskiej w Gołdapi</w:t>
      </w:r>
      <w:r>
        <w:rPr>
          <w:rStyle w:val="Mocnowyrniony"/>
          <w:rFonts w:ascii="Times New Roman" w:hAnsi="Times New Roman" w:cs="Times New Roman"/>
        </w:rPr>
        <w:t xml:space="preserve">, </w:t>
      </w:r>
      <w:r>
        <w:rPr>
          <w:rStyle w:val="Mocnowyrniony"/>
          <w:rFonts w:ascii="Times New Roman" w:hAnsi="Times New Roman" w:cs="Times New Roman"/>
        </w:rPr>
        <w:t>prowadzone</w:t>
      </w:r>
      <w:r>
        <w:rPr>
          <w:rStyle w:val="Mocnowyrniony"/>
          <w:rFonts w:ascii="Times New Roman" w:hAnsi="Times New Roman" w:cs="Times New Roman"/>
        </w:rPr>
        <w:t>go</w:t>
      </w:r>
      <w:r>
        <w:rPr>
          <w:rStyle w:val="Mocnowyrniony"/>
          <w:rFonts w:ascii="Times New Roman" w:hAnsi="Times New Roman" w:cs="Times New Roman"/>
        </w:rPr>
        <w:t xml:space="preserve"> w celu ustalenia wartości szacunkowej przyszłego zamówienia publicznego</w:t>
      </w:r>
      <w:r>
        <w:rPr>
          <w:rStyle w:val="Mocnowyrniony"/>
          <w:rFonts w:ascii="Times New Roman" w:hAnsi="Times New Roman" w:cs="Times New Roman"/>
        </w:rPr>
        <w:t>.</w:t>
      </w:r>
    </w:p>
    <w:p w:rsidR="00721EA1" w:rsidRDefault="00721EA1" w:rsidP="00721EA1">
      <w:pPr>
        <w:pStyle w:val="Standard"/>
        <w:tabs>
          <w:tab w:val="left" w:pos="420"/>
          <w:tab w:val="left" w:pos="645"/>
          <w:tab w:val="center" w:pos="16082"/>
          <w:tab w:val="right" w:pos="20618"/>
        </w:tabs>
        <w:spacing w:line="200" w:lineRule="atLeast"/>
        <w:ind w:left="13" w:hanging="13"/>
        <w:jc w:val="both"/>
        <w:rPr>
          <w:rStyle w:val="Mocnowyrniony"/>
          <w:rFonts w:ascii="Times New Roman" w:hAnsi="Times New Roman" w:cs="Times New Roman"/>
          <w:sz w:val="22"/>
          <w:szCs w:val="22"/>
        </w:rPr>
      </w:pPr>
    </w:p>
    <w:p w:rsidR="00791A70" w:rsidRDefault="00E0774D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 w:rsidRPr="00E0774D">
        <w:rPr>
          <w:rFonts w:ascii="Times New Roman" w:hAnsi="Times New Roman" w:cs="Times New Roman"/>
          <w:sz w:val="22"/>
          <w:szCs w:val="22"/>
          <w:lang w:bidi="hi-IN"/>
        </w:rPr>
        <w:t xml:space="preserve">Gmina Gołdap, w odpowiedzi </w:t>
      </w:r>
      <w:r>
        <w:rPr>
          <w:rFonts w:ascii="Times New Roman" w:hAnsi="Times New Roman" w:cs="Times New Roman"/>
          <w:sz w:val="22"/>
          <w:szCs w:val="22"/>
          <w:lang w:bidi="hi-IN"/>
        </w:rPr>
        <w:t xml:space="preserve">pytanie przesłane w formie e-mailowej 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>w dniu 1</w:t>
      </w:r>
      <w:r w:rsidR="004567E2">
        <w:rPr>
          <w:rFonts w:ascii="Times New Roman" w:hAnsi="Times New Roman" w:cs="Times New Roman"/>
          <w:sz w:val="22"/>
          <w:szCs w:val="22"/>
          <w:lang w:bidi="hi-IN"/>
        </w:rPr>
        <w:t>8</w:t>
      </w:r>
      <w:r w:rsidRPr="00E0774D">
        <w:rPr>
          <w:rFonts w:ascii="Times New Roman" w:hAnsi="Times New Roman" w:cs="Times New Roman"/>
          <w:sz w:val="22"/>
          <w:szCs w:val="22"/>
          <w:lang w:bidi="hi-IN"/>
        </w:rPr>
        <w:t xml:space="preserve"> listopada 2022 r.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>,</w:t>
      </w:r>
    </w:p>
    <w:p w:rsidR="004567E2" w:rsidRDefault="00E0774D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 w:rsidRPr="00E0774D">
        <w:rPr>
          <w:rFonts w:ascii="Times New Roman" w:hAnsi="Times New Roman" w:cs="Times New Roman"/>
          <w:sz w:val="22"/>
          <w:szCs w:val="22"/>
          <w:lang w:bidi="hi-IN"/>
        </w:rPr>
        <w:t>o treści</w:t>
      </w:r>
      <w:r w:rsidR="00791A70">
        <w:rPr>
          <w:rFonts w:ascii="Times New Roman" w:hAnsi="Times New Roman" w:cs="Times New Roman"/>
          <w:sz w:val="22"/>
          <w:szCs w:val="22"/>
          <w:lang w:bidi="hi-IN"/>
        </w:rPr>
        <w:t>, cyt.:</w:t>
      </w:r>
    </w:p>
    <w:p w:rsidR="004567E2" w:rsidRDefault="004567E2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567E2">
        <w:rPr>
          <w:rFonts w:ascii="Times New Roman" w:hAnsi="Times New Roman" w:cs="Times New Roman"/>
          <w:sz w:val="22"/>
          <w:szCs w:val="22"/>
          <w:lang w:bidi="hi-IN"/>
        </w:rPr>
        <w:t>„</w:t>
      </w:r>
      <w:r w:rsidRPr="004567E2">
        <w:rPr>
          <w:rFonts w:ascii="Times New Roman" w:hAnsi="Times New Roman" w:cs="Times New Roman"/>
          <w:sz w:val="22"/>
          <w:szCs w:val="22"/>
        </w:rPr>
        <w:t>1. Czy oczekują Państwo pełnej analizy dotychczasowych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7E2">
        <w:rPr>
          <w:rFonts w:ascii="Times New Roman" w:hAnsi="Times New Roman" w:cs="Times New Roman"/>
          <w:sz w:val="22"/>
          <w:szCs w:val="22"/>
        </w:rPr>
        <w:t>odnośnie RODO i jej pełnej aktualizacji? Czy dotychczasowa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7E2">
        <w:rPr>
          <w:rFonts w:ascii="Times New Roman" w:hAnsi="Times New Roman" w:cs="Times New Roman"/>
          <w:sz w:val="22"/>
          <w:szCs w:val="22"/>
        </w:rPr>
        <w:t>dokumentacja była aktualizowana regularnie czy jedynie raz do roku?</w:t>
      </w:r>
    </w:p>
    <w:p w:rsidR="004567E2" w:rsidRDefault="004567E2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567E2">
        <w:rPr>
          <w:rFonts w:ascii="Times New Roman" w:hAnsi="Times New Roman" w:cs="Times New Roman"/>
          <w:sz w:val="22"/>
          <w:szCs w:val="22"/>
        </w:rPr>
        <w:br/>
        <w:t>2. Czy dopuszczają Państwo możliwość sprawowania funkcji IOD w sposób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7E2">
        <w:rPr>
          <w:rFonts w:ascii="Times New Roman" w:hAnsi="Times New Roman" w:cs="Times New Roman"/>
          <w:sz w:val="22"/>
          <w:szCs w:val="22"/>
        </w:rPr>
        <w:t>zdalny? Jeśli nie, to ile dni w ciągu m-ca IOD ma być dostępny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7E2">
        <w:rPr>
          <w:rFonts w:ascii="Times New Roman" w:hAnsi="Times New Roman" w:cs="Times New Roman"/>
          <w:sz w:val="22"/>
          <w:szCs w:val="22"/>
        </w:rPr>
        <w:t>bezpośrednio w budynkach podmiotów?</w:t>
      </w:r>
    </w:p>
    <w:p w:rsidR="004567E2" w:rsidRDefault="004567E2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  <w:lang w:bidi="hi-IN"/>
        </w:rPr>
      </w:pPr>
      <w:r w:rsidRPr="004567E2">
        <w:rPr>
          <w:rFonts w:ascii="Times New Roman" w:hAnsi="Times New Roman" w:cs="Times New Roman"/>
          <w:sz w:val="22"/>
          <w:szCs w:val="22"/>
        </w:rPr>
        <w:br/>
        <w:t>3. Czy oczekują Państwo dodatkowych usług, tj: audyty KRI,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7E2">
        <w:rPr>
          <w:rFonts w:ascii="Times New Roman" w:hAnsi="Times New Roman" w:cs="Times New Roman"/>
          <w:sz w:val="22"/>
          <w:szCs w:val="22"/>
        </w:rPr>
        <w:t>sporządzenie oceny ryzyka?</w:t>
      </w:r>
      <w:r w:rsidR="00791A70" w:rsidRPr="004567E2">
        <w:rPr>
          <w:rFonts w:ascii="Times New Roman" w:hAnsi="Times New Roman" w:cs="Times New Roman"/>
          <w:i/>
          <w:iCs/>
          <w:sz w:val="22"/>
          <w:szCs w:val="22"/>
          <w:lang w:bidi="hi-IN"/>
        </w:rPr>
        <w:t>”</w:t>
      </w:r>
      <w:r w:rsidR="00E0774D" w:rsidRPr="004567E2">
        <w:rPr>
          <w:rFonts w:ascii="Times New Roman" w:hAnsi="Times New Roman" w:cs="Times New Roman"/>
          <w:i/>
          <w:iCs/>
          <w:sz w:val="22"/>
          <w:szCs w:val="22"/>
          <w:lang w:bidi="hi-IN"/>
        </w:rPr>
        <w:t>,</w:t>
      </w:r>
    </w:p>
    <w:p w:rsidR="004567E2" w:rsidRDefault="004567E2" w:rsidP="00E0774D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  <w:lang w:bidi="hi-IN"/>
        </w:rPr>
      </w:pPr>
    </w:p>
    <w:p w:rsidR="00721EA1" w:rsidRDefault="00791A70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i/>
          <w:iCs/>
          <w:sz w:val="22"/>
          <w:szCs w:val="22"/>
          <w:lang w:bidi="hi-IN"/>
        </w:rPr>
        <w:t xml:space="preserve"> </w:t>
      </w:r>
      <w:r w:rsidRPr="00791A70">
        <w:rPr>
          <w:rFonts w:ascii="Times New Roman" w:hAnsi="Times New Roman" w:cs="Times New Roman"/>
          <w:sz w:val="22"/>
          <w:szCs w:val="22"/>
          <w:lang w:bidi="hi-IN"/>
        </w:rPr>
        <w:t xml:space="preserve">informuję, </w:t>
      </w:r>
      <w:r w:rsidR="004567E2">
        <w:rPr>
          <w:rFonts w:ascii="Times New Roman" w:hAnsi="Times New Roman" w:cs="Times New Roman"/>
          <w:sz w:val="22"/>
          <w:szCs w:val="22"/>
          <w:lang w:bidi="hi-IN"/>
        </w:rPr>
        <w:t>co następuje:</w:t>
      </w:r>
    </w:p>
    <w:p w:rsidR="004567E2" w:rsidRDefault="004567E2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</w:p>
    <w:p w:rsidR="004567E2" w:rsidRDefault="004567E2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Ad 1</w:t>
      </w:r>
    </w:p>
    <w:p w:rsidR="002439FE" w:rsidRDefault="00AA2E96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W naszej ocenie, nie ma potrzeby dokonywania aktualizacji dokumentów, o których mowa w pytaniu, przy czym</w:t>
      </w:r>
      <w:r w:rsidR="002439FE">
        <w:rPr>
          <w:rFonts w:ascii="Times New Roman" w:hAnsi="Times New Roman" w:cs="Times New Roman"/>
          <w:sz w:val="22"/>
          <w:szCs w:val="22"/>
          <w:lang w:bidi="hi-IN"/>
        </w:rPr>
        <w:t xml:space="preserve"> przyszły wykonawca przed przystąpieniem do realizacji zadań wynikających z pełnionej funkcji inspektora ochrony danych osobowych, zobowiązany będzie do zapoznania się z wdrożoną           w jednostkach dokumentacją odnośnie RODO, a także do dokonania jej pełnej analizy. </w:t>
      </w:r>
      <w:r>
        <w:rPr>
          <w:rFonts w:ascii="Times New Roman" w:hAnsi="Times New Roman" w:cs="Times New Roman"/>
          <w:sz w:val="22"/>
          <w:szCs w:val="22"/>
          <w:lang w:bidi="hi-IN"/>
        </w:rPr>
        <w:t xml:space="preserve"> </w:t>
      </w:r>
    </w:p>
    <w:p w:rsidR="002439FE" w:rsidRDefault="002439FE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</w:p>
    <w:p w:rsidR="00F84721" w:rsidRDefault="002439FE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Ad 2</w:t>
      </w:r>
      <w:r w:rsidR="00AA2E96">
        <w:rPr>
          <w:rFonts w:ascii="Times New Roman" w:hAnsi="Times New Roman" w:cs="Times New Roman"/>
          <w:sz w:val="22"/>
          <w:szCs w:val="22"/>
          <w:lang w:bidi="hi-IN"/>
        </w:rPr>
        <w:t xml:space="preserve"> </w:t>
      </w:r>
    </w:p>
    <w:p w:rsidR="004567E2" w:rsidRDefault="00F84721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Tak, dopuszczamy możliwość pracy zdalnej. Jednocześnie informujemy, że przyszły wykonawca prawdopodobnie zobowiązany będzie do sprawowania tej funkcji na miejscu, co najmniej raz w miesiącu.</w:t>
      </w:r>
    </w:p>
    <w:p w:rsidR="00F84721" w:rsidRDefault="00F84721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</w:p>
    <w:p w:rsidR="00F84721" w:rsidRDefault="00F84721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Ad 3</w:t>
      </w:r>
    </w:p>
    <w:p w:rsidR="00F84721" w:rsidRPr="004567E2" w:rsidRDefault="00F84721" w:rsidP="004567E2">
      <w:pPr>
        <w:pStyle w:val="Standard"/>
        <w:widowControl w:val="0"/>
        <w:tabs>
          <w:tab w:val="left" w:pos="0"/>
          <w:tab w:val="center" w:pos="10656"/>
          <w:tab w:val="right" w:pos="15192"/>
        </w:tabs>
        <w:spacing w:line="200" w:lineRule="atLeast"/>
        <w:jc w:val="both"/>
        <w:rPr>
          <w:rFonts w:ascii="Times New Roman" w:hAnsi="Times New Roman" w:cs="Times New Roman"/>
          <w:sz w:val="22"/>
          <w:szCs w:val="22"/>
          <w:lang w:bidi="hi-IN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>Nie przewidujemy dodatkowych usług.</w:t>
      </w:r>
    </w:p>
    <w:sectPr w:rsidR="00F84721" w:rsidRPr="0045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A60B6"/>
    <w:multiLevelType w:val="multilevel"/>
    <w:tmpl w:val="CC80FF0A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07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1"/>
    <w:rsid w:val="002439FE"/>
    <w:rsid w:val="002821D0"/>
    <w:rsid w:val="004567E2"/>
    <w:rsid w:val="00721EA1"/>
    <w:rsid w:val="00791A70"/>
    <w:rsid w:val="00AA2E96"/>
    <w:rsid w:val="00CA08AC"/>
    <w:rsid w:val="00CB0873"/>
    <w:rsid w:val="00E0774D"/>
    <w:rsid w:val="00F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98C9"/>
  <w15:chartTrackingRefBased/>
  <w15:docId w15:val="{502140CC-F928-4E0B-BCF7-5DD14C5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1EA1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Mocnowyrniony">
    <w:name w:val="Mocno wyró¿niony"/>
    <w:rsid w:val="00721EA1"/>
    <w:rPr>
      <w:b/>
      <w:bCs/>
    </w:rPr>
  </w:style>
  <w:style w:type="paragraph" w:styleId="Akapitzlist">
    <w:name w:val="List Paragraph"/>
    <w:basedOn w:val="Normalny"/>
    <w:rsid w:val="00CB087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, 宋体" w:hAnsi="Calibri" w:cs="Calibri"/>
      <w:kern w:val="3"/>
      <w:lang w:eastAsia="zh-CN"/>
    </w:rPr>
  </w:style>
  <w:style w:type="paragraph" w:customStyle="1" w:styleId="Lista1">
    <w:name w:val="Lista1"/>
    <w:basedOn w:val="Normalny"/>
    <w:rsid w:val="00CB0873"/>
    <w:pPr>
      <w:widowControl w:val="0"/>
      <w:suppressAutoHyphens/>
      <w:autoSpaceDN w:val="0"/>
      <w:spacing w:after="0" w:line="240" w:lineRule="auto"/>
      <w:ind w:left="709" w:hanging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4">
    <w:name w:val="WW8Num4"/>
    <w:basedOn w:val="Bezlisty"/>
    <w:rsid w:val="00CB087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dcterms:created xsi:type="dcterms:W3CDTF">2022-11-21T11:40:00Z</dcterms:created>
  <dcterms:modified xsi:type="dcterms:W3CDTF">2022-11-21T11:55:00Z</dcterms:modified>
</cp:coreProperties>
</file>