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4861" w14:textId="77777777" w:rsidR="005E186A" w:rsidRPr="005E186A" w:rsidRDefault="005E186A" w:rsidP="005E1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>Wg właściwości</w:t>
      </w:r>
    </w:p>
    <w:p w14:paraId="757466A9" w14:textId="3A7FFEC2" w:rsidR="005E186A" w:rsidRPr="005E186A" w:rsidRDefault="005E186A" w:rsidP="005E1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86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36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36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36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D07A9D">
        <w:rPr>
          <w:rFonts w:ascii="Times New Roman" w:hAnsi="Times New Roman" w:cs="Times New Roman"/>
          <w:b/>
          <w:bCs/>
          <w:sz w:val="24"/>
          <w:szCs w:val="24"/>
        </w:rPr>
        <w:t>04.11.2022</w:t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0D934ECB" w14:textId="77777777" w:rsidR="005E186A" w:rsidRPr="005E186A" w:rsidRDefault="005E186A" w:rsidP="005E1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27CB6" w14:textId="6F493C82" w:rsidR="005E186A" w:rsidRPr="005E186A" w:rsidRDefault="005E186A" w:rsidP="005E1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86A">
        <w:rPr>
          <w:rFonts w:ascii="Times New Roman" w:hAnsi="Times New Roman" w:cs="Times New Roman"/>
          <w:b/>
          <w:bCs/>
          <w:sz w:val="24"/>
          <w:szCs w:val="24"/>
        </w:rPr>
        <w:t xml:space="preserve">Dotyczy </w:t>
      </w:r>
      <w:r w:rsidR="001B368A">
        <w:rPr>
          <w:rFonts w:ascii="Times New Roman" w:hAnsi="Times New Roman" w:cs="Times New Roman"/>
          <w:b/>
          <w:bCs/>
          <w:sz w:val="24"/>
          <w:szCs w:val="24"/>
        </w:rPr>
        <w:t>zapytania ofertowego</w:t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 xml:space="preserve"> pn.: „Dostawa i montaż lamp solarnych na terenie </w:t>
      </w:r>
      <w:r w:rsidR="00D07A9D">
        <w:rPr>
          <w:rFonts w:ascii="Times New Roman" w:hAnsi="Times New Roman" w:cs="Times New Roman"/>
          <w:b/>
          <w:bCs/>
          <w:sz w:val="24"/>
          <w:szCs w:val="24"/>
        </w:rPr>
        <w:t>miasta</w:t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 xml:space="preserve"> Gołdap</w:t>
      </w:r>
      <w:r w:rsidR="00D07A9D">
        <w:rPr>
          <w:rFonts w:ascii="Times New Roman" w:hAnsi="Times New Roman" w:cs="Times New Roman"/>
          <w:b/>
          <w:bCs/>
          <w:sz w:val="24"/>
          <w:szCs w:val="24"/>
        </w:rPr>
        <w:t>- oświetlenie ul. Mikołajczyka oraz przedłużenia ul. Spacerowej w Gołdapi</w:t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 xml:space="preserve">”. </w:t>
      </w:r>
    </w:p>
    <w:p w14:paraId="7CB75071" w14:textId="77777777" w:rsidR="005E186A" w:rsidRDefault="005E186A" w:rsidP="005E18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608B2" w14:textId="66686C42" w:rsidR="005E186A" w:rsidRPr="005E186A" w:rsidRDefault="005E186A" w:rsidP="005E1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>Gmina Gołdap</w:t>
      </w:r>
      <w:r w:rsidR="007157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>udziela odpowiedzi na py</w:t>
      </w:r>
      <w:r>
        <w:rPr>
          <w:rFonts w:ascii="Times New Roman" w:hAnsi="Times New Roman" w:cs="Times New Roman"/>
          <w:b/>
          <w:bCs/>
          <w:sz w:val="24"/>
          <w:szCs w:val="24"/>
        </w:rPr>
        <w:t>ta</w:t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 xml:space="preserve">nie zawarte w piśmie otrzymanym drogą e- mailową w dniu </w:t>
      </w:r>
      <w:r w:rsidR="00D07A9D">
        <w:rPr>
          <w:rFonts w:ascii="Times New Roman" w:hAnsi="Times New Roman" w:cs="Times New Roman"/>
          <w:b/>
          <w:bCs/>
          <w:sz w:val="24"/>
          <w:szCs w:val="24"/>
        </w:rPr>
        <w:t>04.11.2022</w:t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 xml:space="preserve"> r.:</w:t>
      </w:r>
    </w:p>
    <w:p w14:paraId="59D86210" w14:textId="77777777" w:rsidR="005E186A" w:rsidRPr="005E186A" w:rsidRDefault="005E186A" w:rsidP="005E1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86A">
        <w:rPr>
          <w:rFonts w:ascii="Times New Roman" w:hAnsi="Times New Roman" w:cs="Times New Roman"/>
          <w:b/>
          <w:bCs/>
          <w:sz w:val="24"/>
          <w:szCs w:val="24"/>
        </w:rPr>
        <w:t xml:space="preserve">Treść zapytania: </w:t>
      </w:r>
    </w:p>
    <w:p w14:paraId="068464BE" w14:textId="5E410802" w:rsidR="001B368A" w:rsidRDefault="00D07A9D" w:rsidP="00D07A9D">
      <w:pPr>
        <w:pStyle w:val="Textbody"/>
        <w:jc w:val="both"/>
      </w:pPr>
      <w:r>
        <w:t xml:space="preserve">Proszę o doprecyzowanie ile akumulatorów Państwo wymagają na jedną latarnie. W opisie mowa jest o jednej sztuce o pojemności 120 ah natomiast napięcie 24V. Akumulatory do latarni solarnych mają napięci 12V. Jeśli chcemy aby było 24V to potrzeba zamontować dwa akumulatory.  </w:t>
      </w:r>
    </w:p>
    <w:p w14:paraId="314F0934" w14:textId="77777777" w:rsidR="005E186A" w:rsidRDefault="005E186A" w:rsidP="005E186A">
      <w:pPr>
        <w:pStyle w:val="Textbody"/>
        <w:jc w:val="both"/>
        <w:rPr>
          <w:b/>
          <w:bCs/>
        </w:rPr>
      </w:pPr>
      <w:r w:rsidRPr="005E186A">
        <w:rPr>
          <w:b/>
          <w:bCs/>
        </w:rPr>
        <w:t xml:space="preserve">Odpowiedź: </w:t>
      </w:r>
    </w:p>
    <w:p w14:paraId="4A01191D" w14:textId="2DC9BD11" w:rsidR="005E186A" w:rsidRDefault="005E186A" w:rsidP="00CC6B26">
      <w:pPr>
        <w:pStyle w:val="Textbody"/>
        <w:jc w:val="both"/>
      </w:pPr>
      <w:r w:rsidRPr="005E186A">
        <w:t xml:space="preserve">Zamawiający </w:t>
      </w:r>
      <w:r w:rsidR="00D07A9D">
        <w:t xml:space="preserve">informuje, iż wymaga jednego akumulatora </w:t>
      </w:r>
      <w:r w:rsidR="0084433D">
        <w:t>na jedna latarnię o pojemności</w:t>
      </w:r>
      <w:r w:rsidR="0084433D">
        <w:br/>
        <w:t>120 Ah i napięciu 12V. W związku z tym, Zamawiający uwzględni tą zmianę w Szczegółowym opisie sposobu wykonania przedmiotu zamówienia (Załącznik nr 2).</w:t>
      </w:r>
    </w:p>
    <w:p w14:paraId="1C1767E6" w14:textId="77777777" w:rsidR="0084433D" w:rsidRPr="005E186A" w:rsidRDefault="0084433D" w:rsidP="008443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86A">
        <w:rPr>
          <w:rFonts w:ascii="Times New Roman" w:hAnsi="Times New Roman" w:cs="Times New Roman"/>
          <w:b/>
          <w:bCs/>
          <w:sz w:val="24"/>
          <w:szCs w:val="24"/>
        </w:rPr>
        <w:t xml:space="preserve">Treść zapytania: </w:t>
      </w:r>
    </w:p>
    <w:p w14:paraId="48F9B054" w14:textId="184C2CDD" w:rsidR="0084433D" w:rsidRDefault="0084433D" w:rsidP="0084433D">
      <w:pPr>
        <w:pStyle w:val="Textbody"/>
        <w:jc w:val="both"/>
      </w:pPr>
      <w:r>
        <w:t xml:space="preserve">Proszę </w:t>
      </w:r>
      <w:r w:rsidR="002D1B87">
        <w:t xml:space="preserve">o </w:t>
      </w:r>
      <w:r>
        <w:t xml:space="preserve">informacje, czy zamawiający dopuści zamontowanie akumulatorów w gruncie? Montowanie na szczycie wymaga droższych, bardziej wytrzymałych słupów oraz jest bardziej problematyczne w momencie serwisu latarni ponieważ wymagany jest do tego podnośnik koszowy. Akumulator pod powierzchnią ziemi nie jest narażony na duże wahania temperatur przez co jego żywotność jest większa. </w:t>
      </w:r>
    </w:p>
    <w:p w14:paraId="2DEE7530" w14:textId="77777777" w:rsidR="0084433D" w:rsidRDefault="0084433D" w:rsidP="0084433D">
      <w:pPr>
        <w:pStyle w:val="Textbody"/>
        <w:jc w:val="both"/>
        <w:rPr>
          <w:b/>
          <w:bCs/>
        </w:rPr>
      </w:pPr>
      <w:r w:rsidRPr="005E186A">
        <w:rPr>
          <w:b/>
          <w:bCs/>
        </w:rPr>
        <w:t xml:space="preserve">Odpowiedź: </w:t>
      </w:r>
    </w:p>
    <w:p w14:paraId="301270C7" w14:textId="71C6432D" w:rsidR="0084433D" w:rsidRPr="00CC6B26" w:rsidRDefault="0084433D" w:rsidP="0084433D">
      <w:pPr>
        <w:pStyle w:val="Textbody"/>
        <w:jc w:val="both"/>
      </w:pPr>
      <w:r w:rsidRPr="005E186A">
        <w:t xml:space="preserve">Zamawiający </w:t>
      </w:r>
      <w:r>
        <w:t>informuje, iż dopuszcza zamontowanie akumulatorów w gruncie. W związku z tym, Zamawiający uwzględni tą zmianę zapisu w Szczegółowym opisie sposobu wykonania przedmiotu zamówienia (Załącznik nr 2).</w:t>
      </w:r>
    </w:p>
    <w:p w14:paraId="2F66F6D0" w14:textId="77777777" w:rsidR="0084433D" w:rsidRPr="00CC6B26" w:rsidRDefault="0084433D" w:rsidP="00CC6B26">
      <w:pPr>
        <w:pStyle w:val="Textbody"/>
        <w:jc w:val="both"/>
      </w:pPr>
    </w:p>
    <w:p w14:paraId="272D4ABF" w14:textId="2E74045E" w:rsidR="00715740" w:rsidRDefault="00715740" w:rsidP="005E1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5740">
        <w:rPr>
          <w:rFonts w:ascii="Times New Roman" w:hAnsi="Times New Roman" w:cs="Times New Roman"/>
          <w:b/>
          <w:bCs/>
          <w:sz w:val="24"/>
          <w:szCs w:val="24"/>
        </w:rPr>
        <w:tab/>
        <w:t>Z poważaniem</w:t>
      </w:r>
    </w:p>
    <w:p w14:paraId="33D846FE" w14:textId="37F85C98" w:rsidR="0084433D" w:rsidRPr="00CC6B26" w:rsidRDefault="00CC6B26" w:rsidP="0084433D">
      <w:pPr>
        <w:ind w:left="566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CC6B26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14:paraId="6D3CE7EC" w14:textId="5E0BFAB9" w:rsidR="003125BE" w:rsidRPr="00CC6B26" w:rsidRDefault="003125BE" w:rsidP="00CC6B26">
      <w:pPr>
        <w:spacing w:after="0"/>
        <w:ind w:left="4956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sectPr w:rsidR="003125BE" w:rsidRPr="00CC6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207A"/>
    <w:multiLevelType w:val="hybridMultilevel"/>
    <w:tmpl w:val="DF76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74766"/>
    <w:multiLevelType w:val="multilevel"/>
    <w:tmpl w:val="D3BC751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 w16cid:durableId="108012972">
    <w:abstractNumId w:val="1"/>
  </w:num>
  <w:num w:numId="2" w16cid:durableId="209971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6A"/>
    <w:rsid w:val="0014424D"/>
    <w:rsid w:val="001B368A"/>
    <w:rsid w:val="002D1B87"/>
    <w:rsid w:val="003125BE"/>
    <w:rsid w:val="00564417"/>
    <w:rsid w:val="005E186A"/>
    <w:rsid w:val="00715740"/>
    <w:rsid w:val="0084433D"/>
    <w:rsid w:val="00CC6B26"/>
    <w:rsid w:val="00CD63F0"/>
    <w:rsid w:val="00D0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1455"/>
  <w15:chartTrackingRefBased/>
  <w15:docId w15:val="{39249193-E466-49BE-8B9B-068C9BF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186A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E186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3</cp:revision>
  <cp:lastPrinted>2022-11-04T11:44:00Z</cp:lastPrinted>
  <dcterms:created xsi:type="dcterms:W3CDTF">2022-11-04T11:14:00Z</dcterms:created>
  <dcterms:modified xsi:type="dcterms:W3CDTF">2022-11-04T11:44:00Z</dcterms:modified>
</cp:coreProperties>
</file>