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18780306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 xml:space="preserve">Załącznik nr </w:t>
      </w:r>
      <w:r w:rsidR="00B1664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8C56AE8" w14:textId="5068F007" w:rsidR="00EF3F79" w:rsidRDefault="00000000">
      <w:pPr>
        <w:pStyle w:val="Standard"/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którego przedmiotem jest </w:t>
      </w:r>
      <w:r>
        <w:rPr>
          <w:sz w:val="24"/>
          <w:szCs w:val="24"/>
        </w:rPr>
        <w:t xml:space="preserve">zadanie inwestycyjne </w:t>
      </w:r>
      <w:r>
        <w:rPr>
          <w:rFonts w:eastAsia="Tahoma" w:cs="Tahoma"/>
          <w:sz w:val="24"/>
          <w:szCs w:val="24"/>
        </w:rPr>
        <w:t>pt.:</w:t>
      </w:r>
      <w:r w:rsidRPr="00A13C73">
        <w:rPr>
          <w:rFonts w:eastAsia="Tahoma" w:cs="Tahoma"/>
          <w:b/>
          <w:bCs/>
          <w:sz w:val="24"/>
          <w:szCs w:val="24"/>
        </w:rPr>
        <w:t xml:space="preserve"> </w:t>
      </w:r>
      <w:r w:rsidR="001A33E0">
        <w:rPr>
          <w:rFonts w:eastAsia="Tahoma" w:cs="Tahoma"/>
          <w:b/>
          <w:bCs/>
          <w:kern w:val="0"/>
          <w:sz w:val="24"/>
          <w:szCs w:val="24"/>
        </w:rPr>
        <w:t>Oświetlenie miejscowości Skocze</w:t>
      </w:r>
      <w:r>
        <w:rPr>
          <w:b/>
          <w:sz w:val="24"/>
          <w:szCs w:val="24"/>
        </w:rPr>
        <w:t>,</w:t>
      </w:r>
      <w:r>
        <w:rPr>
          <w:rFonts w:eastAsia="Bookman Old Style"/>
          <w:bCs/>
          <w:sz w:val="24"/>
          <w:szCs w:val="24"/>
        </w:rPr>
        <w:t xml:space="preserve"> w</w:t>
      </w:r>
      <w:r w:rsidR="001A33E0">
        <w:rPr>
          <w:rFonts w:eastAsia="Bookman Old Style"/>
          <w:bCs/>
          <w:sz w:val="24"/>
          <w:szCs w:val="24"/>
        </w:rPr>
        <w:t> </w:t>
      </w:r>
      <w:r>
        <w:rPr>
          <w:rFonts w:eastAsia="Bookman Old Style"/>
          <w:bCs/>
          <w:sz w:val="24"/>
          <w:szCs w:val="24"/>
        </w:rPr>
        <w:t>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2E26ACEC" w14:textId="77777777" w:rsidR="00EF3F79" w:rsidRDefault="00EF3F79">
      <w:pPr>
        <w:pStyle w:val="Standard"/>
        <w:rPr>
          <w:b/>
          <w:sz w:val="28"/>
          <w:szCs w:val="28"/>
        </w:rPr>
      </w:pPr>
    </w:p>
    <w:p w14:paraId="1CC4B1DA" w14:textId="77777777" w:rsidR="00EF3F79" w:rsidRDefault="00000000">
      <w:pPr>
        <w:pStyle w:val="Standard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Oświadczenie podpisuje osoba uprawniona</w:t>
      </w:r>
    </w:p>
    <w:p w14:paraId="40E7C30D" w14:textId="77777777" w:rsidR="00EF3F79" w:rsidRDefault="00000000">
      <w:pPr>
        <w:pStyle w:val="Standard"/>
        <w:jc w:val="right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do reprezentacji</w:t>
      </w:r>
    </w:p>
    <w:sectPr w:rsidR="00EF3F79">
      <w:footerReference w:type="default" r:id="rId7"/>
      <w:pgSz w:w="12240" w:h="15840"/>
      <w:pgMar w:top="709" w:right="1043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3509" w14:textId="77777777" w:rsidR="00DA1116" w:rsidRDefault="00DA1116">
      <w:r>
        <w:separator/>
      </w:r>
    </w:p>
  </w:endnote>
  <w:endnote w:type="continuationSeparator" w:id="0">
    <w:p w14:paraId="5CF02915" w14:textId="77777777" w:rsidR="00DA1116" w:rsidRDefault="00D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0BB3" w14:textId="77777777" w:rsidR="00DA1116" w:rsidRDefault="00DA1116">
      <w:r>
        <w:rPr>
          <w:color w:val="000000"/>
        </w:rPr>
        <w:separator/>
      </w:r>
    </w:p>
  </w:footnote>
  <w:footnote w:type="continuationSeparator" w:id="0">
    <w:p w14:paraId="5A44FF5A" w14:textId="77777777" w:rsidR="00DA1116" w:rsidRDefault="00DA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1A33E0"/>
    <w:rsid w:val="002C7FE7"/>
    <w:rsid w:val="0076688E"/>
    <w:rsid w:val="00840BA0"/>
    <w:rsid w:val="00A13C73"/>
    <w:rsid w:val="00B16640"/>
    <w:rsid w:val="00B27FA2"/>
    <w:rsid w:val="00DA1116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5</cp:revision>
  <cp:lastPrinted>2021-05-18T09:48:00Z</cp:lastPrinted>
  <dcterms:created xsi:type="dcterms:W3CDTF">2022-07-27T11:38:00Z</dcterms:created>
  <dcterms:modified xsi:type="dcterms:W3CDTF">2022-08-25T12:13:00Z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