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7DA" w14:textId="1F310D6C" w:rsidR="00D66333" w:rsidRDefault="0056647E">
      <w:r>
        <w:rPr>
          <w:rFonts w:cs="Arial"/>
          <w:b/>
        </w:rPr>
        <w:t>ZP-WIK.271.</w:t>
      </w:r>
      <w:r w:rsidR="00B062EE">
        <w:rPr>
          <w:rFonts w:cs="Arial"/>
          <w:b/>
        </w:rPr>
        <w:t>8</w:t>
      </w:r>
      <w:r>
        <w:rPr>
          <w:rFonts w:cs="Arial"/>
          <w:b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</w:t>
      </w:r>
      <w:r>
        <w:rPr>
          <w:rFonts w:cs="Arial"/>
          <w:b/>
        </w:rPr>
        <w:t xml:space="preserve">Gołdap, dn. </w:t>
      </w:r>
      <w:r w:rsidR="00911E3B">
        <w:rPr>
          <w:rFonts w:cs="Arial"/>
          <w:b/>
        </w:rPr>
        <w:t>10.05</w:t>
      </w:r>
      <w:r>
        <w:rPr>
          <w:rFonts w:cs="Arial"/>
          <w:b/>
        </w:rPr>
        <w:t>.2022 r.</w:t>
      </w:r>
    </w:p>
    <w:p w14:paraId="3969C98E" w14:textId="77777777" w:rsidR="00D66333" w:rsidRDefault="00D66333">
      <w:pPr>
        <w:jc w:val="center"/>
        <w:rPr>
          <w:rFonts w:cs="Times New Roman"/>
          <w:b/>
        </w:rPr>
      </w:pPr>
    </w:p>
    <w:p w14:paraId="2A6631BE" w14:textId="77777777" w:rsidR="00D66333" w:rsidRDefault="0056647E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2D8F01BE" w14:textId="77777777" w:rsidR="00D66333" w:rsidRDefault="0056647E">
      <w:pPr>
        <w:jc w:val="center"/>
      </w:pPr>
      <w:r>
        <w:rPr>
          <w:b/>
        </w:rPr>
        <w:t>o wyborze najkorzystniejszej oferty</w:t>
      </w:r>
    </w:p>
    <w:p w14:paraId="6242A6F2" w14:textId="77777777" w:rsidR="00D66333" w:rsidRDefault="00D66333">
      <w:pPr>
        <w:pStyle w:val="Standard"/>
      </w:pPr>
    </w:p>
    <w:p w14:paraId="7C5EE976" w14:textId="4017CCE3" w:rsidR="00623CC0" w:rsidRDefault="0056647E" w:rsidP="00EB0EE9">
      <w:pPr>
        <w:jc w:val="both"/>
        <w:rPr>
          <w:rFonts w:cs="Tahoma"/>
        </w:rPr>
      </w:pPr>
      <w:r>
        <w:rPr>
          <w:rFonts w:cs="Tahoma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.: Dz. U. z 2021 r., poz. 1129               ze zm.), informuje, że w wyniku prowadzonego postępowania o udzielenie zamówienia publicznego        w trybie podstawowym bez negocjacji </w:t>
      </w:r>
      <w:r w:rsidR="00EB0EE9">
        <w:rPr>
          <w:rFonts w:cs="Tahoma"/>
        </w:rPr>
        <w:t>dotyczące</w:t>
      </w:r>
      <w:r w:rsidR="00911E3B">
        <w:rPr>
          <w:rFonts w:cs="Tahoma"/>
        </w:rPr>
        <w:t>go</w:t>
      </w:r>
      <w:r w:rsidR="00EB0EE9">
        <w:rPr>
          <w:rFonts w:cs="Tahoma"/>
        </w:rPr>
        <w:t xml:space="preserve"> </w:t>
      </w:r>
      <w:r w:rsidR="00911E3B">
        <w:rPr>
          <w:rFonts w:cs="Tahoma"/>
        </w:rPr>
        <w:t>letniego utrzymania dróg żwirowych</w:t>
      </w:r>
      <w:r w:rsidR="009F1FA7">
        <w:rPr>
          <w:rFonts w:cs="Tahoma"/>
        </w:rPr>
        <w:t>, oferta złożona</w:t>
      </w:r>
      <w:r w:rsidR="00623CC0">
        <w:rPr>
          <w:rFonts w:cs="Tahoma"/>
        </w:rPr>
        <w:t xml:space="preserve"> przez:</w:t>
      </w:r>
    </w:p>
    <w:p w14:paraId="06D14107" w14:textId="77777777" w:rsidR="007111D9" w:rsidRDefault="007111D9" w:rsidP="00623CC0">
      <w:pPr>
        <w:jc w:val="center"/>
        <w:rPr>
          <w:rFonts w:cs="Tahoma"/>
          <w:b/>
          <w:bCs/>
        </w:rPr>
      </w:pPr>
    </w:p>
    <w:p w14:paraId="218D0ACA" w14:textId="40548DD0" w:rsidR="00D66333" w:rsidRPr="004A2DF2" w:rsidRDefault="009F1FA7" w:rsidP="00623CC0">
      <w:pPr>
        <w:jc w:val="center"/>
        <w:rPr>
          <w:b/>
          <w:bCs/>
        </w:rPr>
      </w:pPr>
      <w:r>
        <w:rPr>
          <w:rFonts w:cs="Tahoma"/>
          <w:b/>
          <w:bCs/>
        </w:rPr>
        <w:t>Grupę Producencka „Wielkopolanka” Sp. z o.o.</w:t>
      </w:r>
    </w:p>
    <w:p w14:paraId="3AE3B04A" w14:textId="1AAE380F" w:rsidR="00D66333" w:rsidRDefault="0056647E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 xml:space="preserve">z siedzibą w </w:t>
      </w:r>
      <w:r w:rsidR="009F1FA7">
        <w:rPr>
          <w:rFonts w:eastAsia="Tahoma" w:cs="Times New Roman"/>
          <w:b/>
        </w:rPr>
        <w:t>Wielkopolu 62, 33-210 Olesno</w:t>
      </w:r>
      <w:r>
        <w:rPr>
          <w:rFonts w:eastAsia="Tahoma" w:cs="Times New Roman"/>
          <w:b/>
        </w:rPr>
        <w:t>, NIP 8</w:t>
      </w:r>
      <w:r w:rsidR="009F1FA7">
        <w:rPr>
          <w:rFonts w:eastAsia="Tahoma" w:cs="Times New Roman"/>
          <w:b/>
        </w:rPr>
        <w:t>711635866</w:t>
      </w:r>
    </w:p>
    <w:p w14:paraId="28A954BE" w14:textId="77777777" w:rsidR="007111D9" w:rsidRDefault="007111D9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5C56F8A5" w14:textId="47ABD5DA" w:rsidR="00EB0EE9" w:rsidRDefault="00EB0EE9" w:rsidP="009F1FA7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imes New Roman"/>
          <w:bCs/>
        </w:rPr>
      </w:pPr>
      <w:r w:rsidRPr="00EB0EE9">
        <w:rPr>
          <w:rFonts w:eastAsia="Tahoma" w:cs="Times New Roman"/>
          <w:bCs/>
        </w:rPr>
        <w:t>w przedmiocie</w:t>
      </w:r>
      <w:r w:rsidR="009F1FA7">
        <w:rPr>
          <w:rFonts w:eastAsia="Tahoma" w:cs="Times New Roman"/>
          <w:bCs/>
        </w:rPr>
        <w:t xml:space="preserve"> </w:t>
      </w:r>
      <w:r w:rsidR="009F1FA7" w:rsidRPr="00623CC0">
        <w:rPr>
          <w:rFonts w:eastAsia="Tahoma" w:cs="Times New Roman"/>
          <w:b/>
          <w:u w:val="single"/>
        </w:rPr>
        <w:t>dostawy kruszywa</w:t>
      </w:r>
      <w:r w:rsidR="00354460">
        <w:rPr>
          <w:rFonts w:eastAsia="Tahoma" w:cs="Times New Roman"/>
          <w:b/>
          <w:u w:val="single"/>
        </w:rPr>
        <w:t xml:space="preserve"> drogowego</w:t>
      </w:r>
      <w:r w:rsidR="009F1FA7" w:rsidRPr="00623CC0">
        <w:rPr>
          <w:rFonts w:eastAsia="Tahoma" w:cs="Times New Roman"/>
          <w:bCs/>
          <w:u w:val="single"/>
        </w:rPr>
        <w:t xml:space="preserve"> – </w:t>
      </w:r>
      <w:r w:rsidR="009F1FA7" w:rsidRPr="00623CC0">
        <w:rPr>
          <w:rFonts w:eastAsia="Tahoma" w:cs="Times New Roman"/>
          <w:b/>
          <w:u w:val="single"/>
        </w:rPr>
        <w:t>część 1</w:t>
      </w:r>
      <w:r w:rsidR="009F1FA7">
        <w:rPr>
          <w:rFonts w:eastAsia="Tahoma" w:cs="Times New Roman"/>
          <w:bCs/>
        </w:rPr>
        <w:t xml:space="preserve"> zamówienia</w:t>
      </w:r>
    </w:p>
    <w:p w14:paraId="050B7A4B" w14:textId="65BA3AC0" w:rsidR="00623CC0" w:rsidRDefault="00623CC0" w:rsidP="009F1FA7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imes New Roman"/>
          <w:bCs/>
        </w:rPr>
      </w:pPr>
    </w:p>
    <w:p w14:paraId="1692D276" w14:textId="77777777" w:rsidR="007111D9" w:rsidRDefault="007111D9" w:rsidP="00623CC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337AA543" w14:textId="19A0AF31" w:rsidR="00623CC0" w:rsidRPr="00623CC0" w:rsidRDefault="00623CC0" w:rsidP="00623CC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 w:rsidRPr="00623CC0">
        <w:rPr>
          <w:rFonts w:eastAsia="Tahoma" w:cs="Times New Roman"/>
          <w:b/>
        </w:rPr>
        <w:t xml:space="preserve">Przedsiębiorstwo </w:t>
      </w:r>
      <w:proofErr w:type="spellStart"/>
      <w:r w:rsidRPr="00623CC0">
        <w:rPr>
          <w:rFonts w:eastAsia="Tahoma" w:cs="Times New Roman"/>
          <w:b/>
        </w:rPr>
        <w:t>Produkcyjno</w:t>
      </w:r>
      <w:proofErr w:type="spellEnd"/>
      <w:r w:rsidRPr="00623CC0">
        <w:rPr>
          <w:rFonts w:eastAsia="Tahoma" w:cs="Times New Roman"/>
          <w:b/>
        </w:rPr>
        <w:t xml:space="preserve"> – Usługowo – Handlowe „TRANSROM” Sp. z o.o.</w:t>
      </w:r>
    </w:p>
    <w:p w14:paraId="346CC645" w14:textId="06AD813E" w:rsidR="00623CC0" w:rsidRDefault="00623CC0" w:rsidP="00623CC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</w:t>
      </w:r>
      <w:r w:rsidRPr="00623CC0">
        <w:rPr>
          <w:rFonts w:eastAsia="Tahoma" w:cs="Times New Roman"/>
          <w:b/>
        </w:rPr>
        <w:t xml:space="preserve"> siedzibą w Gołdapi (19-500) przy ulicy Suwalskiej 24</w:t>
      </w:r>
      <w:r w:rsidR="007111D9">
        <w:rPr>
          <w:rFonts w:eastAsia="Tahoma" w:cs="Times New Roman"/>
          <w:b/>
        </w:rPr>
        <w:t>, NIP 8470000651</w:t>
      </w:r>
    </w:p>
    <w:p w14:paraId="4943E590" w14:textId="77777777" w:rsidR="007111D9" w:rsidRPr="00623CC0" w:rsidRDefault="007111D9" w:rsidP="00623CC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3E733B64" w14:textId="164D06A7" w:rsidR="00623CC0" w:rsidRDefault="00623CC0" w:rsidP="00623CC0">
      <w:pPr>
        <w:pStyle w:val="Standard"/>
        <w:tabs>
          <w:tab w:val="center" w:pos="9381"/>
          <w:tab w:val="right" w:pos="13917"/>
        </w:tabs>
        <w:spacing w:line="100" w:lineRule="atLeast"/>
        <w:jc w:val="both"/>
        <w:rPr>
          <w:rFonts w:eastAsia="Tahoma" w:cs="Times New Roman"/>
          <w:bCs/>
        </w:rPr>
      </w:pPr>
      <w:r>
        <w:rPr>
          <w:rFonts w:eastAsia="Tahoma" w:cs="Times New Roman"/>
          <w:bCs/>
        </w:rPr>
        <w:t xml:space="preserve">w przedmiocie </w:t>
      </w:r>
      <w:r w:rsidRPr="00623CC0">
        <w:rPr>
          <w:rFonts w:eastAsia="Tahoma" w:cs="Times New Roman"/>
          <w:b/>
          <w:u w:val="single"/>
        </w:rPr>
        <w:t>konserwacji dróg oraz konserwacji przepustów i poboczy dróg – część 2 i 3</w:t>
      </w:r>
      <w:r>
        <w:rPr>
          <w:rFonts w:eastAsia="Tahoma" w:cs="Times New Roman"/>
          <w:bCs/>
        </w:rPr>
        <w:t xml:space="preserve"> zamówienia </w:t>
      </w:r>
    </w:p>
    <w:p w14:paraId="745912D8" w14:textId="77777777" w:rsidR="00623CC0" w:rsidRPr="009F1FA7" w:rsidRDefault="00623CC0" w:rsidP="009F1FA7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imes New Roman"/>
          <w:bCs/>
        </w:rPr>
      </w:pPr>
    </w:p>
    <w:p w14:paraId="24ABDC57" w14:textId="3621C881" w:rsidR="00D66333" w:rsidRDefault="0056647E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</w:t>
      </w:r>
      <w:r w:rsidR="00623CC0">
        <w:rPr>
          <w:rFonts w:eastAsia="Tahoma" w:cs="Times New Roman"/>
        </w:rPr>
        <w:t>y</w:t>
      </w:r>
      <w:r>
        <w:rPr>
          <w:rFonts w:eastAsia="Tahoma" w:cs="Times New Roman"/>
        </w:rPr>
        <w:t xml:space="preserve"> uznana za najkorzystniejszą na podstawie ceny oraz </w:t>
      </w:r>
      <w:r w:rsidR="009F1FA7">
        <w:rPr>
          <w:rFonts w:eastAsia="Tahoma" w:cs="Times New Roman"/>
        </w:rPr>
        <w:t>terminu płatności</w:t>
      </w:r>
      <w:r>
        <w:rPr>
          <w:rFonts w:eastAsia="Tahoma" w:cs="Times New Roman"/>
        </w:rPr>
        <w:t>, określonych                            w dokumentach zamówienia, jako kryteria oceny ofert</w:t>
      </w:r>
    </w:p>
    <w:p w14:paraId="0792A1FF" w14:textId="77777777" w:rsidR="00D66333" w:rsidRDefault="00D66333">
      <w:pPr>
        <w:pStyle w:val="Standard"/>
        <w:widowControl/>
      </w:pPr>
    </w:p>
    <w:p w14:paraId="1F5D73C7" w14:textId="77777777" w:rsidR="00D66333" w:rsidRDefault="0056647E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Streszczenie oceny złożonych ofert niepodlegających odrzuceniu zawierające przyznaną punktację           w każdym kryterium oceny ofert i łączną punktację:</w:t>
      </w: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567"/>
        <w:gridCol w:w="3543"/>
        <w:gridCol w:w="1134"/>
        <w:gridCol w:w="993"/>
        <w:gridCol w:w="1417"/>
        <w:gridCol w:w="992"/>
        <w:gridCol w:w="993"/>
      </w:tblGrid>
      <w:tr w:rsidR="00D66333" w14:paraId="59A56C83" w14:textId="77777777" w:rsidTr="00D21852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5F59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769D32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6D96E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A6055BC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Nr </w:t>
            </w:r>
          </w:p>
          <w:p w14:paraId="3CC5E20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842F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044BDC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C97E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BE22E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– okres gwarancji - 40%</w:t>
            </w:r>
          </w:p>
          <w:p w14:paraId="37F0ED28" w14:textId="77777777" w:rsidR="00D66333" w:rsidRDefault="00D66333">
            <w:pPr>
              <w:pStyle w:val="TableContents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E755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D66333" w14:paraId="251AE283" w14:textId="77777777" w:rsidTr="00D21852">
        <w:trPr>
          <w:trHeight w:val="1225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C61E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D2F48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DAD0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287D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Cena ofertowa </w:t>
            </w:r>
          </w:p>
          <w:p w14:paraId="40DC35D3" w14:textId="77777777" w:rsidR="00D66333" w:rsidRDefault="0056647E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(zł brutto)</w:t>
            </w:r>
          </w:p>
          <w:p w14:paraId="5B09C780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7043" w14:textId="77777777" w:rsidR="00D66333" w:rsidRDefault="0056647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905B" w14:textId="201F2814" w:rsidR="00D66333" w:rsidRDefault="0035446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Termin płatności</w:t>
            </w:r>
            <w:r w:rsidR="0056647E">
              <w:rPr>
                <w:rFonts w:eastAsia="Tahoma" w:cs="Tahoma"/>
                <w:b/>
                <w:bCs/>
                <w:sz w:val="20"/>
                <w:szCs w:val="20"/>
              </w:rPr>
              <w:t xml:space="preserve"> zadeklarowany      w ofercie</w:t>
            </w:r>
          </w:p>
          <w:p w14:paraId="69E0E0FA" w14:textId="20C7EC35" w:rsidR="00D66333" w:rsidRDefault="0056647E">
            <w:pPr>
              <w:pStyle w:val="Standard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(w </w:t>
            </w:r>
            <w:r w:rsidR="00354460">
              <w:rPr>
                <w:rFonts w:eastAsia="Tahoma" w:cs="Tahoma"/>
                <w:sz w:val="20"/>
                <w:szCs w:val="20"/>
              </w:rPr>
              <w:t>dniach</w:t>
            </w:r>
            <w:r>
              <w:rPr>
                <w:rFonts w:eastAsia="Tahoma" w:cs="Tahom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C290" w14:textId="77777777" w:rsidR="00D66333" w:rsidRDefault="0056647E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1628" w14:textId="77777777" w:rsidR="00D66333" w:rsidRDefault="00D66333">
            <w:pPr>
              <w:rPr>
                <w:sz w:val="20"/>
                <w:szCs w:val="20"/>
              </w:rPr>
            </w:pPr>
          </w:p>
        </w:tc>
      </w:tr>
      <w:tr w:rsidR="001D0EDA" w:rsidRPr="00210DCE" w14:paraId="28590AE7" w14:textId="77777777" w:rsidTr="00F34CCE"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FB43" w14:textId="5049B182" w:rsidR="001D0EDA" w:rsidRPr="00210DCE" w:rsidRDefault="001D0EDA" w:rsidP="001D0EDA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 xml:space="preserve">Część 1 – </w:t>
            </w:r>
            <w:r w:rsidR="00354460">
              <w:rPr>
                <w:rFonts w:eastAsia="Tahoma" w:cs="Tahoma"/>
                <w:b/>
                <w:bCs/>
                <w:sz w:val="20"/>
                <w:szCs w:val="20"/>
              </w:rPr>
              <w:t>Dostawa kruszywa drogowego</w:t>
            </w:r>
          </w:p>
        </w:tc>
      </w:tr>
      <w:tr w:rsidR="00D21852" w:rsidRPr="00210DCE" w14:paraId="5922E17A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773C" w14:textId="77777777" w:rsidR="00D21852" w:rsidRPr="00210DCE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B02C0" w14:textId="4432F25D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CC001" w14:textId="77777777" w:rsid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Grupa Producencka „Wielkopolanka” </w:t>
            </w:r>
          </w:p>
          <w:p w14:paraId="2F84D043" w14:textId="6E9E77F4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Sp. z o.o. </w:t>
            </w:r>
          </w:p>
          <w:p w14:paraId="15366126" w14:textId="77777777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Wielopole 62, 33-210 Olesno</w:t>
            </w:r>
          </w:p>
          <w:p w14:paraId="10EA85CD" w14:textId="6239BB3B" w:rsidR="00D21852" w:rsidRPr="00D21852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NIP 8711635866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C08C" w14:textId="5BD0AAC3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255 511,10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81BF" w14:textId="4FF4475B" w:rsidR="00D21852" w:rsidRPr="00210DCE" w:rsidRDefault="003726CF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296B" w14:textId="44E7DA95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CE15" w14:textId="014AC098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B7CD" w14:textId="4E379BFF" w:rsidR="00D21852" w:rsidRPr="00210DCE" w:rsidRDefault="003726CF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D21852" w:rsidRPr="00210DCE" w14:paraId="128F713F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F364" w14:textId="77777777" w:rsidR="00D21852" w:rsidRPr="00210DCE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16A6" w14:textId="7188B558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3DCFE" w14:textId="77777777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Przedsiębiorstwo </w:t>
            </w:r>
            <w:proofErr w:type="spellStart"/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Produkcyjno</w:t>
            </w:r>
            <w:proofErr w:type="spellEnd"/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– Usługowo – Handlowe „TRANSROM” Sp. z o.o.</w:t>
            </w:r>
          </w:p>
          <w:p w14:paraId="33B1FA87" w14:textId="77777777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ul. Suwalska 24, 19-500 Gołdap</w:t>
            </w:r>
          </w:p>
          <w:p w14:paraId="0B4723CE" w14:textId="4DE4E96E" w:rsidR="00D21852" w:rsidRPr="00D21852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3AB3" w14:textId="61DBF960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277 354,50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CCF3" w14:textId="08ED5D01" w:rsidR="00D21852" w:rsidRPr="00210DCE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8402" w14:textId="49B65832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F0B9" w14:textId="5699EBF8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4D60BCC" w14:textId="00F46413" w:rsidR="00D21852" w:rsidRPr="00210DCE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95,28</w:t>
            </w:r>
          </w:p>
        </w:tc>
      </w:tr>
      <w:tr w:rsidR="00D21852" w:rsidRPr="00210DCE" w14:paraId="041FD020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3316" w14:textId="77777777" w:rsidR="00D21852" w:rsidRPr="00210DCE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CAB7D" w14:textId="24A1EFD3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9284" w14:textId="77777777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TOP-KOP Krzysztof Świtaj</w:t>
            </w:r>
          </w:p>
          <w:p w14:paraId="0C74969E" w14:textId="77777777" w:rsid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Graniczna 3, Niedrzwica, </w:t>
            </w:r>
          </w:p>
          <w:p w14:paraId="444D97DC" w14:textId="770EC3A5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0464601D" w14:textId="6FC7BED1" w:rsidR="00D21852" w:rsidRPr="00D21852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NIP 8471524310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F6F4" w14:textId="5CF04758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326 510,00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ADE2" w14:textId="45FF2BE2" w:rsidR="00D21852" w:rsidRPr="00210DCE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7644" w14:textId="73625924" w:rsidR="00D21852" w:rsidRPr="00D21852" w:rsidRDefault="00D21852" w:rsidP="00D21852">
            <w:pPr>
              <w:pStyle w:val="TableContents"/>
              <w:jc w:val="center"/>
              <w:rPr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ED44" w14:textId="69FE5BF6" w:rsidR="00D21852" w:rsidRPr="00210DCE" w:rsidRDefault="00D21852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0606" w14:textId="08085921" w:rsidR="00D21852" w:rsidRPr="00210DCE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86,96</w:t>
            </w:r>
          </w:p>
        </w:tc>
      </w:tr>
      <w:tr w:rsidR="00D21852" w:rsidRPr="00210DCE" w14:paraId="5240D23F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477A" w14:textId="6BF70532" w:rsidR="00D21852" w:rsidRPr="00210DCE" w:rsidRDefault="00D21852" w:rsidP="00D21852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C9CA" w14:textId="737A390E" w:rsidR="00D21852" w:rsidRDefault="00D21852" w:rsidP="00D2185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05F2" w14:textId="77777777" w:rsid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Usługi Transportowe </w:t>
            </w:r>
          </w:p>
          <w:p w14:paraId="010F443A" w14:textId="6FC2E0AB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Andrzej </w:t>
            </w:r>
            <w:proofErr w:type="spellStart"/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Korenkiewicz</w:t>
            </w:r>
            <w:proofErr w:type="spellEnd"/>
          </w:p>
          <w:p w14:paraId="41B90A29" w14:textId="77777777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ul. Energetyczna 8, 16-400 Suwałki</w:t>
            </w:r>
          </w:p>
          <w:p w14:paraId="7D694C9B" w14:textId="72C79D5C" w:rsidR="00D21852" w:rsidRPr="00D21852" w:rsidRDefault="00D21852" w:rsidP="00D2185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21852">
              <w:rPr>
                <w:rFonts w:eastAsia="Tahoma" w:cs="Tahoma"/>
                <w:sz w:val="20"/>
                <w:szCs w:val="20"/>
                <w:shd w:val="clear" w:color="auto" w:fill="FFFFFF"/>
              </w:rPr>
              <w:t>NIP 8441120341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CAD2" w14:textId="6EECCF40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350 604,00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C583" w14:textId="3863569E" w:rsidR="00D21852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43,73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F09A8" w14:textId="74CACC5B" w:rsidR="00D21852" w:rsidRPr="00D21852" w:rsidRDefault="00D21852" w:rsidP="00D2185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21852">
              <w:rPr>
                <w:rFonts w:eastAsia="Tahoma" w:cs="Tahoma"/>
                <w:sz w:val="20"/>
                <w:szCs w:val="20"/>
              </w:rPr>
              <w:t>3</w:t>
            </w:r>
            <w:r w:rsidRPr="00D21852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4E6B" w14:textId="5E1AE886" w:rsidR="00D21852" w:rsidRDefault="00D21852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3749" w14:textId="654F0069" w:rsidR="00D21852" w:rsidRDefault="007111D9" w:rsidP="00D2185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83,73</w:t>
            </w:r>
          </w:p>
        </w:tc>
      </w:tr>
      <w:tr w:rsidR="00210DCE" w:rsidRPr="00210DCE" w14:paraId="474F6D40" w14:textId="77777777" w:rsidTr="00F43CD4"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7A02" w14:textId="5CB9BFA2" w:rsidR="00210DCE" w:rsidRPr="00210DCE" w:rsidRDefault="00210DCE" w:rsidP="00D21852">
            <w:pPr>
              <w:pStyle w:val="TableContents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lastRenderedPageBreak/>
              <w:t xml:space="preserve">Część 2 – </w:t>
            </w:r>
            <w:r w:rsidR="00D21852">
              <w:rPr>
                <w:rFonts w:eastAsia="Tahoma" w:cs="Tahoma"/>
                <w:b/>
                <w:bCs/>
                <w:sz w:val="20"/>
                <w:szCs w:val="20"/>
              </w:rPr>
              <w:t>Konserwacja dróg</w:t>
            </w:r>
          </w:p>
        </w:tc>
      </w:tr>
      <w:tr w:rsidR="003726CF" w:rsidRPr="00210DCE" w14:paraId="1245796D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7B9A" w14:textId="3C8D249D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59824" w14:textId="07D00944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C053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Przedsiębiorstwo </w:t>
            </w:r>
            <w:proofErr w:type="spellStart"/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Produkcyjno</w:t>
            </w:r>
            <w:proofErr w:type="spellEnd"/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– Usługowo – Handlowe „TRANSROM” Sp. z o.o.</w:t>
            </w:r>
          </w:p>
          <w:p w14:paraId="412F36A6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ul. Suwalska 24, 19-500 Gołdap</w:t>
            </w:r>
          </w:p>
          <w:p w14:paraId="1C2A64B6" w14:textId="4B5059F1" w:rsidR="003726CF" w:rsidRPr="003726CF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6679" w14:textId="64975202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441 942,00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5E6F4" w14:textId="227E7333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04EA" w14:textId="5092050C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82F6" w14:textId="214C3F3B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FE3E" w14:textId="574140E3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3726CF" w:rsidRPr="00210DCE" w14:paraId="42E86C88" w14:textId="77777777" w:rsidTr="00DC5145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B3E5" w14:textId="775E0ECE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A4536" w14:textId="463EB225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0372" w14:textId="77777777" w:rsid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Grupa Producencka „Wielkopolanka”</w:t>
            </w:r>
          </w:p>
          <w:p w14:paraId="5043BEC4" w14:textId="69B5F4A5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Sp. z o.o. </w:t>
            </w:r>
          </w:p>
          <w:p w14:paraId="51FA4CE7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Wielopole 62, 33-210 Olesno</w:t>
            </w:r>
          </w:p>
          <w:p w14:paraId="2E7E0D8C" w14:textId="0A6522BF" w:rsidR="003726CF" w:rsidRPr="003726CF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NIP 8711635866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8109" w14:textId="64F2B148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646 896,00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138E" w14:textId="3694C3E0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0DE6" w14:textId="6AC2EA45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5B99" w14:textId="05228896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D76D57A" w14:textId="096BFCBC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80,99</w:t>
            </w:r>
          </w:p>
        </w:tc>
      </w:tr>
      <w:tr w:rsidR="003726CF" w:rsidRPr="00210DCE" w14:paraId="33C6647A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05B4" w14:textId="1505B7E3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9BA09" w14:textId="69CCD5CF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9490A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TOP-KOP Krzysztof Świtaj</w:t>
            </w:r>
          </w:p>
          <w:p w14:paraId="6D393E9A" w14:textId="77777777" w:rsid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Graniczna 3, Niedrzwica, </w:t>
            </w:r>
          </w:p>
          <w:p w14:paraId="3F53B723" w14:textId="04773BAE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3422B79F" w14:textId="09A57D87" w:rsidR="003726CF" w:rsidRPr="003726CF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NIP 8471524310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2C20" w14:textId="2CCD6648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647 850,00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878B" w14:textId="655F1105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90A5" w14:textId="374AB4A1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E1024" w14:textId="18DEA747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0BC5" w14:textId="4728F740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80,93</w:t>
            </w:r>
          </w:p>
        </w:tc>
      </w:tr>
      <w:tr w:rsidR="003726CF" w:rsidRPr="00210DCE" w14:paraId="3FE69EF2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07350" w14:textId="0D6C7419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49956" w14:textId="72335E4E" w:rsidR="003726CF" w:rsidRDefault="003726CF" w:rsidP="003726CF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DD21" w14:textId="77777777" w:rsid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Usługi Transportowe </w:t>
            </w:r>
          </w:p>
          <w:p w14:paraId="6A76BB0A" w14:textId="48238338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Andrzej </w:t>
            </w:r>
            <w:proofErr w:type="spellStart"/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Korenkiewicz</w:t>
            </w:r>
            <w:proofErr w:type="spellEnd"/>
          </w:p>
          <w:p w14:paraId="67F25056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ul. Energetyczna 8, 16-400 Suwałki</w:t>
            </w:r>
          </w:p>
          <w:p w14:paraId="2B6B2EDE" w14:textId="5600EE0C" w:rsidR="003726CF" w:rsidRPr="003726CF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NIP 8441120341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BE16" w14:textId="7CB93765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683 580,00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2340" w14:textId="52B359A1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3AE6" w14:textId="51326E0F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4B90" w14:textId="30C41EE4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9927F7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D47E" w14:textId="0E6D85AF" w:rsidR="003726CF" w:rsidRPr="00210DCE" w:rsidRDefault="007111D9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78,79</w:t>
            </w:r>
          </w:p>
        </w:tc>
      </w:tr>
      <w:tr w:rsidR="00210DCE" w:rsidRPr="00210DCE" w14:paraId="221D639C" w14:textId="77777777" w:rsidTr="004759DC"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47EE" w14:textId="77777777" w:rsidR="00210DCE" w:rsidRPr="00210DCE" w:rsidRDefault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</w:tr>
      <w:tr w:rsidR="003726CF" w:rsidRPr="00210DCE" w14:paraId="1FDDEF17" w14:textId="77777777" w:rsidTr="00D21852"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4CAB" w14:textId="6732F269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22673" w14:textId="288AA0BB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6853B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Przedsiębiorstwo </w:t>
            </w:r>
            <w:proofErr w:type="spellStart"/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Produkcyjno</w:t>
            </w:r>
            <w:proofErr w:type="spellEnd"/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– Usługowo – Handlowe „TRANSROM” Sp. z o.o.</w:t>
            </w:r>
          </w:p>
          <w:p w14:paraId="0652020D" w14:textId="77777777" w:rsidR="003726CF" w:rsidRPr="003726CF" w:rsidRDefault="003726CF" w:rsidP="003726CF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ul. Suwalska 24, 19-500 Gołdap</w:t>
            </w:r>
          </w:p>
          <w:p w14:paraId="4B29CA97" w14:textId="1325697E" w:rsidR="003726CF" w:rsidRPr="00210DCE" w:rsidRDefault="003726CF" w:rsidP="003726CF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E144" w14:textId="068A6CD9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352 395,00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C272" w14:textId="7CC4AFE6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B79F6" w14:textId="18D3914A" w:rsidR="003726CF" w:rsidRPr="003726CF" w:rsidRDefault="003726CF" w:rsidP="003726CF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726CF">
              <w:rPr>
                <w:rFonts w:eastAsia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B772" w14:textId="41A30E17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46B88" w14:textId="296FEE64" w:rsidR="003726CF" w:rsidRPr="00210DCE" w:rsidRDefault="003726CF" w:rsidP="003726CF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</w:tbl>
    <w:p w14:paraId="53801B17" w14:textId="77777777" w:rsidR="00D66333" w:rsidRPr="00210DCE" w:rsidRDefault="00D66333">
      <w:pPr>
        <w:pStyle w:val="Textbody"/>
        <w:spacing w:line="100" w:lineRule="atLeast"/>
        <w:jc w:val="both"/>
        <w:rPr>
          <w:rFonts w:cs="Times New Roman"/>
          <w:sz w:val="20"/>
          <w:szCs w:val="20"/>
        </w:rPr>
      </w:pPr>
    </w:p>
    <w:p w14:paraId="749C156C" w14:textId="77777777" w:rsidR="00D66333" w:rsidRDefault="0056647E">
      <w:pPr>
        <w:pStyle w:val="Textbody"/>
        <w:spacing w:line="100" w:lineRule="atLeast"/>
        <w:ind w:left="6521" w:firstLine="4252"/>
        <w:jc w:val="both"/>
      </w:pPr>
      <w:r>
        <w:rPr>
          <w:b/>
        </w:rPr>
        <w:t xml:space="preserve">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poważaniem</w:t>
      </w:r>
    </w:p>
    <w:sectPr w:rsidR="00D66333">
      <w:headerReference w:type="default" r:id="rId7"/>
      <w:headerReference w:type="first" r:id="rId8"/>
      <w:pgSz w:w="11906" w:h="16838"/>
      <w:pgMar w:top="1103" w:right="851" w:bottom="708" w:left="1134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B37D" w14:textId="77777777" w:rsidR="00CB6E8B" w:rsidRDefault="00CB6E8B">
      <w:r>
        <w:separator/>
      </w:r>
    </w:p>
  </w:endnote>
  <w:endnote w:type="continuationSeparator" w:id="0">
    <w:p w14:paraId="51D70865" w14:textId="77777777" w:rsidR="00CB6E8B" w:rsidRDefault="00CB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5363" w14:textId="77777777" w:rsidR="00CB6E8B" w:rsidRDefault="00CB6E8B">
      <w:r>
        <w:rPr>
          <w:color w:val="000000"/>
        </w:rPr>
        <w:separator/>
      </w:r>
    </w:p>
  </w:footnote>
  <w:footnote w:type="continuationSeparator" w:id="0">
    <w:p w14:paraId="2C77B4FA" w14:textId="77777777" w:rsidR="00CB6E8B" w:rsidRDefault="00CB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EA0" w14:textId="77777777" w:rsidR="006A4715" w:rsidRDefault="00CB6E8B">
    <w:pPr>
      <w:pStyle w:val="Heading"/>
      <w:jc w:val="center"/>
    </w:pPr>
  </w:p>
  <w:p w14:paraId="0D3BCD30" w14:textId="77777777" w:rsidR="006A4715" w:rsidRDefault="00CB6E8B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441B" w14:textId="77777777" w:rsidR="006A4715" w:rsidRDefault="00CB6E8B">
    <w:pPr>
      <w:pStyle w:val="Heading"/>
      <w:jc w:val="center"/>
    </w:pPr>
  </w:p>
  <w:p w14:paraId="66879E24" w14:textId="77777777" w:rsidR="006A4715" w:rsidRDefault="00CB6E8B">
    <w:pPr>
      <w:pStyle w:val="Heading"/>
      <w:jc w:val="center"/>
    </w:pPr>
  </w:p>
  <w:p w14:paraId="7BCABF37" w14:textId="77777777" w:rsidR="006A4715" w:rsidRDefault="00CB6E8B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054"/>
    <w:multiLevelType w:val="multilevel"/>
    <w:tmpl w:val="346EAF20"/>
    <w:styleLink w:val="WWOutlineListStyle2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21210F9"/>
    <w:multiLevelType w:val="multilevel"/>
    <w:tmpl w:val="A5649E7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2" w15:restartNumberingAfterBreak="0">
    <w:nsid w:val="062B532F"/>
    <w:multiLevelType w:val="multilevel"/>
    <w:tmpl w:val="FE4085DC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E32692"/>
    <w:multiLevelType w:val="multilevel"/>
    <w:tmpl w:val="D3A84EF4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ECB430D"/>
    <w:multiLevelType w:val="multilevel"/>
    <w:tmpl w:val="2E225ED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3FE3A96"/>
    <w:multiLevelType w:val="multilevel"/>
    <w:tmpl w:val="A7FCE06C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1B431EE1"/>
    <w:multiLevelType w:val="multilevel"/>
    <w:tmpl w:val="C99E33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674286"/>
    <w:multiLevelType w:val="multilevel"/>
    <w:tmpl w:val="B1745E3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CC860FB"/>
    <w:multiLevelType w:val="multilevel"/>
    <w:tmpl w:val="A7807B8A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DF03764"/>
    <w:multiLevelType w:val="multilevel"/>
    <w:tmpl w:val="77987B88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08E26F7"/>
    <w:multiLevelType w:val="multilevel"/>
    <w:tmpl w:val="054A60EE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355EB8"/>
    <w:multiLevelType w:val="multilevel"/>
    <w:tmpl w:val="18C6D654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5297"/>
    <w:multiLevelType w:val="multilevel"/>
    <w:tmpl w:val="5C8034D4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3" w15:restartNumberingAfterBreak="0">
    <w:nsid w:val="29BE080D"/>
    <w:multiLevelType w:val="multilevel"/>
    <w:tmpl w:val="184C82D0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CD06721"/>
    <w:multiLevelType w:val="multilevel"/>
    <w:tmpl w:val="3022FD2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5" w15:restartNumberingAfterBreak="0">
    <w:nsid w:val="2F871905"/>
    <w:multiLevelType w:val="multilevel"/>
    <w:tmpl w:val="21C046D0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5360495"/>
    <w:multiLevelType w:val="multilevel"/>
    <w:tmpl w:val="DDE8CB6C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7" w15:restartNumberingAfterBreak="0">
    <w:nsid w:val="40041E76"/>
    <w:multiLevelType w:val="multilevel"/>
    <w:tmpl w:val="B4188380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1D015D6"/>
    <w:multiLevelType w:val="multilevel"/>
    <w:tmpl w:val="F384B91E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50E6AD5"/>
    <w:multiLevelType w:val="multilevel"/>
    <w:tmpl w:val="7ABE578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E26884"/>
    <w:multiLevelType w:val="multilevel"/>
    <w:tmpl w:val="BB4262D0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21" w15:restartNumberingAfterBreak="0">
    <w:nsid w:val="48053E52"/>
    <w:multiLevelType w:val="multilevel"/>
    <w:tmpl w:val="20C210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8B46C0C"/>
    <w:multiLevelType w:val="multilevel"/>
    <w:tmpl w:val="8A36BDBA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AD06080"/>
    <w:multiLevelType w:val="multilevel"/>
    <w:tmpl w:val="BCD4BD98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3F4797A"/>
    <w:multiLevelType w:val="multilevel"/>
    <w:tmpl w:val="260C0F1A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4975992"/>
    <w:multiLevelType w:val="multilevel"/>
    <w:tmpl w:val="15861086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65B3156"/>
    <w:multiLevelType w:val="multilevel"/>
    <w:tmpl w:val="D28CBC4E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7484003"/>
    <w:multiLevelType w:val="multilevel"/>
    <w:tmpl w:val="CC52FBC0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90018B0"/>
    <w:multiLevelType w:val="multilevel"/>
    <w:tmpl w:val="7DD2847C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A0963BE"/>
    <w:multiLevelType w:val="multilevel"/>
    <w:tmpl w:val="8E3C28BA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0753D51"/>
    <w:multiLevelType w:val="multilevel"/>
    <w:tmpl w:val="39222E26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34E7563"/>
    <w:multiLevelType w:val="multilevel"/>
    <w:tmpl w:val="523C30D4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57B67F2"/>
    <w:multiLevelType w:val="multilevel"/>
    <w:tmpl w:val="09BE0A96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88C10EC"/>
    <w:multiLevelType w:val="multilevel"/>
    <w:tmpl w:val="CD56E84C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7E60660"/>
    <w:multiLevelType w:val="multilevel"/>
    <w:tmpl w:val="8EC0C0EA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DF97B77"/>
    <w:multiLevelType w:val="multilevel"/>
    <w:tmpl w:val="A19ED624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EE73C07"/>
    <w:multiLevelType w:val="multilevel"/>
    <w:tmpl w:val="5052AA04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FE1230C"/>
    <w:multiLevelType w:val="multilevel"/>
    <w:tmpl w:val="5D782A6E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066756116">
    <w:abstractNumId w:val="0"/>
  </w:num>
  <w:num w:numId="2" w16cid:durableId="1454976792">
    <w:abstractNumId w:val="29"/>
  </w:num>
  <w:num w:numId="3" w16cid:durableId="693505819">
    <w:abstractNumId w:val="34"/>
  </w:num>
  <w:num w:numId="4" w16cid:durableId="2030712393">
    <w:abstractNumId w:val="15"/>
  </w:num>
  <w:num w:numId="5" w16cid:durableId="86271252">
    <w:abstractNumId w:val="23"/>
  </w:num>
  <w:num w:numId="6" w16cid:durableId="789861032">
    <w:abstractNumId w:val="3"/>
  </w:num>
  <w:num w:numId="7" w16cid:durableId="206649404">
    <w:abstractNumId w:val="22"/>
  </w:num>
  <w:num w:numId="8" w16cid:durableId="1991058833">
    <w:abstractNumId w:val="11"/>
  </w:num>
  <w:num w:numId="9" w16cid:durableId="1431047320">
    <w:abstractNumId w:val="31"/>
  </w:num>
  <w:num w:numId="10" w16cid:durableId="1120302101">
    <w:abstractNumId w:val="21"/>
  </w:num>
  <w:num w:numId="11" w16cid:durableId="2113237046">
    <w:abstractNumId w:val="4"/>
  </w:num>
  <w:num w:numId="12" w16cid:durableId="661393240">
    <w:abstractNumId w:val="5"/>
  </w:num>
  <w:num w:numId="13" w16cid:durableId="1362437339">
    <w:abstractNumId w:val="24"/>
  </w:num>
  <w:num w:numId="14" w16cid:durableId="2034332958">
    <w:abstractNumId w:val="13"/>
  </w:num>
  <w:num w:numId="15" w16cid:durableId="908226946">
    <w:abstractNumId w:val="26"/>
  </w:num>
  <w:num w:numId="16" w16cid:durableId="1158227714">
    <w:abstractNumId w:val="32"/>
  </w:num>
  <w:num w:numId="17" w16cid:durableId="486556893">
    <w:abstractNumId w:val="17"/>
  </w:num>
  <w:num w:numId="18" w16cid:durableId="1907571865">
    <w:abstractNumId w:val="8"/>
  </w:num>
  <w:num w:numId="19" w16cid:durableId="2061512341">
    <w:abstractNumId w:val="36"/>
  </w:num>
  <w:num w:numId="20" w16cid:durableId="1364164256">
    <w:abstractNumId w:val="27"/>
  </w:num>
  <w:num w:numId="21" w16cid:durableId="1719740924">
    <w:abstractNumId w:val="6"/>
  </w:num>
  <w:num w:numId="22" w16cid:durableId="267464973">
    <w:abstractNumId w:val="25"/>
  </w:num>
  <w:num w:numId="23" w16cid:durableId="1438019882">
    <w:abstractNumId w:val="35"/>
  </w:num>
  <w:num w:numId="24" w16cid:durableId="1335500374">
    <w:abstractNumId w:val="7"/>
  </w:num>
  <w:num w:numId="25" w16cid:durableId="1497915932">
    <w:abstractNumId w:val="2"/>
  </w:num>
  <w:num w:numId="26" w16cid:durableId="1152916280">
    <w:abstractNumId w:val="9"/>
  </w:num>
  <w:num w:numId="27" w16cid:durableId="753089925">
    <w:abstractNumId w:val="33"/>
  </w:num>
  <w:num w:numId="28" w16cid:durableId="1689285677">
    <w:abstractNumId w:val="19"/>
  </w:num>
  <w:num w:numId="29" w16cid:durableId="812647859">
    <w:abstractNumId w:val="18"/>
  </w:num>
  <w:num w:numId="30" w16cid:durableId="1581990087">
    <w:abstractNumId w:val="30"/>
  </w:num>
  <w:num w:numId="31" w16cid:durableId="370425389">
    <w:abstractNumId w:val="28"/>
  </w:num>
  <w:num w:numId="32" w16cid:durableId="288972974">
    <w:abstractNumId w:val="37"/>
  </w:num>
  <w:num w:numId="33" w16cid:durableId="571701040">
    <w:abstractNumId w:val="20"/>
  </w:num>
  <w:num w:numId="34" w16cid:durableId="444616279">
    <w:abstractNumId w:val="14"/>
  </w:num>
  <w:num w:numId="35" w16cid:durableId="1127041382">
    <w:abstractNumId w:val="16"/>
  </w:num>
  <w:num w:numId="36" w16cid:durableId="1547064673">
    <w:abstractNumId w:val="1"/>
  </w:num>
  <w:num w:numId="37" w16cid:durableId="144779997">
    <w:abstractNumId w:val="12"/>
  </w:num>
  <w:num w:numId="38" w16cid:durableId="327639956">
    <w:abstractNumId w:val="10"/>
  </w:num>
  <w:num w:numId="39" w16cid:durableId="5365093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33"/>
    <w:rsid w:val="001D0EDA"/>
    <w:rsid w:val="00210DCE"/>
    <w:rsid w:val="00354460"/>
    <w:rsid w:val="003726CF"/>
    <w:rsid w:val="004A2DF2"/>
    <w:rsid w:val="005365EE"/>
    <w:rsid w:val="0056647E"/>
    <w:rsid w:val="00602FF5"/>
    <w:rsid w:val="00623CC0"/>
    <w:rsid w:val="007111D9"/>
    <w:rsid w:val="00762010"/>
    <w:rsid w:val="00911E3B"/>
    <w:rsid w:val="009B04C9"/>
    <w:rsid w:val="009F1FA7"/>
    <w:rsid w:val="00B062EE"/>
    <w:rsid w:val="00B46E0A"/>
    <w:rsid w:val="00CB6E8B"/>
    <w:rsid w:val="00D21852"/>
    <w:rsid w:val="00D66333"/>
    <w:rsid w:val="00DB7348"/>
    <w:rsid w:val="00EB0EE9"/>
    <w:rsid w:val="00F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3F6"/>
  <w15:docId w15:val="{E6643566-E6A1-4658-A711-81A3660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7">
    <w:name w:val="WW_OutlineListStyle_27"/>
    <w:basedOn w:val="Bezlisty"/>
    <w:pPr>
      <w:numPr>
        <w:numId w:val="1"/>
      </w:numPr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6">
    <w:name w:val="WW_OutlineListStyle_26"/>
    <w:basedOn w:val="Bezlisty"/>
    <w:pPr>
      <w:numPr>
        <w:numId w:val="2"/>
      </w:numPr>
    </w:pPr>
  </w:style>
  <w:style w:type="numbering" w:customStyle="1" w:styleId="WWOutlineListStyle25">
    <w:name w:val="WW_OutlineListStyle_25"/>
    <w:basedOn w:val="Bezlisty"/>
    <w:pPr>
      <w:numPr>
        <w:numId w:val="3"/>
      </w:numPr>
    </w:pPr>
  </w:style>
  <w:style w:type="numbering" w:customStyle="1" w:styleId="WWOutlineListStyle24">
    <w:name w:val="WW_OutlineListStyle_24"/>
    <w:basedOn w:val="Bezlisty"/>
    <w:pPr>
      <w:numPr>
        <w:numId w:val="4"/>
      </w:numPr>
    </w:pPr>
  </w:style>
  <w:style w:type="numbering" w:customStyle="1" w:styleId="WWOutlineListStyle23">
    <w:name w:val="WW_OutlineListStyle_23"/>
    <w:basedOn w:val="Bezlisty"/>
    <w:pPr>
      <w:numPr>
        <w:numId w:val="5"/>
      </w:numPr>
    </w:pPr>
  </w:style>
  <w:style w:type="numbering" w:customStyle="1" w:styleId="WWOutlineListStyle22">
    <w:name w:val="WW_OutlineListStyle_22"/>
    <w:basedOn w:val="Bezlisty"/>
    <w:pPr>
      <w:numPr>
        <w:numId w:val="6"/>
      </w:numPr>
    </w:pPr>
  </w:style>
  <w:style w:type="numbering" w:customStyle="1" w:styleId="WWOutlineListStyle21">
    <w:name w:val="WW_OutlineListStyle_21"/>
    <w:basedOn w:val="Bezlisty"/>
    <w:pPr>
      <w:numPr>
        <w:numId w:val="7"/>
      </w:numPr>
    </w:pPr>
  </w:style>
  <w:style w:type="numbering" w:customStyle="1" w:styleId="WWOutlineListStyle20">
    <w:name w:val="WW_OutlineListStyle_20"/>
    <w:basedOn w:val="Bezlisty"/>
    <w:pPr>
      <w:numPr>
        <w:numId w:val="8"/>
      </w:numPr>
    </w:pPr>
  </w:style>
  <w:style w:type="numbering" w:customStyle="1" w:styleId="WWOutlineListStyle19">
    <w:name w:val="WW_OutlineListStyle_19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10"/>
      </w:numPr>
    </w:pPr>
  </w:style>
  <w:style w:type="numbering" w:customStyle="1" w:styleId="WWOutlineListStyle18">
    <w:name w:val="WW_OutlineListStyle_18"/>
    <w:basedOn w:val="Bezlisty"/>
    <w:pPr>
      <w:numPr>
        <w:numId w:val="11"/>
      </w:numPr>
    </w:pPr>
  </w:style>
  <w:style w:type="numbering" w:customStyle="1" w:styleId="Outline">
    <w:name w:val="Outline"/>
    <w:basedOn w:val="Bezlisty"/>
    <w:pPr>
      <w:numPr>
        <w:numId w:val="12"/>
      </w:numPr>
    </w:pPr>
  </w:style>
  <w:style w:type="numbering" w:customStyle="1" w:styleId="WWOutlineListStyle17">
    <w:name w:val="WW_OutlineListStyle_17"/>
    <w:basedOn w:val="Bezlisty"/>
    <w:pPr>
      <w:numPr>
        <w:numId w:val="13"/>
      </w:numPr>
    </w:pPr>
  </w:style>
  <w:style w:type="numbering" w:customStyle="1" w:styleId="WWOutlineListStyle16">
    <w:name w:val="WW_OutlineListStyle_16"/>
    <w:basedOn w:val="Bezlisty"/>
    <w:pPr>
      <w:numPr>
        <w:numId w:val="14"/>
      </w:numPr>
    </w:pPr>
  </w:style>
  <w:style w:type="numbering" w:customStyle="1" w:styleId="WWOutlineListStyle15">
    <w:name w:val="WW_OutlineListStyle_15"/>
    <w:basedOn w:val="Bezlisty"/>
    <w:pPr>
      <w:numPr>
        <w:numId w:val="15"/>
      </w:numPr>
    </w:pPr>
  </w:style>
  <w:style w:type="numbering" w:customStyle="1" w:styleId="WWOutlineListStyle14">
    <w:name w:val="WW_OutlineListStyle_14"/>
    <w:basedOn w:val="Bezlisty"/>
    <w:pPr>
      <w:numPr>
        <w:numId w:val="16"/>
      </w:numPr>
    </w:pPr>
  </w:style>
  <w:style w:type="numbering" w:customStyle="1" w:styleId="WWOutlineListStyle13">
    <w:name w:val="WW_OutlineListStyle_13"/>
    <w:basedOn w:val="Bezlisty"/>
    <w:pPr>
      <w:numPr>
        <w:numId w:val="17"/>
      </w:numPr>
    </w:pPr>
  </w:style>
  <w:style w:type="numbering" w:customStyle="1" w:styleId="WWOutlineListStyle12">
    <w:name w:val="WW_OutlineListStyle_12"/>
    <w:basedOn w:val="Bezlisty"/>
    <w:pPr>
      <w:numPr>
        <w:numId w:val="18"/>
      </w:numPr>
    </w:pPr>
  </w:style>
  <w:style w:type="numbering" w:customStyle="1" w:styleId="WWOutlineListStyle11">
    <w:name w:val="WW_OutlineListStyle_11"/>
    <w:basedOn w:val="Bezlisty"/>
    <w:pPr>
      <w:numPr>
        <w:numId w:val="19"/>
      </w:numPr>
    </w:pPr>
  </w:style>
  <w:style w:type="numbering" w:customStyle="1" w:styleId="WWOutlineListStyle10">
    <w:name w:val="WW_OutlineListStyle_10"/>
    <w:basedOn w:val="Bezlisty"/>
    <w:pPr>
      <w:numPr>
        <w:numId w:val="20"/>
      </w:numPr>
    </w:pPr>
  </w:style>
  <w:style w:type="numbering" w:customStyle="1" w:styleId="WWNum1">
    <w:name w:val="WWNum1"/>
    <w:basedOn w:val="Bezlisty"/>
    <w:pPr>
      <w:numPr>
        <w:numId w:val="21"/>
      </w:numPr>
    </w:pPr>
  </w:style>
  <w:style w:type="numbering" w:customStyle="1" w:styleId="WWOutlineListStyle9">
    <w:name w:val="WW_OutlineListStyle_9"/>
    <w:basedOn w:val="Bezlisty"/>
    <w:pPr>
      <w:numPr>
        <w:numId w:val="22"/>
      </w:numPr>
    </w:pPr>
  </w:style>
  <w:style w:type="numbering" w:customStyle="1" w:styleId="WWOutlineListStyle8">
    <w:name w:val="WW_OutlineListStyle_8"/>
    <w:basedOn w:val="Bezlisty"/>
    <w:pPr>
      <w:numPr>
        <w:numId w:val="23"/>
      </w:numPr>
    </w:pPr>
  </w:style>
  <w:style w:type="numbering" w:customStyle="1" w:styleId="WWOutlineListStyle7">
    <w:name w:val="WW_OutlineListStyle_7"/>
    <w:basedOn w:val="Bezlisty"/>
    <w:pPr>
      <w:numPr>
        <w:numId w:val="24"/>
      </w:numPr>
    </w:pPr>
  </w:style>
  <w:style w:type="numbering" w:customStyle="1" w:styleId="WWOutlineListStyle6">
    <w:name w:val="WW_OutlineListStyle_6"/>
    <w:basedOn w:val="Bezlisty"/>
    <w:pPr>
      <w:numPr>
        <w:numId w:val="25"/>
      </w:numPr>
    </w:pPr>
  </w:style>
  <w:style w:type="numbering" w:customStyle="1" w:styleId="WWOutlineListStyle5">
    <w:name w:val="WW_OutlineListStyle_5"/>
    <w:basedOn w:val="Bezlisty"/>
    <w:pPr>
      <w:numPr>
        <w:numId w:val="26"/>
      </w:numPr>
    </w:pPr>
  </w:style>
  <w:style w:type="numbering" w:customStyle="1" w:styleId="WWOutlineListStyle4">
    <w:name w:val="WW_OutlineListStyle_4"/>
    <w:basedOn w:val="Bezlisty"/>
    <w:pPr>
      <w:numPr>
        <w:numId w:val="27"/>
      </w:numPr>
    </w:pPr>
  </w:style>
  <w:style w:type="numbering" w:customStyle="1" w:styleId="WWOutlineListStyle3">
    <w:name w:val="WW_OutlineListStyle_3"/>
    <w:basedOn w:val="Bezlisty"/>
    <w:pPr>
      <w:numPr>
        <w:numId w:val="28"/>
      </w:numPr>
    </w:pPr>
  </w:style>
  <w:style w:type="numbering" w:customStyle="1" w:styleId="WWOutlineListStyle2">
    <w:name w:val="WW_OutlineListStyle_2"/>
    <w:basedOn w:val="Bezlisty"/>
    <w:pPr>
      <w:numPr>
        <w:numId w:val="29"/>
      </w:numPr>
    </w:pPr>
  </w:style>
  <w:style w:type="numbering" w:customStyle="1" w:styleId="WWOutlineListStyle1">
    <w:name w:val="WW_OutlineListStyle_1"/>
    <w:basedOn w:val="Bezlisty"/>
    <w:pPr>
      <w:numPr>
        <w:numId w:val="30"/>
      </w:numPr>
    </w:pPr>
  </w:style>
  <w:style w:type="numbering" w:customStyle="1" w:styleId="WWOutlineListStyle">
    <w:name w:val="WW_OutlineListStyle"/>
    <w:basedOn w:val="Bezlisty"/>
    <w:pPr>
      <w:numPr>
        <w:numId w:val="31"/>
      </w:numPr>
    </w:pPr>
  </w:style>
  <w:style w:type="numbering" w:customStyle="1" w:styleId="WW8Num2">
    <w:name w:val="WW8Num2"/>
    <w:basedOn w:val="Bezlisty"/>
    <w:pPr>
      <w:numPr>
        <w:numId w:val="32"/>
      </w:numPr>
    </w:pPr>
  </w:style>
  <w:style w:type="numbering" w:customStyle="1" w:styleId="WW8Num3">
    <w:name w:val="WW8Num3"/>
    <w:basedOn w:val="Bezlisty"/>
    <w:pPr>
      <w:numPr>
        <w:numId w:val="33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6">
    <w:name w:val="WW8Num6"/>
    <w:basedOn w:val="Bezlisty"/>
    <w:pPr>
      <w:numPr>
        <w:numId w:val="35"/>
      </w:numPr>
    </w:pPr>
  </w:style>
  <w:style w:type="numbering" w:customStyle="1" w:styleId="WW8Num4">
    <w:name w:val="WW8Num4"/>
    <w:basedOn w:val="Bezlisty"/>
    <w:pPr>
      <w:numPr>
        <w:numId w:val="36"/>
      </w:numPr>
    </w:pPr>
  </w:style>
  <w:style w:type="numbering" w:customStyle="1" w:styleId="WW8Num5">
    <w:name w:val="WW8Num5"/>
    <w:basedOn w:val="Bezlisty"/>
    <w:pPr>
      <w:numPr>
        <w:numId w:val="37"/>
      </w:numPr>
    </w:pPr>
  </w:style>
  <w:style w:type="numbering" w:customStyle="1" w:styleId="WW8Num7">
    <w:name w:val="WW8Num7"/>
    <w:basedOn w:val="Bezlisty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2022-04-26T12:06:00Z</cp:lastPrinted>
  <dcterms:created xsi:type="dcterms:W3CDTF">2022-05-10T07:53:00Z</dcterms:created>
  <dcterms:modified xsi:type="dcterms:W3CDTF">2022-05-10T08:33:00Z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