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9904" w14:textId="77777777" w:rsidR="002520B4" w:rsidRDefault="002520B4">
      <w:pPr>
        <w:pStyle w:val="Standard"/>
        <w:rPr>
          <w:b/>
          <w:bCs/>
        </w:rPr>
      </w:pPr>
    </w:p>
    <w:p w14:paraId="6A2F08E4" w14:textId="1EB96EB7" w:rsidR="002520B4" w:rsidRDefault="009F1FB4">
      <w:pPr>
        <w:pStyle w:val="Standard"/>
        <w:jc w:val="both"/>
        <w:rPr>
          <w:b/>
          <w:bCs/>
        </w:rPr>
      </w:pPr>
      <w:r>
        <w:rPr>
          <w:b/>
          <w:bCs/>
        </w:rPr>
        <w:t>ZP-GPO.271.</w:t>
      </w:r>
      <w:r w:rsidR="00C31813">
        <w:rPr>
          <w:b/>
          <w:bCs/>
        </w:rPr>
        <w:t>5</w:t>
      </w:r>
      <w:r>
        <w:rPr>
          <w:b/>
          <w:bCs/>
        </w:rPr>
        <w:t>.2022                                                                                   Gołdap, dn. 1</w:t>
      </w:r>
      <w:r w:rsidR="00C31813">
        <w:rPr>
          <w:b/>
          <w:bCs/>
        </w:rPr>
        <w:t>5.03</w:t>
      </w:r>
      <w:r>
        <w:rPr>
          <w:b/>
          <w:bCs/>
        </w:rPr>
        <w:t>.2022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8F6FBE2" w14:textId="77777777" w:rsidR="002520B4" w:rsidRDefault="009F1FB4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</w:t>
      </w:r>
      <w:r>
        <w:rPr>
          <w:b/>
          <w:bCs/>
        </w:rPr>
        <w:t>przedmiocie opracowania zmiany miejscowego planu zagospodarowania przestrzennego kwartału miasta Gołdap położonego nad jeziorem Gołdap</w:t>
      </w: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CC4C8CF" w14:textId="256834B8" w:rsidR="002520B4" w:rsidRDefault="009F1FB4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 xml:space="preserve">.: Dz. U. z 2021 </w:t>
      </w:r>
      <w:r>
        <w:rPr>
          <w:rFonts w:eastAsia="Tahoma" w:cs="Tahoma"/>
          <w:shd w:val="clear" w:color="auto" w:fill="FFFFFF"/>
        </w:rPr>
        <w:t xml:space="preserve">r. poz. 1129), informuje, że w wyznaczonym na </w:t>
      </w:r>
      <w:r w:rsidR="00C31813">
        <w:rPr>
          <w:rFonts w:eastAsia="Tahoma" w:cs="Tahoma"/>
          <w:shd w:val="clear" w:color="auto" w:fill="FFFFFF"/>
        </w:rPr>
        <w:t>15 marca</w:t>
      </w:r>
      <w:r>
        <w:rPr>
          <w:rFonts w:eastAsia="Tahoma" w:cs="Tahoma"/>
          <w:shd w:val="clear" w:color="auto" w:fill="FFFFFF"/>
        </w:rPr>
        <w:t xml:space="preserve"> 2022 r. do godz. 10:00 - terminie do składania ofert, złożone zostały następujące oferty:</w:t>
      </w:r>
    </w:p>
    <w:p w14:paraId="145867F2" w14:textId="77777777" w:rsidR="002520B4" w:rsidRDefault="002520B4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701"/>
        <w:gridCol w:w="3261"/>
      </w:tblGrid>
      <w:tr w:rsidR="002520B4" w14:paraId="4778E402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77777777" w:rsidR="002520B4" w:rsidRDefault="009F1FB4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Doświadczenie osoby wyznaczonej do realizacji zamówienia</w:t>
            </w:r>
          </w:p>
          <w:p w14:paraId="2FBED833" w14:textId="77777777" w:rsidR="002520B4" w:rsidRDefault="009F1F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  <w:r>
              <w:rPr>
                <w:rFonts w:eastAsia="Tahoma" w:cs="Tahoma"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  <w:shd w:val="clear" w:color="auto" w:fill="FFFFFF"/>
              </w:rPr>
              <w:t xml:space="preserve">Ilość opracowań lub zmian miejscowego planu zagospodarowania przestrzennego </w:t>
            </w:r>
            <w:r>
              <w:rPr>
                <w:rFonts w:eastAsia="Tahoma" w:cs="Tahoma"/>
                <w:sz w:val="16"/>
                <w:szCs w:val="16"/>
              </w:rPr>
              <w:t>zadeklarowana w ofercie</w:t>
            </w:r>
            <w:r>
              <w:rPr>
                <w:sz w:val="16"/>
                <w:szCs w:val="16"/>
                <w:shd w:val="clear" w:color="auto" w:fill="FFFFFF"/>
              </w:rPr>
              <w:t xml:space="preserve"> w których uczestniczyła osoba wskazana do realizacji zamówienia</w:t>
            </w:r>
            <w:r>
              <w:rPr>
                <w:rFonts w:eastAsia="Tahoma" w:cs="Tahoma"/>
                <w:sz w:val="16"/>
                <w:szCs w:val="16"/>
              </w:rPr>
              <w:t>)</w:t>
            </w:r>
          </w:p>
        </w:tc>
      </w:tr>
      <w:tr w:rsidR="002520B4" w14:paraId="71E2E6F4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0582" w14:textId="77777777" w:rsidR="002520B4" w:rsidRDefault="009F1FB4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0B77" w14:textId="77777777" w:rsidR="002520B4" w:rsidRDefault="009F1FB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BUDPLAN Sp. z o.o.</w:t>
            </w:r>
          </w:p>
          <w:p w14:paraId="0B74B9C3" w14:textId="77777777" w:rsidR="002520B4" w:rsidRDefault="009F1FB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shd w:val="clear" w:color="auto" w:fill="FFFFFF"/>
              </w:rPr>
              <w:t>Kordeckiego 20, 04-327 Warszawa</w:t>
            </w:r>
          </w:p>
          <w:p w14:paraId="1807260A" w14:textId="77777777" w:rsidR="002520B4" w:rsidRDefault="009F1FB4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5271107422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09F3" w14:textId="77777777" w:rsidR="002520B4" w:rsidRDefault="009F1FB4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67 281,00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9196" w14:textId="77777777" w:rsidR="002520B4" w:rsidRDefault="009F1FB4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</w:tr>
      <w:tr w:rsidR="002520B4" w14:paraId="50008F18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1913" w14:textId="77777777" w:rsidR="002520B4" w:rsidRDefault="009F1FB4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A229" w14:textId="04DEFAFF" w:rsidR="00C31813" w:rsidRDefault="00C318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Gruntami „TOPOZ” Ma</w:t>
            </w:r>
            <w:r>
              <w:rPr>
                <w:rFonts w:eastAsia="Tahoma" w:cs="Tahoma"/>
                <w:shd w:val="clear" w:color="auto" w:fill="FFFFFF"/>
              </w:rPr>
              <w:t>ciej</w:t>
            </w:r>
            <w:r>
              <w:rPr>
                <w:rFonts w:eastAsia="Tahoma" w:cs="Tahoma"/>
                <w:shd w:val="clear" w:color="auto" w:fill="FFFFFF"/>
              </w:rPr>
              <w:t xml:space="preserve"> Wronka</w:t>
            </w:r>
          </w:p>
          <w:p w14:paraId="0FD7E420" w14:textId="77777777" w:rsidR="00C31813" w:rsidRDefault="00C318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Pluszna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19</w:t>
            </w:r>
          </w:p>
          <w:p w14:paraId="6857624F" w14:textId="77777777" w:rsidR="00C31813" w:rsidRDefault="00C318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11-034 Stawiguda, Pluski</w:t>
            </w:r>
          </w:p>
          <w:p w14:paraId="7CB649FC" w14:textId="7B6363DC" w:rsidR="002520B4" w:rsidRDefault="00C318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7393020462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13E1B" w14:textId="391ABC9B" w:rsidR="002520B4" w:rsidRDefault="00C31813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61 967,40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891DC" w14:textId="77777777" w:rsidR="002520B4" w:rsidRDefault="009F1FB4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</w:tr>
    </w:tbl>
    <w:p w14:paraId="0A231077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>
      <w:pgSz w:w="11906" w:h="16838"/>
      <w:pgMar w:top="1134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C25E" w14:textId="77777777" w:rsidR="009F1FB4" w:rsidRDefault="009F1FB4">
      <w:r>
        <w:separator/>
      </w:r>
    </w:p>
  </w:endnote>
  <w:endnote w:type="continuationSeparator" w:id="0">
    <w:p w14:paraId="4A8F7D17" w14:textId="77777777" w:rsidR="009F1FB4" w:rsidRDefault="009F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5C94" w14:textId="77777777" w:rsidR="009F1FB4" w:rsidRDefault="009F1FB4">
      <w:r>
        <w:rPr>
          <w:color w:val="000000"/>
        </w:rPr>
        <w:separator/>
      </w:r>
    </w:p>
  </w:footnote>
  <w:footnote w:type="continuationSeparator" w:id="0">
    <w:p w14:paraId="734E20BE" w14:textId="77777777" w:rsidR="009F1FB4" w:rsidRDefault="009F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20B4"/>
    <w:rsid w:val="002520B4"/>
    <w:rsid w:val="005C03C7"/>
    <w:rsid w:val="009F1FB4"/>
    <w:rsid w:val="00AF55A7"/>
    <w:rsid w:val="00C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2</cp:revision>
  <cp:lastPrinted>2022-03-15T10:57:00Z</cp:lastPrinted>
  <dcterms:created xsi:type="dcterms:W3CDTF">2022-03-15T11:24:00Z</dcterms:created>
  <dcterms:modified xsi:type="dcterms:W3CDTF">2022-03-15T11:24:00Z</dcterms:modified>
</cp:coreProperties>
</file>