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2CE4" w14:textId="77777777"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A0A7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B36E3">
        <w:rPr>
          <w:rFonts w:ascii="Times New Roman" w:hAnsi="Times New Roman" w:cs="Times New Roman"/>
          <w:b/>
          <w:sz w:val="24"/>
          <w:szCs w:val="24"/>
        </w:rPr>
        <w:t>2</w:t>
      </w:r>
    </w:p>
    <w:p w14:paraId="3B4812CD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6E2FA802" w14:textId="5C9F81A3" w:rsidR="000B36E3" w:rsidRPr="00391177" w:rsidRDefault="00391177" w:rsidP="0039117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bookmarkStart w:id="0" w:name="_Hlk52975937"/>
      <w:r w:rsidRPr="003911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Zakup i montaż ogrodzenia panelowego przy świetlicy wiejskiej w miejscowości Żelazki </w:t>
      </w:r>
    </w:p>
    <w:bookmarkEnd w:id="0"/>
    <w:p w14:paraId="50867245" w14:textId="77777777" w:rsidR="00391177" w:rsidRDefault="0039117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766BF" w14:textId="2CEB44E3" w:rsidR="000B36E3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6E3">
        <w:rPr>
          <w:rFonts w:ascii="Times New Roman" w:hAnsi="Times New Roman" w:cs="Times New Roman"/>
          <w:sz w:val="24"/>
          <w:szCs w:val="24"/>
        </w:rPr>
        <w:t>Przedmiot zamówienia obejmuje</w:t>
      </w:r>
      <w:r w:rsidR="00391177">
        <w:rPr>
          <w:rFonts w:ascii="Times New Roman" w:hAnsi="Times New Roman" w:cs="Times New Roman"/>
          <w:sz w:val="24"/>
          <w:szCs w:val="24"/>
        </w:rPr>
        <w:t xml:space="preserve"> zakup materiałów do wykonania ogrodzenia panelowego wraz z wykonaniem prac montażowych. Opis wymaganych parametrów technicznych i jakościowych:</w:t>
      </w:r>
    </w:p>
    <w:p w14:paraId="58BE772E" w14:textId="30E3CACD" w:rsidR="00391177" w:rsidRDefault="0039117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ogrodzenie panelowe- długość </w:t>
      </w:r>
      <w:r w:rsidR="00F518A4">
        <w:rPr>
          <w:rFonts w:ascii="Times New Roman" w:hAnsi="Times New Roman" w:cs="Times New Roman"/>
          <w:sz w:val="24"/>
          <w:szCs w:val="24"/>
        </w:rPr>
        <w:t>ogrodzenia</w:t>
      </w:r>
      <w:r>
        <w:rPr>
          <w:rFonts w:ascii="Times New Roman" w:hAnsi="Times New Roman" w:cs="Times New Roman"/>
          <w:sz w:val="24"/>
          <w:szCs w:val="24"/>
        </w:rPr>
        <w:t xml:space="preserve"> 110 mb, szerokość przęsła 2,5 mb, wysokość panelu 1,53 m, pręty stalowe ᴓ 4 mm, mocowane do słupków stalowych o przekroju prostokątnym 60x40 mm, wys.</w:t>
      </w:r>
      <w:r w:rsidR="00F518A4">
        <w:rPr>
          <w:rFonts w:ascii="Times New Roman" w:hAnsi="Times New Roman" w:cs="Times New Roman"/>
          <w:sz w:val="24"/>
          <w:szCs w:val="24"/>
        </w:rPr>
        <w:t xml:space="preserve"> spójna</w:t>
      </w:r>
      <w:r>
        <w:rPr>
          <w:rFonts w:ascii="Times New Roman" w:hAnsi="Times New Roman" w:cs="Times New Roman"/>
          <w:sz w:val="24"/>
          <w:szCs w:val="24"/>
        </w:rPr>
        <w:t xml:space="preserve"> z całością </w:t>
      </w:r>
      <w:r w:rsidR="00F518A4">
        <w:rPr>
          <w:rFonts w:ascii="Times New Roman" w:hAnsi="Times New Roman" w:cs="Times New Roman"/>
          <w:sz w:val="24"/>
          <w:szCs w:val="24"/>
        </w:rPr>
        <w:t xml:space="preserve">i dostosowana do wysokości </w:t>
      </w:r>
      <w:r>
        <w:rPr>
          <w:rFonts w:ascii="Times New Roman" w:hAnsi="Times New Roman" w:cs="Times New Roman"/>
          <w:sz w:val="24"/>
          <w:szCs w:val="24"/>
        </w:rPr>
        <w:t>ogrodzenia</w:t>
      </w:r>
      <w:r w:rsidR="00F518A4">
        <w:rPr>
          <w:rFonts w:ascii="Times New Roman" w:hAnsi="Times New Roman" w:cs="Times New Roman"/>
          <w:sz w:val="24"/>
          <w:szCs w:val="24"/>
        </w:rPr>
        <w:t xml:space="preserve">, zaślepki na słupki, </w:t>
      </w:r>
      <w:r>
        <w:rPr>
          <w:rFonts w:ascii="Times New Roman" w:hAnsi="Times New Roman" w:cs="Times New Roman"/>
          <w:sz w:val="24"/>
          <w:szCs w:val="24"/>
        </w:rPr>
        <w:t>obejm</w:t>
      </w:r>
      <w:r w:rsidR="00F518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montażow</w:t>
      </w:r>
      <w:r w:rsidR="00F518A4">
        <w:rPr>
          <w:rFonts w:ascii="Times New Roman" w:hAnsi="Times New Roman" w:cs="Times New Roman"/>
          <w:sz w:val="24"/>
          <w:szCs w:val="24"/>
        </w:rPr>
        <w:t xml:space="preserve">e min. 3 szt. na jeden słupek, podmurówka betonowa prefabrykowana o wysokości 25 cm, </w:t>
      </w:r>
      <w:r w:rsidR="00F74B3D">
        <w:rPr>
          <w:rFonts w:ascii="Times New Roman" w:hAnsi="Times New Roman" w:cs="Times New Roman"/>
          <w:sz w:val="24"/>
          <w:szCs w:val="24"/>
        </w:rPr>
        <w:t>długości</w:t>
      </w:r>
      <w:r w:rsidR="00F518A4">
        <w:rPr>
          <w:rFonts w:ascii="Times New Roman" w:hAnsi="Times New Roman" w:cs="Times New Roman"/>
          <w:sz w:val="24"/>
          <w:szCs w:val="24"/>
        </w:rPr>
        <w:t xml:space="preserve"> 2,5 mb, łączniki betonowe</w:t>
      </w:r>
      <w:r w:rsidR="00DE7798">
        <w:rPr>
          <w:rFonts w:ascii="Times New Roman" w:hAnsi="Times New Roman" w:cs="Times New Roman"/>
          <w:sz w:val="24"/>
          <w:szCs w:val="24"/>
        </w:rPr>
        <w:t xml:space="preserve"> oraz inne elementy do wykonania całościowego ogrodzenia</w:t>
      </w:r>
      <w:r w:rsidR="00F518A4">
        <w:rPr>
          <w:rFonts w:ascii="Times New Roman" w:hAnsi="Times New Roman" w:cs="Times New Roman"/>
          <w:sz w:val="24"/>
          <w:szCs w:val="24"/>
        </w:rPr>
        <w:t>;</w:t>
      </w:r>
    </w:p>
    <w:p w14:paraId="68462FD5" w14:textId="27C21189" w:rsidR="00F518A4" w:rsidRPr="00093DF9" w:rsidRDefault="00F518A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brama wjazdowa dwuskrzydłowa panelowa- szerokość </w:t>
      </w:r>
      <w:r w:rsidRPr="00093DF9">
        <w:rPr>
          <w:rFonts w:ascii="Times New Roman" w:hAnsi="Times New Roman" w:cs="Times New Roman"/>
          <w:sz w:val="24"/>
          <w:szCs w:val="24"/>
        </w:rPr>
        <w:t>4,0 mb, wypełniona panelem o parametrach jak wyżej, wysokość 1,</w:t>
      </w:r>
      <w:r w:rsidR="00093DF9" w:rsidRPr="00093DF9">
        <w:rPr>
          <w:rFonts w:ascii="Times New Roman" w:hAnsi="Times New Roman" w:cs="Times New Roman"/>
          <w:sz w:val="24"/>
          <w:szCs w:val="24"/>
        </w:rPr>
        <w:t>7</w:t>
      </w:r>
      <w:r w:rsidRPr="00093DF9">
        <w:rPr>
          <w:rFonts w:ascii="Times New Roman" w:hAnsi="Times New Roman" w:cs="Times New Roman"/>
          <w:sz w:val="24"/>
          <w:szCs w:val="24"/>
        </w:rPr>
        <w:t>3 m</w:t>
      </w:r>
      <w:r w:rsidR="00093DF9" w:rsidRPr="00093DF9">
        <w:rPr>
          <w:rFonts w:ascii="Times New Roman" w:hAnsi="Times New Roman" w:cs="Times New Roman"/>
          <w:sz w:val="24"/>
          <w:szCs w:val="24"/>
        </w:rPr>
        <w:t xml:space="preserve">- </w:t>
      </w:r>
      <w:r w:rsidR="00CF1574" w:rsidRPr="00093DF9">
        <w:rPr>
          <w:rFonts w:ascii="Times New Roman" w:hAnsi="Times New Roman" w:cs="Times New Roman"/>
          <w:sz w:val="24"/>
          <w:szCs w:val="24"/>
        </w:rPr>
        <w:t>dostosowana do wysokości ogrodzenia</w:t>
      </w:r>
      <w:r w:rsidRPr="00093DF9">
        <w:rPr>
          <w:rFonts w:ascii="Times New Roman" w:hAnsi="Times New Roman" w:cs="Times New Roman"/>
          <w:sz w:val="24"/>
          <w:szCs w:val="24"/>
        </w:rPr>
        <w:t>, spójnie połączona z ogrodzeniem panelowym, z zamknięciem górnym oraz zamkiem,</w:t>
      </w:r>
    </w:p>
    <w:p w14:paraId="4005A1B9" w14:textId="14ED86FF" w:rsidR="00F518A4" w:rsidRPr="00093DF9" w:rsidRDefault="00F518A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DF9">
        <w:rPr>
          <w:rFonts w:ascii="Times New Roman" w:hAnsi="Times New Roman" w:cs="Times New Roman"/>
          <w:sz w:val="24"/>
          <w:szCs w:val="24"/>
        </w:rPr>
        <w:t>- furtka wejściowa- szerokość 1,0 mb, wypełniona panelem o parametrach jak wyżej, wysokość 1,</w:t>
      </w:r>
      <w:r w:rsidR="00093DF9" w:rsidRPr="00093DF9">
        <w:rPr>
          <w:rFonts w:ascii="Times New Roman" w:hAnsi="Times New Roman" w:cs="Times New Roman"/>
          <w:sz w:val="24"/>
          <w:szCs w:val="24"/>
        </w:rPr>
        <w:t>7</w:t>
      </w:r>
      <w:r w:rsidRPr="00093DF9">
        <w:rPr>
          <w:rFonts w:ascii="Times New Roman" w:hAnsi="Times New Roman" w:cs="Times New Roman"/>
          <w:sz w:val="24"/>
          <w:szCs w:val="24"/>
        </w:rPr>
        <w:t>3, spójnie połączona z bramą wjazdową oraz ogrodzeniem,</w:t>
      </w:r>
      <w:r w:rsidR="00CF1574" w:rsidRPr="00093DF9">
        <w:rPr>
          <w:rFonts w:ascii="Times New Roman" w:hAnsi="Times New Roman" w:cs="Times New Roman"/>
          <w:sz w:val="24"/>
          <w:szCs w:val="24"/>
        </w:rPr>
        <w:t xml:space="preserve"> furtka z klamką i zamkiem.</w:t>
      </w:r>
    </w:p>
    <w:p w14:paraId="5A0A4BD5" w14:textId="4A5553BE" w:rsidR="00CF1574" w:rsidRPr="00093DF9" w:rsidRDefault="00CF157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DF9">
        <w:rPr>
          <w:rFonts w:ascii="Times New Roman" w:hAnsi="Times New Roman" w:cs="Times New Roman"/>
          <w:sz w:val="24"/>
          <w:szCs w:val="24"/>
        </w:rPr>
        <w:t>Ogrodzenie ocynkowane, malowane proszkowo, kolor RAL 6005 lub zbliżony.</w:t>
      </w:r>
    </w:p>
    <w:p w14:paraId="467A8E18" w14:textId="66AA0209" w:rsidR="00CF1574" w:rsidRDefault="00CF157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4272BD" w14:textId="4E2507E5" w:rsidR="00CF1574" w:rsidRDefault="00D22E25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</w:t>
      </w:r>
      <w:r w:rsidR="00CF1574">
        <w:rPr>
          <w:rFonts w:ascii="Times New Roman" w:hAnsi="Times New Roman" w:cs="Times New Roman"/>
          <w:sz w:val="24"/>
          <w:szCs w:val="24"/>
        </w:rPr>
        <w:t>ontaż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CF1574">
        <w:rPr>
          <w:rFonts w:ascii="Times New Roman" w:hAnsi="Times New Roman" w:cs="Times New Roman"/>
          <w:sz w:val="24"/>
          <w:szCs w:val="24"/>
        </w:rPr>
        <w:t xml:space="preserve"> ogrodzenia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muszą</w:t>
      </w:r>
      <w:r w:rsidR="00CF1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wykonane zgodnie z normami, w tym sztuką budowlaną, wedle powszechnie obowiązujących standardów w tego rodzaju pracach z materiałów własnych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(piasek, cement, woda)</w:t>
      </w:r>
      <w:r w:rsidRPr="00D22E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sprzęcie Wykonawcy (koparka, samochód, itp.)</w:t>
      </w:r>
      <w:r w:rsidR="00CF15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Ogrodzenie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mus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być stabilne i bezpieczne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ACBF18" w14:textId="1CC1C03E" w:rsidR="00736A49" w:rsidRPr="000B36E3" w:rsidRDefault="00736A49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Teren został wstępnie zniwelowany, przeważa nawierzchnia trawiasta. W miejscu montażu bramy wjazdowej oraz furtki nawierzchnia utwardzona w postaci trylinki. </w:t>
      </w:r>
      <w:r w:rsidR="00093DF9">
        <w:rPr>
          <w:rFonts w:ascii="Times New Roman" w:eastAsia="Calibri" w:hAnsi="Times New Roman" w:cs="Times New Roman"/>
          <w:sz w:val="24"/>
          <w:szCs w:val="24"/>
        </w:rPr>
        <w:t xml:space="preserve">Konieczność wykonania progu z betonu z otworem na bolec zamykający bramę. </w:t>
      </w:r>
    </w:p>
    <w:p w14:paraId="6CDFE759" w14:textId="77777777" w:rsidR="006111CF" w:rsidRP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5AE19E" w14:textId="65D4202A" w:rsidR="00B13499" w:rsidRDefault="00CF1574" w:rsidP="00430A52">
      <w:pPr>
        <w:tabs>
          <w:tab w:val="left" w:pos="0"/>
          <w:tab w:val="center" w:pos="6336"/>
          <w:tab w:val="right" w:pos="10872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574">
        <w:rPr>
          <w:rFonts w:ascii="Times New Roman" w:hAnsi="Times New Roman" w:cs="Times New Roman"/>
          <w:sz w:val="24"/>
          <w:szCs w:val="24"/>
        </w:rPr>
        <w:t>Zamawiający umożliwi</w:t>
      </w:r>
      <w:r>
        <w:rPr>
          <w:rFonts w:ascii="Times New Roman" w:hAnsi="Times New Roman" w:cs="Times New Roman"/>
          <w:sz w:val="24"/>
          <w:szCs w:val="24"/>
        </w:rPr>
        <w:t>ają</w:t>
      </w:r>
      <w:r w:rsidRPr="00CF1574">
        <w:rPr>
          <w:rFonts w:ascii="Times New Roman" w:hAnsi="Times New Roman" w:cs="Times New Roman"/>
          <w:sz w:val="24"/>
          <w:szCs w:val="24"/>
        </w:rPr>
        <w:t xml:space="preserve"> dokonanie wizji lokalnej w miejscu wykonywania robót. Wizję lokalną dokonuje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CF1574">
        <w:rPr>
          <w:rFonts w:ascii="Times New Roman" w:hAnsi="Times New Roman" w:cs="Times New Roman"/>
          <w:sz w:val="24"/>
          <w:szCs w:val="24"/>
        </w:rPr>
        <w:t xml:space="preserve"> na koszt własny, po wcześniejszym umówieniu się z Zamawiającym.</w:t>
      </w:r>
    </w:p>
    <w:p w14:paraId="15E2C88C" w14:textId="43352FFB" w:rsidR="00DE7798" w:rsidRDefault="00DE7798" w:rsidP="00DE7798">
      <w:pPr>
        <w:tabs>
          <w:tab w:val="left" w:pos="0"/>
          <w:tab w:val="center" w:pos="6336"/>
          <w:tab w:val="right" w:pos="10872"/>
        </w:tabs>
        <w:spacing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w:drawing>
          <wp:inline distT="0" distB="0" distL="0" distR="0" wp14:anchorId="0CB59EE0" wp14:editId="4AF88789">
            <wp:extent cx="5544642" cy="31119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20" cy="31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8680" w14:textId="3E39D4DA" w:rsidR="00DE7798" w:rsidRDefault="00DE7798" w:rsidP="00DE7798">
      <w:pPr>
        <w:tabs>
          <w:tab w:val="left" w:pos="0"/>
          <w:tab w:val="center" w:pos="6336"/>
          <w:tab w:val="right" w:pos="10872"/>
        </w:tabs>
        <w:spacing w:line="20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E77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Mapa poglądowa lokalizacji wykonania ogrodzenia</w:t>
      </w:r>
    </w:p>
    <w:p w14:paraId="728F0EFA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lastRenderedPageBreak/>
        <w:t>Warunki realizacji przedmiotu zamówienia:</w:t>
      </w:r>
    </w:p>
    <w:p w14:paraId="753E842E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1. Obowiązkiem Wykonawcy jest wykonanie przedmiotu zamówienia zgodnie z obowiązującymi przepisami.</w:t>
      </w:r>
    </w:p>
    <w:p w14:paraId="7A61C02F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2. Wykonawca ponosi pełną odpowiedzialność za wszelkie szkody wyrządzone w trakcie realizacji usługi oraz w jej następstwie. </w:t>
      </w:r>
    </w:p>
    <w:p w14:paraId="1316C56F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3. Zamawiający zastrzega sobie prawo do kontroli prawidłowości wykonywania usługi.</w:t>
      </w:r>
    </w:p>
    <w:p w14:paraId="6BA0FEA0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4. Obowiązkiem Wykonawcy jest natychmiastowe wykonanie poprawek w przypadku stwierdzenia wadliwego wykonania usługi. </w:t>
      </w:r>
    </w:p>
    <w:p w14:paraId="1A552F06" w14:textId="78D3615F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5. Sprzęt, narzędzia, odzież ochronną, worki do gromadzenia odpadów zapewnia Wykonawca. </w:t>
      </w:r>
    </w:p>
    <w:p w14:paraId="6F78BE66" w14:textId="486CCB8A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Wykonawca przejmuje pełną odpowiedzialność za działania podwykonawców jak i za działania własne.</w:t>
      </w:r>
    </w:p>
    <w:p w14:paraId="4BA7770D" w14:textId="61BFC390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W zakresie Wykonawcy należy również oznakowanie terenu prowadzonych prac zgodnie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Wykonawca zobowiązany jest do uporządkowania terenu po wykonanych robotach. </w:t>
      </w:r>
    </w:p>
    <w:sectPr w:rsidR="00DE7798" w:rsidRPr="00DE7798" w:rsidSect="00736A4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CA04" w14:textId="77777777" w:rsidR="00546D45" w:rsidRDefault="00546D45" w:rsidP="000F0F36">
      <w:pPr>
        <w:spacing w:after="0" w:line="240" w:lineRule="auto"/>
      </w:pPr>
      <w:r>
        <w:separator/>
      </w:r>
    </w:p>
  </w:endnote>
  <w:endnote w:type="continuationSeparator" w:id="0">
    <w:p w14:paraId="1EAAB646" w14:textId="77777777" w:rsidR="00546D45" w:rsidRDefault="00546D45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6813" w14:textId="77777777" w:rsidR="00546D45" w:rsidRDefault="00546D45" w:rsidP="000F0F36">
      <w:pPr>
        <w:spacing w:after="0" w:line="240" w:lineRule="auto"/>
      </w:pPr>
      <w:r>
        <w:separator/>
      </w:r>
    </w:p>
  </w:footnote>
  <w:footnote w:type="continuationSeparator" w:id="0">
    <w:p w14:paraId="1C51215A" w14:textId="77777777" w:rsidR="00546D45" w:rsidRDefault="00546D45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AAB"/>
    <w:multiLevelType w:val="hybridMultilevel"/>
    <w:tmpl w:val="E53E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CF6"/>
    <w:multiLevelType w:val="hybridMultilevel"/>
    <w:tmpl w:val="0AA49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268"/>
    <w:multiLevelType w:val="hybridMultilevel"/>
    <w:tmpl w:val="1876B3E6"/>
    <w:lvl w:ilvl="0" w:tplc="AC8A94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047C"/>
    <w:multiLevelType w:val="hybridMultilevel"/>
    <w:tmpl w:val="5426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1C6A"/>
    <w:multiLevelType w:val="hybridMultilevel"/>
    <w:tmpl w:val="79D6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 w15:restartNumberingAfterBreak="0">
    <w:nsid w:val="6A1E4BA5"/>
    <w:multiLevelType w:val="hybridMultilevel"/>
    <w:tmpl w:val="C9D6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093DF9"/>
    <w:rsid w:val="000B36E3"/>
    <w:rsid w:val="000E21FA"/>
    <w:rsid w:val="000F0F36"/>
    <w:rsid w:val="0010005C"/>
    <w:rsid w:val="001140AB"/>
    <w:rsid w:val="0012503A"/>
    <w:rsid w:val="001362C8"/>
    <w:rsid w:val="001462F5"/>
    <w:rsid w:val="0015550F"/>
    <w:rsid w:val="001F31B1"/>
    <w:rsid w:val="00200257"/>
    <w:rsid w:val="002A04C7"/>
    <w:rsid w:val="002A42F9"/>
    <w:rsid w:val="002C1F5A"/>
    <w:rsid w:val="002E7186"/>
    <w:rsid w:val="002F36FA"/>
    <w:rsid w:val="00391177"/>
    <w:rsid w:val="003955B1"/>
    <w:rsid w:val="003C1636"/>
    <w:rsid w:val="00430A52"/>
    <w:rsid w:val="0049552D"/>
    <w:rsid w:val="00513B00"/>
    <w:rsid w:val="00546D45"/>
    <w:rsid w:val="00564D13"/>
    <w:rsid w:val="005A278C"/>
    <w:rsid w:val="00605223"/>
    <w:rsid w:val="006111CF"/>
    <w:rsid w:val="00647C58"/>
    <w:rsid w:val="00663630"/>
    <w:rsid w:val="0069066C"/>
    <w:rsid w:val="006F73C3"/>
    <w:rsid w:val="00701D03"/>
    <w:rsid w:val="00736A49"/>
    <w:rsid w:val="00763AE0"/>
    <w:rsid w:val="00782537"/>
    <w:rsid w:val="007A4E4B"/>
    <w:rsid w:val="007B192B"/>
    <w:rsid w:val="007B5947"/>
    <w:rsid w:val="007D256A"/>
    <w:rsid w:val="008423B7"/>
    <w:rsid w:val="00842D4A"/>
    <w:rsid w:val="008D79EC"/>
    <w:rsid w:val="00921239"/>
    <w:rsid w:val="0094005D"/>
    <w:rsid w:val="00972016"/>
    <w:rsid w:val="009C0FE1"/>
    <w:rsid w:val="009D7A31"/>
    <w:rsid w:val="009F08B3"/>
    <w:rsid w:val="00A00CAB"/>
    <w:rsid w:val="00B13499"/>
    <w:rsid w:val="00B254B4"/>
    <w:rsid w:val="00B413B0"/>
    <w:rsid w:val="00B46F97"/>
    <w:rsid w:val="00B64278"/>
    <w:rsid w:val="00B64E8C"/>
    <w:rsid w:val="00BB09E0"/>
    <w:rsid w:val="00BB5469"/>
    <w:rsid w:val="00BE0FE7"/>
    <w:rsid w:val="00BE5A41"/>
    <w:rsid w:val="00BF3EF0"/>
    <w:rsid w:val="00CC4BD9"/>
    <w:rsid w:val="00CF1574"/>
    <w:rsid w:val="00CF2887"/>
    <w:rsid w:val="00D14E32"/>
    <w:rsid w:val="00D22E25"/>
    <w:rsid w:val="00D62615"/>
    <w:rsid w:val="00DA0A7E"/>
    <w:rsid w:val="00DB19DC"/>
    <w:rsid w:val="00DE7798"/>
    <w:rsid w:val="00DF1A10"/>
    <w:rsid w:val="00E02F3E"/>
    <w:rsid w:val="00EC23C3"/>
    <w:rsid w:val="00EF1D0E"/>
    <w:rsid w:val="00F518A4"/>
    <w:rsid w:val="00F739E7"/>
    <w:rsid w:val="00F74B3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8816"/>
  <w15:docId w15:val="{EABCC734-7063-406A-B6FA-B821E89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5</cp:revision>
  <cp:lastPrinted>2021-06-29T09:32:00Z</cp:lastPrinted>
  <dcterms:created xsi:type="dcterms:W3CDTF">2021-06-27T19:20:00Z</dcterms:created>
  <dcterms:modified xsi:type="dcterms:W3CDTF">2021-06-29T11:37:00Z</dcterms:modified>
</cp:coreProperties>
</file>