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17CA3354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576825" w:rsidRPr="00576825">
        <w:rPr>
          <w:b/>
          <w:bCs/>
          <w:sz w:val="24"/>
          <w:szCs w:val="24"/>
        </w:rPr>
        <w:t xml:space="preserve">8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505E5868" w14:textId="0673B306" w:rsidR="000624E8" w:rsidRPr="00BC5728" w:rsidRDefault="00A9213E">
      <w:pPr>
        <w:shd w:val="clear" w:color="auto" w:fill="FFFFFF"/>
        <w:jc w:val="both"/>
        <w:rPr>
          <w:rFonts w:eastAsia="Bookman Old Style"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bookmarkStart w:id="0" w:name="_Hlk72223899"/>
      <w:r w:rsidR="00BC5728" w:rsidRPr="00BC5728">
        <w:rPr>
          <w:b/>
          <w:bCs/>
          <w:sz w:val="24"/>
          <w:szCs w:val="24"/>
        </w:rPr>
        <w:t>konserwacj</w:t>
      </w:r>
      <w:r w:rsidR="00BC5728">
        <w:rPr>
          <w:b/>
          <w:bCs/>
          <w:sz w:val="24"/>
          <w:szCs w:val="24"/>
        </w:rPr>
        <w:t xml:space="preserve">a </w:t>
      </w:r>
      <w:r w:rsidR="00BC5728" w:rsidRPr="00BC5728">
        <w:rPr>
          <w:b/>
          <w:bCs/>
          <w:sz w:val="24"/>
          <w:szCs w:val="24"/>
        </w:rPr>
        <w:t>urządzeń oświetlenia drogowego o parkowego na terenie gminy Gołdap</w:t>
      </w:r>
      <w:bookmarkEnd w:id="0"/>
    </w:p>
    <w:p w14:paraId="4E7277CE" w14:textId="77777777" w:rsidR="000624E8" w:rsidRPr="00576825" w:rsidRDefault="000624E8">
      <w:pPr>
        <w:jc w:val="both"/>
        <w:rPr>
          <w:rFonts w:eastAsia="Bookman Old Style"/>
        </w:rPr>
      </w:pPr>
    </w:p>
    <w:p w14:paraId="186AF480" w14:textId="77777777" w:rsidR="000624E8" w:rsidRPr="00576825" w:rsidRDefault="00A9213E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576825">
        <w:rPr>
          <w:rFonts w:eastAsia="Bookman Old Style"/>
          <w:b/>
          <w:sz w:val="24"/>
          <w:szCs w:val="24"/>
        </w:rPr>
        <w:t>w imieniu Wykonawców wspólnie ubiegającego się o zamówienie*: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7777777" w:rsidR="000624E8" w:rsidRPr="00576825" w:rsidRDefault="00A9213E">
      <w:pPr>
        <w:jc w:val="both"/>
        <w:rPr>
          <w:b/>
          <w:sz w:val="24"/>
          <w:szCs w:val="24"/>
        </w:rPr>
      </w:pPr>
      <w:r w:rsidRPr="00576825">
        <w:rPr>
          <w:b/>
          <w:sz w:val="24"/>
          <w:szCs w:val="24"/>
        </w:rPr>
        <w:t xml:space="preserve">przedkładamy oświadczenie wskazujące, które </w:t>
      </w:r>
      <w:r w:rsidRPr="00576825">
        <w:rPr>
          <w:b/>
          <w:strike/>
          <w:sz w:val="24"/>
          <w:szCs w:val="24"/>
        </w:rPr>
        <w:t>roboty budowlane, dostawy lub</w:t>
      </w:r>
      <w:r w:rsidRPr="00576825">
        <w:rPr>
          <w:b/>
          <w:sz w:val="24"/>
          <w:szCs w:val="24"/>
        </w:rPr>
        <w:t xml:space="preserve"> usługi wykonają poszczególni wykonawcy.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576825">
              <w:rPr>
                <w:b/>
                <w:strike/>
                <w:sz w:val="18"/>
                <w:szCs w:val="18"/>
              </w:rPr>
              <w:t>ROBÓT BUDOWLANYCH</w:t>
            </w:r>
            <w:r w:rsidRPr="00576825">
              <w:rPr>
                <w:b/>
                <w:sz w:val="18"/>
                <w:szCs w:val="18"/>
              </w:rPr>
              <w:t xml:space="preserve"> / USŁUG /</w:t>
            </w:r>
            <w:r w:rsidRPr="00576825">
              <w:rPr>
                <w:b/>
                <w:strike/>
                <w:sz w:val="18"/>
                <w:szCs w:val="18"/>
              </w:rPr>
              <w:t>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0CC8" w14:textId="77777777" w:rsidR="00045812" w:rsidRDefault="00045812">
      <w:r>
        <w:separator/>
      </w:r>
    </w:p>
  </w:endnote>
  <w:endnote w:type="continuationSeparator" w:id="0">
    <w:p w14:paraId="404894FB" w14:textId="77777777" w:rsidR="00045812" w:rsidRDefault="000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EA0C" w14:textId="77777777" w:rsidR="00045812" w:rsidRDefault="00045812">
      <w:r>
        <w:separator/>
      </w:r>
    </w:p>
  </w:footnote>
  <w:footnote w:type="continuationSeparator" w:id="0">
    <w:p w14:paraId="4CFDE0C5" w14:textId="77777777" w:rsidR="00045812" w:rsidRDefault="0004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576825"/>
    <w:rsid w:val="00A9213E"/>
    <w:rsid w:val="00B256A9"/>
    <w:rsid w:val="00BC5728"/>
    <w:rsid w:val="00CA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1237</Characters>
  <Application>Microsoft Office Word</Application>
  <DocSecurity>0</DocSecurity>
  <Lines>10</Lines>
  <Paragraphs>2</Paragraphs>
  <ScaleCrop>false</ScaleCrop>
  <Company>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3</cp:revision>
  <cp:lastPrinted>2021-05-18T09:48:00Z</cp:lastPrinted>
  <dcterms:created xsi:type="dcterms:W3CDTF">2021-05-17T08:59:00Z</dcterms:created>
  <dcterms:modified xsi:type="dcterms:W3CDTF">2021-05-18T09:48:00Z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