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FD" w:rsidRPr="00181DFD" w:rsidRDefault="00181DFD" w:rsidP="00181DFD">
      <w:pPr>
        <w:spacing w:after="24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Ogłoszenie nr 616255-N-2018 z dnia 2018-09-12 r. </w:t>
      </w:r>
    </w:p>
    <w:p w:rsidR="00181DFD" w:rsidRPr="00181DFD" w:rsidRDefault="00181DFD" w:rsidP="00181DFD">
      <w:pPr>
        <w:spacing w:after="0" w:line="240" w:lineRule="auto"/>
        <w:jc w:val="center"/>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Gmina Gołdap: „Dostawa wyposażenia zabezpieczającego przed dewastacją i kradzieżą oraz wyposażenia nagłaśniającego i multimedialnego”</w:t>
      </w:r>
      <w:r w:rsidRPr="00181DFD">
        <w:rPr>
          <w:rFonts w:ascii="Times New Roman" w:eastAsia="Times New Roman" w:hAnsi="Times New Roman" w:cs="Times New Roman"/>
          <w:sz w:val="24"/>
          <w:szCs w:val="24"/>
          <w:lang w:eastAsia="pl-PL"/>
        </w:rPr>
        <w:br/>
        <w:t xml:space="preserve">OGŁOSZENIE O ZAMÓWIENIU - Dostawy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Zamieszczanie ogłoszenia:</w:t>
      </w:r>
      <w:r w:rsidRPr="00181DFD">
        <w:rPr>
          <w:rFonts w:ascii="Times New Roman" w:eastAsia="Times New Roman" w:hAnsi="Times New Roman" w:cs="Times New Roman"/>
          <w:sz w:val="24"/>
          <w:szCs w:val="24"/>
          <w:lang w:eastAsia="pl-PL"/>
        </w:rPr>
        <w:t xml:space="preserve"> Zamieszczanie obowiązkowe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Ogłoszenie dotyczy:</w:t>
      </w:r>
      <w:r w:rsidRPr="00181DFD">
        <w:rPr>
          <w:rFonts w:ascii="Times New Roman" w:eastAsia="Times New Roman" w:hAnsi="Times New Roman" w:cs="Times New Roman"/>
          <w:sz w:val="24"/>
          <w:szCs w:val="24"/>
          <w:lang w:eastAsia="pl-PL"/>
        </w:rPr>
        <w:t xml:space="preserve"> Zamówienia publicznego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Tak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Nazwa projektu lub programu</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Projekt pn.: „Urządzenie nabrzeża jeziora Gołdap” dofinansowany w ramach Europejskiego Funduszu Rozwoju Regionalnego Oś Priorytetowa 6 - „Kultura i dziedzictwo” Działanie 6.2 - „dziedzictwo naturalne” Poddziałania 6.2.3 - „Efektywne wykorzystanie zasobów” Regionalnego Programu Operacyjnego Województwa Warmińsko – Mazurskiego na lata 2014 -2020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81DFD">
        <w:rPr>
          <w:rFonts w:ascii="Times New Roman" w:eastAsia="Times New Roman" w:hAnsi="Times New Roman" w:cs="Times New Roman"/>
          <w:sz w:val="24"/>
          <w:szCs w:val="24"/>
          <w:lang w:eastAsia="pl-PL"/>
        </w:rPr>
        <w:t>Pzp</w:t>
      </w:r>
      <w:proofErr w:type="spellEnd"/>
      <w:r w:rsidRPr="00181D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u w:val="single"/>
          <w:lang w:eastAsia="pl-PL"/>
        </w:rPr>
        <w:t>SEKCJA I: ZAMAWIAJĄCY</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Postępowanie przeprowadza centralny zamawiający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Informacje na temat </w:t>
      </w:r>
      <w:proofErr w:type="gramStart"/>
      <w:r w:rsidRPr="00181DFD">
        <w:rPr>
          <w:rFonts w:ascii="Times New Roman" w:eastAsia="Times New Roman" w:hAnsi="Times New Roman" w:cs="Times New Roman"/>
          <w:b/>
          <w:bCs/>
          <w:sz w:val="24"/>
          <w:szCs w:val="24"/>
          <w:lang w:eastAsia="pl-PL"/>
        </w:rPr>
        <w:t>podmiotu</w:t>
      </w:r>
      <w:proofErr w:type="gramEnd"/>
      <w:r w:rsidRPr="00181DFD">
        <w:rPr>
          <w:rFonts w:ascii="Times New Roman" w:eastAsia="Times New Roman" w:hAnsi="Times New Roman" w:cs="Times New Roman"/>
          <w:b/>
          <w:bCs/>
          <w:sz w:val="24"/>
          <w:szCs w:val="24"/>
          <w:lang w:eastAsia="pl-PL"/>
        </w:rPr>
        <w:t xml:space="preserve"> któremu zamawiający powierzył/powierzyli prowadzenie postępowania:</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Postępowanie jest przeprowadzane wspólnie przez zamawiających</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81DFD">
        <w:rPr>
          <w:rFonts w:ascii="Times New Roman" w:eastAsia="Times New Roman" w:hAnsi="Times New Roman" w:cs="Times New Roman"/>
          <w:b/>
          <w:bCs/>
          <w:sz w:val="24"/>
          <w:szCs w:val="24"/>
          <w:lang w:eastAsia="pl-PL"/>
        </w:rPr>
        <w:lastRenderedPageBreak/>
        <w:t>zamówień publicznych:</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Informacje dodatkowe:</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 1) NAZWA I ADRES: </w:t>
      </w:r>
      <w:r w:rsidRPr="00181DFD">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181DFD">
        <w:rPr>
          <w:rFonts w:ascii="Times New Roman" w:eastAsia="Times New Roman" w:hAnsi="Times New Roman" w:cs="Times New Roman"/>
          <w:sz w:val="24"/>
          <w:szCs w:val="24"/>
          <w:lang w:eastAsia="pl-PL"/>
        </w:rPr>
        <w:t>Zwycięstwa  14</w:t>
      </w:r>
      <w:proofErr w:type="gramEnd"/>
      <w:r w:rsidRPr="00181DFD">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181DFD">
        <w:rPr>
          <w:rFonts w:ascii="Times New Roman" w:eastAsia="Times New Roman" w:hAnsi="Times New Roman" w:cs="Times New Roman"/>
          <w:sz w:val="24"/>
          <w:szCs w:val="24"/>
          <w:lang w:eastAsia="pl-PL"/>
        </w:rPr>
        <w:br/>
        <w:t xml:space="preserve">Adres strony internetowej (URL): www.goldap.pl, www.bip.goldap.pl </w:t>
      </w:r>
      <w:r w:rsidRPr="00181DFD">
        <w:rPr>
          <w:rFonts w:ascii="Times New Roman" w:eastAsia="Times New Roman" w:hAnsi="Times New Roman" w:cs="Times New Roman"/>
          <w:sz w:val="24"/>
          <w:szCs w:val="24"/>
          <w:lang w:eastAsia="pl-PL"/>
        </w:rPr>
        <w:br/>
        <w:t xml:space="preserve">Adres profilu nabywcy: </w:t>
      </w:r>
      <w:r w:rsidRPr="00181D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 2) RODZAJ ZAMAWIAJĄCEGO: </w:t>
      </w:r>
      <w:r w:rsidRPr="00181DFD">
        <w:rPr>
          <w:rFonts w:ascii="Times New Roman" w:eastAsia="Times New Roman" w:hAnsi="Times New Roman" w:cs="Times New Roman"/>
          <w:sz w:val="24"/>
          <w:szCs w:val="24"/>
          <w:lang w:eastAsia="pl-PL"/>
        </w:rPr>
        <w:t xml:space="preserve">Administracja samorządowa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I.3) WSPÓLNE UDZIELANIE ZAMÓWIENIA </w:t>
      </w:r>
      <w:r w:rsidRPr="00181DFD">
        <w:rPr>
          <w:rFonts w:ascii="Times New Roman" w:eastAsia="Times New Roman" w:hAnsi="Times New Roman" w:cs="Times New Roman"/>
          <w:b/>
          <w:bCs/>
          <w:i/>
          <w:iCs/>
          <w:sz w:val="24"/>
          <w:szCs w:val="24"/>
          <w:lang w:eastAsia="pl-PL"/>
        </w:rPr>
        <w:t>(jeżeli dotyczy)</w:t>
      </w:r>
      <w:r w:rsidRPr="00181DFD">
        <w:rPr>
          <w:rFonts w:ascii="Times New Roman" w:eastAsia="Times New Roman" w:hAnsi="Times New Roman" w:cs="Times New Roman"/>
          <w:b/>
          <w:bCs/>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I.4) KOMUNIKACJA: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Tak </w:t>
      </w:r>
      <w:r w:rsidRPr="00181DFD">
        <w:rPr>
          <w:rFonts w:ascii="Times New Roman" w:eastAsia="Times New Roman" w:hAnsi="Times New Roman" w:cs="Times New Roman"/>
          <w:sz w:val="24"/>
          <w:szCs w:val="24"/>
          <w:lang w:eastAsia="pl-PL"/>
        </w:rPr>
        <w:br/>
        <w:t xml:space="preserve">www.bip.goldap.pl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Oferty lub wnioski o dopuszczenie do udziału w postępowaniu należy przesyłać:</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Elektronicznie</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adres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Nie </w:t>
      </w:r>
      <w:r w:rsidRPr="00181DFD">
        <w:rPr>
          <w:rFonts w:ascii="Times New Roman" w:eastAsia="Times New Roman" w:hAnsi="Times New Roman" w:cs="Times New Roman"/>
          <w:sz w:val="24"/>
          <w:szCs w:val="24"/>
          <w:lang w:eastAsia="pl-PL"/>
        </w:rPr>
        <w:br/>
        <w:t xml:space="preserve">Inny sposób: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Tak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lastRenderedPageBreak/>
        <w:t xml:space="preserve">Inny sposób: </w:t>
      </w:r>
      <w:r w:rsidRPr="00181DFD">
        <w:rPr>
          <w:rFonts w:ascii="Times New Roman" w:eastAsia="Times New Roman" w:hAnsi="Times New Roman" w:cs="Times New Roman"/>
          <w:sz w:val="24"/>
          <w:szCs w:val="24"/>
          <w:lang w:eastAsia="pl-PL"/>
        </w:rPr>
        <w:br/>
        <w:t xml:space="preserve">w formie pisemnej </w:t>
      </w:r>
      <w:r w:rsidRPr="00181DFD">
        <w:rPr>
          <w:rFonts w:ascii="Times New Roman" w:eastAsia="Times New Roman" w:hAnsi="Times New Roman" w:cs="Times New Roman"/>
          <w:sz w:val="24"/>
          <w:szCs w:val="24"/>
          <w:lang w:eastAsia="pl-PL"/>
        </w:rPr>
        <w:br/>
        <w:t xml:space="preserve">Adres: </w:t>
      </w:r>
      <w:r w:rsidRPr="00181DFD">
        <w:rPr>
          <w:rFonts w:ascii="Times New Roman" w:eastAsia="Times New Roman" w:hAnsi="Times New Roman" w:cs="Times New Roman"/>
          <w:sz w:val="24"/>
          <w:szCs w:val="24"/>
          <w:lang w:eastAsia="pl-PL"/>
        </w:rPr>
        <w:br/>
        <w:t xml:space="preserve">Urząd Miejski w Gołdapi, Plac Zwycięstwa 14, 19-500 Gołdap, Punkt Obsługi Mieszkańców - parter budynku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u w:val="single"/>
          <w:lang w:eastAsia="pl-PL"/>
        </w:rPr>
        <w:t xml:space="preserve">SEKCJA II: PRZEDMIOT ZAMÓWIENIA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II.1) Nazwa nadana zamówieniu przez zamawiającego: </w:t>
      </w:r>
      <w:r w:rsidRPr="00181DFD">
        <w:rPr>
          <w:rFonts w:ascii="Times New Roman" w:eastAsia="Times New Roman" w:hAnsi="Times New Roman" w:cs="Times New Roman"/>
          <w:sz w:val="24"/>
          <w:szCs w:val="24"/>
          <w:lang w:eastAsia="pl-PL"/>
        </w:rPr>
        <w:t xml:space="preserve">„Dostawa wyposażenia zabezpieczającego przed dewastacją i kradzieżą oraz wyposażenia nagłaśniającego i multimedialnego”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Numer referencyjny: </w:t>
      </w:r>
      <w:r w:rsidRPr="00181DFD">
        <w:rPr>
          <w:rFonts w:ascii="Times New Roman" w:eastAsia="Times New Roman" w:hAnsi="Times New Roman" w:cs="Times New Roman"/>
          <w:sz w:val="24"/>
          <w:szCs w:val="24"/>
          <w:lang w:eastAsia="pl-PL"/>
        </w:rPr>
        <w:t xml:space="preserve">WIK-ZP.271.33.2018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81DFD" w:rsidRPr="00181DFD" w:rsidRDefault="00181DFD" w:rsidP="00181DFD">
      <w:pPr>
        <w:spacing w:after="0" w:line="240" w:lineRule="auto"/>
        <w:jc w:val="both"/>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II.2) Rodzaj zamówienia: </w:t>
      </w:r>
      <w:r w:rsidRPr="00181DFD">
        <w:rPr>
          <w:rFonts w:ascii="Times New Roman" w:eastAsia="Times New Roman" w:hAnsi="Times New Roman" w:cs="Times New Roman"/>
          <w:sz w:val="24"/>
          <w:szCs w:val="24"/>
          <w:lang w:eastAsia="pl-PL"/>
        </w:rPr>
        <w:t xml:space="preserve">Dostawy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II.3) Informacja o możliwości składania ofert częściowych</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Zamówienie podzielone jest na części: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Tak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Oferty lub wnioski o dopuszczenie do udziału w postępowaniu można składać w odniesieniu do:</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wszystkich części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II.4) Krótki opis przedmiotu zamówienia </w:t>
      </w:r>
      <w:r w:rsidRPr="00181D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81D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81DFD">
        <w:rPr>
          <w:rFonts w:ascii="Times New Roman" w:eastAsia="Times New Roman" w:hAnsi="Times New Roman" w:cs="Times New Roman"/>
          <w:sz w:val="24"/>
          <w:szCs w:val="24"/>
          <w:lang w:eastAsia="pl-PL"/>
        </w:rPr>
        <w:t xml:space="preserve">Przedmiotem zamówienia jest dostawa wyposażenia zabezpieczającego przed dewastacją i kradzieżą, wyposażenia nagłaśniającego oraz multimedialnego. Część 1 – Dostawa wyposażenia zabezpieczającego przed dewastacja i kradzieżą, w skład którego wchodzi: a) systemu monitoringu – 1 szt. b) system alarmowy – 1 szt. c) sieć dostępową Wi-Fi, Część 2 – Dostawa wyposażenia multimedialnego i nagłaśniającego, w skład którego wchodzi: a) sprzęt multimedialny - 1 zestaw w skład którego wchodzą: - komputery przenośne – 2 szt. - urządzenie wielofunkcyjne – drukarka, skaner – 1 szt. - rzutnik – 1 szt. - ekran projekcyjny – 1 szt. - czytnik kodów kreskowych – 1 szt. b) sprzęt nagłaśniający – 1 zestaw, w skład którego wchodzą: - kolumny (głośniki) – 2 szt. - mikser – 1 szt. - mikrofon – 1 szt. - wzmacniacz – 1 szt. Część 3 – Dostawa </w:t>
      </w:r>
      <w:r w:rsidRPr="00181DFD">
        <w:rPr>
          <w:rFonts w:ascii="Times New Roman" w:eastAsia="Times New Roman" w:hAnsi="Times New Roman" w:cs="Times New Roman"/>
          <w:sz w:val="24"/>
          <w:szCs w:val="24"/>
          <w:lang w:eastAsia="pl-PL"/>
        </w:rPr>
        <w:lastRenderedPageBreak/>
        <w:t xml:space="preserve">wyposażenia łączności, w skład którego wchodzi: - wodoodporne radiotelefony – 10 szt. Szczegółowy opis wszystkich części przedmiotu zamówienia stanowi załącznik nr 4 do SIWZ Wykonawca wraz z dostarczonym wyposażeniem i sprzętem zobowiązany będzie do dostarczenia Zamawiającemu dokumentów potwierdzających, że posiada on parametry techniczne i jakościowe na poziomie wymagań określonych załącznik nr 4 do SIWZ (odpowiednio dla danej części zamówienia), a także do instalacji, przeprowadzenia montażu, wdrożenia oraz udzielenia instruktażu związanego z użytkowaniem przez zamawiającego dostarczonego wyposażenia.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181DFD">
        <w:rPr>
          <w:rFonts w:ascii="Times New Roman" w:eastAsia="Times New Roman" w:hAnsi="Times New Roman" w:cs="Times New Roman"/>
          <w:sz w:val="24"/>
          <w:szCs w:val="24"/>
          <w:lang w:eastAsia="pl-PL"/>
        </w:rPr>
        <w:t>itp..</w:t>
      </w:r>
      <w:proofErr w:type="gramEnd"/>
      <w:r w:rsidRPr="00181DFD">
        <w:rPr>
          <w:rFonts w:ascii="Times New Roman" w:eastAsia="Times New Roman" w:hAnsi="Times New Roman" w:cs="Times New Roman"/>
          <w:sz w:val="24"/>
          <w:szCs w:val="24"/>
          <w:lang w:eastAsia="pl-PL"/>
        </w:rPr>
        <w:t xml:space="preserve"> Wymagalny przez zamawiającego okres rękojmi to 24 miesiące, przy czym Wykonawca zobowiązany będzie w dniu dostawy do przekazania kart gwarancyjnych na dostarczony sprzęt.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II.5) Główny kod CPV: </w:t>
      </w:r>
      <w:r w:rsidRPr="00181DFD">
        <w:rPr>
          <w:rFonts w:ascii="Times New Roman" w:eastAsia="Times New Roman" w:hAnsi="Times New Roman" w:cs="Times New Roman"/>
          <w:sz w:val="24"/>
          <w:szCs w:val="24"/>
          <w:lang w:eastAsia="pl-PL"/>
        </w:rPr>
        <w:t xml:space="preserve">31730000-2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Dodatkowe kody CPV:</w:t>
      </w:r>
      <w:r w:rsidRPr="00181D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Kod CPV</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32412120-1</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32424000-1</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45300000-0</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32342400-6</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32342410-9</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30213100-6</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38653400-1</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32343000-9</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32340000-8</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30216130-6</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32236000-6</w:t>
            </w:r>
          </w:p>
        </w:tc>
      </w:tr>
    </w:tbl>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II.6) Całkowita wartość zamówienia </w:t>
      </w:r>
      <w:r w:rsidRPr="00181DFD">
        <w:rPr>
          <w:rFonts w:ascii="Times New Roman" w:eastAsia="Times New Roman" w:hAnsi="Times New Roman" w:cs="Times New Roman"/>
          <w:i/>
          <w:iCs/>
          <w:sz w:val="24"/>
          <w:szCs w:val="24"/>
          <w:lang w:eastAsia="pl-PL"/>
        </w:rPr>
        <w:t>(jeżeli zamawiający podaje informacje o wartości zamówienia)</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Wartość bez VAT: </w:t>
      </w:r>
      <w:r w:rsidRPr="00181DFD">
        <w:rPr>
          <w:rFonts w:ascii="Times New Roman" w:eastAsia="Times New Roman" w:hAnsi="Times New Roman" w:cs="Times New Roman"/>
          <w:sz w:val="24"/>
          <w:szCs w:val="24"/>
          <w:lang w:eastAsia="pl-PL"/>
        </w:rPr>
        <w:br/>
        <w:t xml:space="preserve">Waluta: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81DFD">
        <w:rPr>
          <w:rFonts w:ascii="Times New Roman" w:eastAsia="Times New Roman" w:hAnsi="Times New Roman" w:cs="Times New Roman"/>
          <w:b/>
          <w:bCs/>
          <w:sz w:val="24"/>
          <w:szCs w:val="24"/>
          <w:lang w:eastAsia="pl-PL"/>
        </w:rPr>
        <w:t>Pzp</w:t>
      </w:r>
      <w:proofErr w:type="spellEnd"/>
      <w:r w:rsidRPr="00181DFD">
        <w:rPr>
          <w:rFonts w:ascii="Times New Roman" w:eastAsia="Times New Roman" w:hAnsi="Times New Roman" w:cs="Times New Roman"/>
          <w:b/>
          <w:bCs/>
          <w:sz w:val="24"/>
          <w:szCs w:val="24"/>
          <w:lang w:eastAsia="pl-PL"/>
        </w:rPr>
        <w:t xml:space="preserve">: </w:t>
      </w: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81DFD">
        <w:rPr>
          <w:rFonts w:ascii="Times New Roman" w:eastAsia="Times New Roman" w:hAnsi="Times New Roman" w:cs="Times New Roman"/>
          <w:sz w:val="24"/>
          <w:szCs w:val="24"/>
          <w:lang w:eastAsia="pl-PL"/>
        </w:rPr>
        <w:t>Pzp</w:t>
      </w:r>
      <w:proofErr w:type="spellEnd"/>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miesiącach:   </w:t>
      </w:r>
      <w:r w:rsidRPr="00181DFD">
        <w:rPr>
          <w:rFonts w:ascii="Times New Roman" w:eastAsia="Times New Roman" w:hAnsi="Times New Roman" w:cs="Times New Roman"/>
          <w:i/>
          <w:iCs/>
          <w:sz w:val="24"/>
          <w:szCs w:val="24"/>
          <w:lang w:eastAsia="pl-PL"/>
        </w:rPr>
        <w:t xml:space="preserve"> lub </w:t>
      </w:r>
      <w:r w:rsidRPr="00181DFD">
        <w:rPr>
          <w:rFonts w:ascii="Times New Roman" w:eastAsia="Times New Roman" w:hAnsi="Times New Roman" w:cs="Times New Roman"/>
          <w:b/>
          <w:bCs/>
          <w:sz w:val="24"/>
          <w:szCs w:val="24"/>
          <w:lang w:eastAsia="pl-PL"/>
        </w:rPr>
        <w:t>dniach:</w:t>
      </w:r>
      <w:r w:rsidRPr="00181DFD">
        <w:rPr>
          <w:rFonts w:ascii="Times New Roman" w:eastAsia="Times New Roman" w:hAnsi="Times New Roman" w:cs="Times New Roman"/>
          <w:sz w:val="24"/>
          <w:szCs w:val="24"/>
          <w:lang w:eastAsia="pl-PL"/>
        </w:rPr>
        <w:t xml:space="preserve"> 30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i/>
          <w:iCs/>
          <w:sz w:val="24"/>
          <w:szCs w:val="24"/>
          <w:lang w:eastAsia="pl-PL"/>
        </w:rPr>
        <w:t>lub</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lastRenderedPageBreak/>
        <w:t xml:space="preserve">data rozpoczęcia: </w:t>
      </w:r>
      <w:r w:rsidRPr="00181DFD">
        <w:rPr>
          <w:rFonts w:ascii="Times New Roman" w:eastAsia="Times New Roman" w:hAnsi="Times New Roman" w:cs="Times New Roman"/>
          <w:sz w:val="24"/>
          <w:szCs w:val="24"/>
          <w:lang w:eastAsia="pl-PL"/>
        </w:rPr>
        <w:t> </w:t>
      </w:r>
      <w:r w:rsidRPr="00181DFD">
        <w:rPr>
          <w:rFonts w:ascii="Times New Roman" w:eastAsia="Times New Roman" w:hAnsi="Times New Roman" w:cs="Times New Roman"/>
          <w:i/>
          <w:iCs/>
          <w:sz w:val="24"/>
          <w:szCs w:val="24"/>
          <w:lang w:eastAsia="pl-PL"/>
        </w:rPr>
        <w:t xml:space="preserve"> lub </w:t>
      </w:r>
      <w:r w:rsidRPr="00181DFD">
        <w:rPr>
          <w:rFonts w:ascii="Times New Roman" w:eastAsia="Times New Roman" w:hAnsi="Times New Roman" w:cs="Times New Roman"/>
          <w:b/>
          <w:bCs/>
          <w:sz w:val="24"/>
          <w:szCs w:val="24"/>
          <w:lang w:eastAsia="pl-PL"/>
        </w:rPr>
        <w:t xml:space="preserve">zakończenia: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II.9) Informacje dodatkowe: </w:t>
      </w:r>
      <w:r w:rsidRPr="00181DFD">
        <w:rPr>
          <w:rFonts w:ascii="Times New Roman" w:eastAsia="Times New Roman" w:hAnsi="Times New Roman" w:cs="Times New Roman"/>
          <w:sz w:val="24"/>
          <w:szCs w:val="24"/>
          <w:lang w:eastAsia="pl-PL"/>
        </w:rPr>
        <w:t>Zamawiający nie przewiduje wymagań o których mowa w art. 29 ust. 3a Ustawy, a dotyczących zatrudniania przez Wykonawcę lub podwykonawcę na podstawie umowy o pracę w sposób określony w art. 22 § 1 ustawy z dnia 26 czerwca 1974 r. - Kodeks pracy (</w:t>
      </w:r>
      <w:proofErr w:type="spellStart"/>
      <w:r w:rsidRPr="00181DFD">
        <w:rPr>
          <w:rFonts w:ascii="Times New Roman" w:eastAsia="Times New Roman" w:hAnsi="Times New Roman" w:cs="Times New Roman"/>
          <w:sz w:val="24"/>
          <w:szCs w:val="24"/>
          <w:lang w:eastAsia="pl-PL"/>
        </w:rPr>
        <w:t>t.j</w:t>
      </w:r>
      <w:proofErr w:type="spellEnd"/>
      <w:r w:rsidRPr="00181DFD">
        <w:rPr>
          <w:rFonts w:ascii="Times New Roman" w:eastAsia="Times New Roman" w:hAnsi="Times New Roman" w:cs="Times New Roman"/>
          <w:sz w:val="24"/>
          <w:szCs w:val="24"/>
          <w:lang w:eastAsia="pl-PL"/>
        </w:rPr>
        <w:t xml:space="preserve">.: Dz. U. z 2018 r., poz. 108 ze zm.) osób wykonujących czynności objętych przedmiotem zamówienia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III.1) WARUNKI UDZIAŁU W POSTĘPOWANIU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Określenie warunków: Zamawiający nie określa warunków udziału w postępowaniu dla żadnej z wymienionych części zamówienia. </w:t>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III.1.2) Sytuacja finansowa lub ekonomiczna </w:t>
      </w:r>
      <w:r w:rsidRPr="00181DFD">
        <w:rPr>
          <w:rFonts w:ascii="Times New Roman" w:eastAsia="Times New Roman" w:hAnsi="Times New Roman" w:cs="Times New Roman"/>
          <w:sz w:val="24"/>
          <w:szCs w:val="24"/>
          <w:lang w:eastAsia="pl-PL"/>
        </w:rPr>
        <w:br/>
        <w:t xml:space="preserve">Określenie warunków: Zamawiający nie określa warunków udziału w postępowaniu dla żadnej z wymienionych części zamówienia. </w:t>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III.1.3) Zdolność techniczna lub zawodowa </w:t>
      </w:r>
      <w:r w:rsidRPr="00181DFD">
        <w:rPr>
          <w:rFonts w:ascii="Times New Roman" w:eastAsia="Times New Roman" w:hAnsi="Times New Roman" w:cs="Times New Roman"/>
          <w:sz w:val="24"/>
          <w:szCs w:val="24"/>
          <w:lang w:eastAsia="pl-PL"/>
        </w:rPr>
        <w:br/>
        <w:t xml:space="preserve">Określenie warunków: Zamawiający nie określa warunków udziału w postępowaniu dla żadnej z wymienionych części zamówienia. </w:t>
      </w:r>
      <w:r w:rsidRPr="00181D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81DFD">
        <w:rPr>
          <w:rFonts w:ascii="Times New Roman" w:eastAsia="Times New Roman" w:hAnsi="Times New Roman" w:cs="Times New Roman"/>
          <w:sz w:val="24"/>
          <w:szCs w:val="24"/>
          <w:lang w:eastAsia="pl-PL"/>
        </w:rPr>
        <w:br/>
        <w:t xml:space="preserve">Informacje dodatkowe: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III.2) PODSTAWY WYKLUCZENIA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81DFD">
        <w:rPr>
          <w:rFonts w:ascii="Times New Roman" w:eastAsia="Times New Roman" w:hAnsi="Times New Roman" w:cs="Times New Roman"/>
          <w:b/>
          <w:bCs/>
          <w:sz w:val="24"/>
          <w:szCs w:val="24"/>
          <w:lang w:eastAsia="pl-PL"/>
        </w:rPr>
        <w:t>Pzp</w:t>
      </w:r>
      <w:proofErr w:type="spellEnd"/>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81DFD">
        <w:rPr>
          <w:rFonts w:ascii="Times New Roman" w:eastAsia="Times New Roman" w:hAnsi="Times New Roman" w:cs="Times New Roman"/>
          <w:b/>
          <w:bCs/>
          <w:sz w:val="24"/>
          <w:szCs w:val="24"/>
          <w:lang w:eastAsia="pl-PL"/>
        </w:rPr>
        <w:t>Pzp</w:t>
      </w:r>
      <w:proofErr w:type="spellEnd"/>
      <w:r w:rsidRPr="00181DFD">
        <w:rPr>
          <w:rFonts w:ascii="Times New Roman" w:eastAsia="Times New Roman" w:hAnsi="Times New Roman" w:cs="Times New Roman"/>
          <w:sz w:val="24"/>
          <w:szCs w:val="24"/>
          <w:lang w:eastAsia="pl-PL"/>
        </w:rPr>
        <w:t xml:space="preserve"> Nie Zamawiający przewiduje następujące fakultatywne podstawy wykluczenia: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81DFD">
        <w:rPr>
          <w:rFonts w:ascii="Times New Roman" w:eastAsia="Times New Roman" w:hAnsi="Times New Roman" w:cs="Times New Roman"/>
          <w:sz w:val="24"/>
          <w:szCs w:val="24"/>
          <w:lang w:eastAsia="pl-PL"/>
        </w:rPr>
        <w:br/>
        <w:t xml:space="preserve">Tak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Oświadczenie o spełnianiu kryteriów selekcji </w:t>
      </w:r>
      <w:r w:rsidRPr="00181DFD">
        <w:rPr>
          <w:rFonts w:ascii="Times New Roman" w:eastAsia="Times New Roman" w:hAnsi="Times New Roman" w:cs="Times New Roman"/>
          <w:sz w:val="24"/>
          <w:szCs w:val="24"/>
          <w:lang w:eastAsia="pl-PL"/>
        </w:rPr>
        <w:br/>
        <w:t xml:space="preserve">Nie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III.4) WYKAZ OŚWIADCZEŃ LUB </w:t>
      </w:r>
      <w:proofErr w:type="gramStart"/>
      <w:r w:rsidRPr="00181DFD">
        <w:rPr>
          <w:rFonts w:ascii="Times New Roman" w:eastAsia="Times New Roman" w:hAnsi="Times New Roman" w:cs="Times New Roman"/>
          <w:b/>
          <w:bCs/>
          <w:sz w:val="24"/>
          <w:szCs w:val="24"/>
          <w:lang w:eastAsia="pl-PL"/>
        </w:rPr>
        <w:t>DOKUMENTÓW ,</w:t>
      </w:r>
      <w:proofErr w:type="gramEnd"/>
      <w:r w:rsidRPr="00181DFD">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III.5.1) W ZAKRESIE SPEŁNIANIA WARUNKÓW UDZIAŁU W POSTĘPOWANIU:</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III.5.2) W ZAKRESIE KRYTERIÓW SELEKCJI:</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III.7) INNE DOKUMENTY NIE WYMIENIONE W pkt III.3) - III.6)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W celu wykazania braku podstaw do wykluczenia Wykonawcy z postępowania, o której mowa w art. 24 ust. 1 pkt 23) Ustawy, Wykonawca w terminie 3 dni od daty przekazania informacji, o której mowa w art. 86 ust. 5 Ustawy, przekazuje zamawiającemu oświadczenie o przynależności lub braku przynależności do tej samej grupy kapitałowej, (załącznik nr 3 do SIWZ). Wraz ze złożeniem oświadczenia, wykonawca może przedstawić dowody, że powiązania z innym wykonawcą nie prowadzą do zakłócenia konkurencji w postępowaniu o udzielenie zamówienia. (art. 24 ust. 11 Ustawy);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u w:val="single"/>
          <w:lang w:eastAsia="pl-PL"/>
        </w:rPr>
        <w:t xml:space="preserve">SEKCJA IV: PROCEDURA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IV.1) OPIS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IV.1.1) Tryb udzielenia zamówienia: </w:t>
      </w:r>
      <w:r w:rsidRPr="00181DFD">
        <w:rPr>
          <w:rFonts w:ascii="Times New Roman" w:eastAsia="Times New Roman" w:hAnsi="Times New Roman" w:cs="Times New Roman"/>
          <w:sz w:val="24"/>
          <w:szCs w:val="24"/>
          <w:lang w:eastAsia="pl-PL"/>
        </w:rPr>
        <w:t xml:space="preserve">Przetarg nieograniczony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IV.1.2) Zamawiający żąda wniesienia wadium:</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Informacja na temat wadium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IV.1.3) Przewiduje się udzielenie zaliczek na poczet wykonania zamówienia:</w:t>
      </w:r>
      <w:r w:rsidRPr="00181DFD">
        <w:rPr>
          <w:rFonts w:ascii="Times New Roman" w:eastAsia="Times New Roman" w:hAnsi="Times New Roman" w:cs="Times New Roman"/>
          <w:sz w:val="24"/>
          <w:szCs w:val="24"/>
          <w:lang w:eastAsia="pl-PL"/>
        </w:rPr>
        <w:t xml:space="preserv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Należy podać informacje na temat udzielania zaliczek: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81DFD">
        <w:rPr>
          <w:rFonts w:ascii="Times New Roman" w:eastAsia="Times New Roman" w:hAnsi="Times New Roman" w:cs="Times New Roman"/>
          <w:sz w:val="24"/>
          <w:szCs w:val="24"/>
          <w:lang w:eastAsia="pl-PL"/>
        </w:rPr>
        <w:br/>
        <w:t xml:space="preserve">Nie </w:t>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IV.1.5.) Wymaga się złożenia oferty wariantowej: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Dopuszcza się złożenie oferty wariantowej </w:t>
      </w:r>
      <w:r w:rsidRPr="00181DFD">
        <w:rPr>
          <w:rFonts w:ascii="Times New Roman" w:eastAsia="Times New Roman" w:hAnsi="Times New Roman" w:cs="Times New Roman"/>
          <w:sz w:val="24"/>
          <w:szCs w:val="24"/>
          <w:lang w:eastAsia="pl-PL"/>
        </w:rPr>
        <w:br/>
        <w:t xml:space="preserve">Nie </w:t>
      </w:r>
      <w:r w:rsidRPr="00181D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lastRenderedPageBreak/>
        <w:br/>
      </w:r>
      <w:r w:rsidRPr="00181D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Liczba wykonawców   </w:t>
      </w:r>
      <w:r w:rsidRPr="00181DFD">
        <w:rPr>
          <w:rFonts w:ascii="Times New Roman" w:eastAsia="Times New Roman" w:hAnsi="Times New Roman" w:cs="Times New Roman"/>
          <w:sz w:val="24"/>
          <w:szCs w:val="24"/>
          <w:lang w:eastAsia="pl-PL"/>
        </w:rPr>
        <w:br/>
        <w:t xml:space="preserve">Przewidywana minimalna liczba wykonawców </w:t>
      </w:r>
      <w:r w:rsidRPr="00181DFD">
        <w:rPr>
          <w:rFonts w:ascii="Times New Roman" w:eastAsia="Times New Roman" w:hAnsi="Times New Roman" w:cs="Times New Roman"/>
          <w:sz w:val="24"/>
          <w:szCs w:val="24"/>
          <w:lang w:eastAsia="pl-PL"/>
        </w:rPr>
        <w:br/>
        <w:t xml:space="preserve">Maksymalna liczba wykonawców   </w:t>
      </w:r>
      <w:r w:rsidRPr="00181DFD">
        <w:rPr>
          <w:rFonts w:ascii="Times New Roman" w:eastAsia="Times New Roman" w:hAnsi="Times New Roman" w:cs="Times New Roman"/>
          <w:sz w:val="24"/>
          <w:szCs w:val="24"/>
          <w:lang w:eastAsia="pl-PL"/>
        </w:rPr>
        <w:br/>
        <w:t xml:space="preserve">Kryteria selekcji wykonawców: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IV.1.7) Informacje na temat umowy ramowej lub dynamicznego systemu zakupów: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Umowa ramowa będzie zawarta: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Czy przewiduje się ograniczenie liczby uczestników umowy ramowej: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Przewidziana maksymalna liczba uczestników umowy ramowej: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Zamówienie obejmuje ustanowienie dynamicznego systemu zakupów: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IV.1.8) Aukcja elektroniczna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Przewidziane jest przeprowadzenie aukcji elektronicznej </w:t>
      </w:r>
      <w:r w:rsidRPr="00181DFD">
        <w:rPr>
          <w:rFonts w:ascii="Times New Roman" w:eastAsia="Times New Roman" w:hAnsi="Times New Roman" w:cs="Times New Roman"/>
          <w:i/>
          <w:iCs/>
          <w:sz w:val="24"/>
          <w:szCs w:val="24"/>
          <w:lang w:eastAsia="pl-PL"/>
        </w:rPr>
        <w:t xml:space="preserve">(przetarg nieograniczony, przetarg ograniczony, negocjacje z ogłoszeniem) </w:t>
      </w:r>
      <w:r w:rsidRPr="00181DFD">
        <w:rPr>
          <w:rFonts w:ascii="Times New Roman" w:eastAsia="Times New Roman" w:hAnsi="Times New Roman" w:cs="Times New Roman"/>
          <w:sz w:val="24"/>
          <w:szCs w:val="24"/>
          <w:lang w:eastAsia="pl-PL"/>
        </w:rPr>
        <w:t xml:space="preserve">Nie </w:t>
      </w:r>
      <w:r w:rsidRPr="00181DFD">
        <w:rPr>
          <w:rFonts w:ascii="Times New Roman" w:eastAsia="Times New Roman" w:hAnsi="Times New Roman" w:cs="Times New Roman"/>
          <w:sz w:val="24"/>
          <w:szCs w:val="24"/>
          <w:lang w:eastAsia="pl-PL"/>
        </w:rPr>
        <w:br/>
        <w:t xml:space="preserve">Należy podać adres strony internetowej, na której aukcja będzie prowadzona: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81DFD">
        <w:rPr>
          <w:rFonts w:ascii="Times New Roman" w:eastAsia="Times New Roman" w:hAnsi="Times New Roman" w:cs="Times New Roman"/>
          <w:sz w:val="24"/>
          <w:szCs w:val="24"/>
          <w:lang w:eastAsia="pl-PL"/>
        </w:rPr>
        <w:br/>
        <w:t xml:space="preserve">Informacje dotyczące przebiegu aukcji elektronicznej: </w:t>
      </w:r>
      <w:r w:rsidRPr="00181D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81D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81DFD">
        <w:rPr>
          <w:rFonts w:ascii="Times New Roman" w:eastAsia="Times New Roman" w:hAnsi="Times New Roman" w:cs="Times New Roman"/>
          <w:sz w:val="24"/>
          <w:szCs w:val="24"/>
          <w:lang w:eastAsia="pl-PL"/>
        </w:rPr>
        <w:br/>
        <w:t xml:space="preserve">Informacje o liczbie etapów aukcji elektronicznej i czasie ich trwania: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Czas trwania: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81DFD">
        <w:rPr>
          <w:rFonts w:ascii="Times New Roman" w:eastAsia="Times New Roman" w:hAnsi="Times New Roman" w:cs="Times New Roman"/>
          <w:sz w:val="24"/>
          <w:szCs w:val="24"/>
          <w:lang w:eastAsia="pl-PL"/>
        </w:rPr>
        <w:br/>
        <w:t xml:space="preserve">Warunki zamknięcia aukcji elektronicznej: </w:t>
      </w:r>
      <w:r w:rsidRPr="00181DFD">
        <w:rPr>
          <w:rFonts w:ascii="Times New Roman" w:eastAsia="Times New Roman" w:hAnsi="Times New Roman" w:cs="Times New Roman"/>
          <w:sz w:val="24"/>
          <w:szCs w:val="24"/>
          <w:lang w:eastAsia="pl-PL"/>
        </w:rPr>
        <w:br/>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IV.2) KRYTERIA OCENY OFERT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IV.2.1) Kryteria oceny ofert: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IV.2.2) Kryteria</w:t>
      </w:r>
      <w:r w:rsidRPr="00181D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1016"/>
      </w:tblGrid>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Znaczenie</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60,00</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40,00</w:t>
            </w:r>
          </w:p>
        </w:tc>
      </w:tr>
    </w:tbl>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81DFD">
        <w:rPr>
          <w:rFonts w:ascii="Times New Roman" w:eastAsia="Times New Roman" w:hAnsi="Times New Roman" w:cs="Times New Roman"/>
          <w:b/>
          <w:bCs/>
          <w:sz w:val="24"/>
          <w:szCs w:val="24"/>
          <w:lang w:eastAsia="pl-PL"/>
        </w:rPr>
        <w:t>Pzp</w:t>
      </w:r>
      <w:proofErr w:type="spellEnd"/>
      <w:r w:rsidRPr="00181DFD">
        <w:rPr>
          <w:rFonts w:ascii="Times New Roman" w:eastAsia="Times New Roman" w:hAnsi="Times New Roman" w:cs="Times New Roman"/>
          <w:b/>
          <w:bCs/>
          <w:sz w:val="24"/>
          <w:szCs w:val="24"/>
          <w:lang w:eastAsia="pl-PL"/>
        </w:rPr>
        <w:t xml:space="preserve"> </w:t>
      </w:r>
      <w:r w:rsidRPr="00181DFD">
        <w:rPr>
          <w:rFonts w:ascii="Times New Roman" w:eastAsia="Times New Roman" w:hAnsi="Times New Roman" w:cs="Times New Roman"/>
          <w:sz w:val="24"/>
          <w:szCs w:val="24"/>
          <w:lang w:eastAsia="pl-PL"/>
        </w:rPr>
        <w:t xml:space="preserve">(przetarg nieograniczony) </w:t>
      </w:r>
      <w:r w:rsidRPr="00181DFD">
        <w:rPr>
          <w:rFonts w:ascii="Times New Roman" w:eastAsia="Times New Roman" w:hAnsi="Times New Roman" w:cs="Times New Roman"/>
          <w:sz w:val="24"/>
          <w:szCs w:val="24"/>
          <w:lang w:eastAsia="pl-PL"/>
        </w:rPr>
        <w:br/>
        <w:t xml:space="preserve">Tak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IV.3) Negocjacje z ogłoszeniem, dialog konkurencyjny, partnerstwo innowacyjne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IV.3.1) Informacje na temat negocjacji z ogłoszeniem</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Minimalne wymagania, które muszą spełniać wszystkie oferty: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81DFD">
        <w:rPr>
          <w:rFonts w:ascii="Times New Roman" w:eastAsia="Times New Roman" w:hAnsi="Times New Roman" w:cs="Times New Roman"/>
          <w:sz w:val="24"/>
          <w:szCs w:val="24"/>
          <w:lang w:eastAsia="pl-PL"/>
        </w:rPr>
        <w:br/>
        <w:t xml:space="preserve">Przewidziany jest podział negocjacji na etapy w celu ograniczenia liczby ofert: </w:t>
      </w:r>
      <w:r w:rsidRPr="00181DFD">
        <w:rPr>
          <w:rFonts w:ascii="Times New Roman" w:eastAsia="Times New Roman" w:hAnsi="Times New Roman" w:cs="Times New Roman"/>
          <w:sz w:val="24"/>
          <w:szCs w:val="24"/>
          <w:lang w:eastAsia="pl-PL"/>
        </w:rPr>
        <w:br/>
        <w:t xml:space="preserve">Należy podać informacje na temat etapów negocjacji (w tym liczbę etapów):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IV.3.2) Informacje na temat dialogu konkurencyjnego</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Wstępny harmonogram postępowania: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Podział dialogu na etapy w celu ograniczenia liczby rozwiązań: </w:t>
      </w:r>
      <w:r w:rsidRPr="00181DFD">
        <w:rPr>
          <w:rFonts w:ascii="Times New Roman" w:eastAsia="Times New Roman" w:hAnsi="Times New Roman" w:cs="Times New Roman"/>
          <w:sz w:val="24"/>
          <w:szCs w:val="24"/>
          <w:lang w:eastAsia="pl-PL"/>
        </w:rPr>
        <w:br/>
        <w:t xml:space="preserve">Należy podać informacje na temat etapów dialogu: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IV.3.3) Informacje na temat partnerstwa innowacyjnego</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Informacje dodatkowe: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IV.4) Licytacja elektroniczna </w:t>
      </w:r>
      <w:r w:rsidRPr="00181DFD">
        <w:rPr>
          <w:rFonts w:ascii="Times New Roman" w:eastAsia="Times New Roman" w:hAnsi="Times New Roman" w:cs="Times New Roman"/>
          <w:sz w:val="24"/>
          <w:szCs w:val="24"/>
          <w:lang w:eastAsia="pl-PL"/>
        </w:rPr>
        <w:br/>
        <w:t xml:space="preserve">Adres strony internetowej, na której będzie prowadzona licytacja elektroniczna: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Informacje o liczbie etapów licytacji elektronicznej i czasie ich trwania: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Czas trwania: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Termin składania wniosków o dopuszczenie do udziału w licytacji elektronicznej: </w:t>
      </w:r>
      <w:r w:rsidRPr="00181DFD">
        <w:rPr>
          <w:rFonts w:ascii="Times New Roman" w:eastAsia="Times New Roman" w:hAnsi="Times New Roman" w:cs="Times New Roman"/>
          <w:sz w:val="24"/>
          <w:szCs w:val="24"/>
          <w:lang w:eastAsia="pl-PL"/>
        </w:rPr>
        <w:br/>
        <w:t xml:space="preserve">Data: godzina: </w:t>
      </w:r>
      <w:r w:rsidRPr="00181DFD">
        <w:rPr>
          <w:rFonts w:ascii="Times New Roman" w:eastAsia="Times New Roman" w:hAnsi="Times New Roman" w:cs="Times New Roman"/>
          <w:sz w:val="24"/>
          <w:szCs w:val="24"/>
          <w:lang w:eastAsia="pl-PL"/>
        </w:rPr>
        <w:br/>
        <w:t xml:space="preserve">Termin otwarcia licytacji elektronicznej: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 xml:space="preserve">Termin i warunki zamknięcia licytacji elektronicznej: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Wymagania dotyczące zabezpieczenia należytego wykonania umowy: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t xml:space="preserve">Informacje dodatkowe: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IV.5) ZMIANA UMOWY</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81DFD">
        <w:rPr>
          <w:rFonts w:ascii="Times New Roman" w:eastAsia="Times New Roman" w:hAnsi="Times New Roman" w:cs="Times New Roman"/>
          <w:sz w:val="24"/>
          <w:szCs w:val="24"/>
          <w:lang w:eastAsia="pl-PL"/>
        </w:rPr>
        <w:t xml:space="preserve"> Tak </w:t>
      </w:r>
      <w:r w:rsidRPr="00181DFD">
        <w:rPr>
          <w:rFonts w:ascii="Times New Roman" w:eastAsia="Times New Roman" w:hAnsi="Times New Roman" w:cs="Times New Roman"/>
          <w:sz w:val="24"/>
          <w:szCs w:val="24"/>
          <w:lang w:eastAsia="pl-PL"/>
        </w:rPr>
        <w:br/>
        <w:t xml:space="preserve">Należy wskazać zakres, charakter zmian oraz warunki wprowadzenia zmian: </w:t>
      </w:r>
      <w:r w:rsidRPr="00181DFD">
        <w:rPr>
          <w:rFonts w:ascii="Times New Roman" w:eastAsia="Times New Roman" w:hAnsi="Times New Roman" w:cs="Times New Roman"/>
          <w:sz w:val="24"/>
          <w:szCs w:val="24"/>
          <w:lang w:eastAsia="pl-PL"/>
        </w:rPr>
        <w:br/>
        <w:t xml:space="preserve">1. Wszelkie zmiany i uzupełnienia treści umowy mogą być dokonywane wyłącznie w formie pisemnego aneksu pod rygorem nieważności. Postanowienia ust. 2 stanowią katalog zmian, na które Zamawiający może wyrazić zgodę nie stanowią jednak zobowiązania do wyrażenia takiej zgody. 2. Zamawiający przewiduje możliwość dokonania zmian postanowień zawartej umowy w stosunku do treści oferty, na podstawie której dokonano wyboru Wykonawcy w szczególności, gdy wynikła z nieprzewidzianych sytuacji, w tym: 1) 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2) wynikających ze zmian w ustawodawstwie, mających wpływ na wykonanie oraz wycenę przedmiotu umowy poprzez dostosowanie treści umowy do obligatoryjnych uregulowań zmienionych przepisów, 3) zaistnienia siły wyższej, to jest zdarzenia, którego strony nie mogły przewidzieć, któremu nie mogły zapobiec ani któremu nie mogą przeciwdziałać, a które to zdarzenie uniemożliwia wykonawcy wykonanie w części lub całości jego zobowiązań; zmiana umowy w takim przypadku polega przede wszystkim na </w:t>
      </w:r>
      <w:r w:rsidRPr="00181DFD">
        <w:rPr>
          <w:rFonts w:ascii="Times New Roman" w:eastAsia="Times New Roman" w:hAnsi="Times New Roman" w:cs="Times New Roman"/>
          <w:sz w:val="24"/>
          <w:szCs w:val="24"/>
          <w:lang w:eastAsia="pl-PL"/>
        </w:rPr>
        <w:lastRenderedPageBreak/>
        <w:t xml:space="preserve">przedłużeniu terminu wykonania zobowiązania o czas trwania siły wyższej lub na zawieszeniu wykonania umowy. Siła wyższa obejmuje w szczególności, następujące zdarzenia: a) wojna, działania wojenne, działania wrogów zewnętrznych; b) terroryzm, rewolucja, przewrót wojskowy lub cywilny, wojna domowa; c) skutki zastosowania amunicji wojskowej, materiałów wybuchowych, skażenie radioaktywne, z wyjątkiem tych, które mogą być spowodowane użyciem ich przez wykonawcę; d) klęski żywiołowe, jak huragany, powodzie, trzęsienie ziemi; e) bunty, niepokoje, strajki, okupacje budowy przez osoby inne niż pracownicy wykonawcy i jego podwykonawców; f) inne wydarzenia losowe; 3. W przypadku zmiany podwykonawcy, za pomocą którego wykonawca spełnia warunki zamówienia, nowy podwykonawca obowiązany jest spełniać te same warunki co podwykonawca zastępowany. 4. Nie stanowi zmiany umowy w rozumieniu art.144 ust. 1 ustawy Prawo zamówień publicznych: a) zmiana danych związanych z obsługą administracyjno-organizacyjną umowy (np. zmiana nr rachunku bankowego), b) zmiana danych teleadresowych, c) zmiana osób wskazanych do kontaktów między stronami.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IV.6) INFORMACJE ADMINISTRACYJNE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IV.6.1) Sposób udostępniania informacji o charakterze poufnym </w:t>
      </w:r>
      <w:r w:rsidRPr="00181DFD">
        <w:rPr>
          <w:rFonts w:ascii="Times New Roman" w:eastAsia="Times New Roman" w:hAnsi="Times New Roman" w:cs="Times New Roman"/>
          <w:i/>
          <w:iCs/>
          <w:sz w:val="24"/>
          <w:szCs w:val="24"/>
          <w:lang w:eastAsia="pl-PL"/>
        </w:rPr>
        <w:t xml:space="preserve">(jeżeli dotyczy):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Środki służące ochronie informacji o charakterze poufnym</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81DFD">
        <w:rPr>
          <w:rFonts w:ascii="Times New Roman" w:eastAsia="Times New Roman" w:hAnsi="Times New Roman" w:cs="Times New Roman"/>
          <w:sz w:val="24"/>
          <w:szCs w:val="24"/>
          <w:lang w:eastAsia="pl-PL"/>
        </w:rPr>
        <w:br/>
        <w:t xml:space="preserve">Data: 2018-09-20, godzina: 10:00, </w:t>
      </w:r>
      <w:r w:rsidRPr="00181D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81DFD">
        <w:rPr>
          <w:rFonts w:ascii="Times New Roman" w:eastAsia="Times New Roman" w:hAnsi="Times New Roman" w:cs="Times New Roman"/>
          <w:sz w:val="24"/>
          <w:szCs w:val="24"/>
          <w:lang w:eastAsia="pl-PL"/>
        </w:rPr>
        <w:br/>
        <w:t xml:space="preserve">Nie </w:t>
      </w:r>
      <w:r w:rsidRPr="00181DFD">
        <w:rPr>
          <w:rFonts w:ascii="Times New Roman" w:eastAsia="Times New Roman" w:hAnsi="Times New Roman" w:cs="Times New Roman"/>
          <w:sz w:val="24"/>
          <w:szCs w:val="24"/>
          <w:lang w:eastAsia="pl-PL"/>
        </w:rPr>
        <w:br/>
        <w:t xml:space="preserve">Wskazać powody: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81DFD">
        <w:rPr>
          <w:rFonts w:ascii="Times New Roman" w:eastAsia="Times New Roman" w:hAnsi="Times New Roman" w:cs="Times New Roman"/>
          <w:sz w:val="24"/>
          <w:szCs w:val="24"/>
          <w:lang w:eastAsia="pl-PL"/>
        </w:rPr>
        <w:br/>
        <w:t xml:space="preserve">&gt; </w:t>
      </w:r>
      <w:proofErr w:type="spellStart"/>
      <w:r w:rsidRPr="00181DFD">
        <w:rPr>
          <w:rFonts w:ascii="Times New Roman" w:eastAsia="Times New Roman" w:hAnsi="Times New Roman" w:cs="Times New Roman"/>
          <w:sz w:val="24"/>
          <w:szCs w:val="24"/>
          <w:lang w:eastAsia="pl-PL"/>
        </w:rPr>
        <w:t>języj</w:t>
      </w:r>
      <w:proofErr w:type="spellEnd"/>
      <w:r w:rsidRPr="00181DFD">
        <w:rPr>
          <w:rFonts w:ascii="Times New Roman" w:eastAsia="Times New Roman" w:hAnsi="Times New Roman" w:cs="Times New Roman"/>
          <w:sz w:val="24"/>
          <w:szCs w:val="24"/>
          <w:lang w:eastAsia="pl-PL"/>
        </w:rPr>
        <w:t xml:space="preserve"> polski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IV.6.3) Termin związania ofertą: </w:t>
      </w:r>
      <w:r w:rsidRPr="00181DFD">
        <w:rPr>
          <w:rFonts w:ascii="Times New Roman" w:eastAsia="Times New Roman" w:hAnsi="Times New Roman" w:cs="Times New Roman"/>
          <w:sz w:val="24"/>
          <w:szCs w:val="24"/>
          <w:lang w:eastAsia="pl-PL"/>
        </w:rPr>
        <w:t xml:space="preserve">do: okres w dniach: 30 (od ostatecznego terminu składania ofert)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81DFD">
        <w:rPr>
          <w:rFonts w:ascii="Times New Roman" w:eastAsia="Times New Roman" w:hAnsi="Times New Roman" w:cs="Times New Roman"/>
          <w:sz w:val="24"/>
          <w:szCs w:val="24"/>
          <w:lang w:eastAsia="pl-PL"/>
        </w:rPr>
        <w:t xml:space="preserve"> Nie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81DFD">
        <w:rPr>
          <w:rFonts w:ascii="Times New Roman" w:eastAsia="Times New Roman" w:hAnsi="Times New Roman" w:cs="Times New Roman"/>
          <w:sz w:val="24"/>
          <w:szCs w:val="24"/>
          <w:lang w:eastAsia="pl-PL"/>
        </w:rPr>
        <w:t xml:space="preserve"> Nie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IV.6.6) Informacje dodatkowe:</w:t>
      </w:r>
      <w:r w:rsidRPr="00181DFD">
        <w:rPr>
          <w:rFonts w:ascii="Times New Roman" w:eastAsia="Times New Roman" w:hAnsi="Times New Roman" w:cs="Times New Roman"/>
          <w:sz w:val="24"/>
          <w:szCs w:val="24"/>
          <w:lang w:eastAsia="pl-PL"/>
        </w:rPr>
        <w:t xml:space="preserve"> </w:t>
      </w:r>
      <w:r w:rsidRPr="00181DFD">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administratorem Pani/Pana danych osobowych jest Gmina Gołdap z siedzibą w Urzędzie </w:t>
      </w:r>
      <w:r w:rsidRPr="00181DFD">
        <w:rPr>
          <w:rFonts w:ascii="Times New Roman" w:eastAsia="Times New Roman" w:hAnsi="Times New Roman" w:cs="Times New Roman"/>
          <w:sz w:val="24"/>
          <w:szCs w:val="24"/>
          <w:lang w:eastAsia="pl-PL"/>
        </w:rPr>
        <w:lastRenderedPageBreak/>
        <w:t xml:space="preserve">Miejskim w Gołdapi przy Placu Zwycięstwa 14, 19-500 Gołdap;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inspektorem ochrony danych osobowych w Urzędzie Miejskim w Gołdapi jest Pan Sebastian Liwak, e-mail: iod@goldap.pl, tel. +48 697 616 194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np.: „Dostawa wyposażenia zabezpieczającego przed dewastacją i kradzieżą oraz wyposażenia nagłaśniającego i multimedialnego”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Pani/ Pana dane osobowe przetwarzane będą w szczególności w celu przeprowadzenia postępowania o udzielenie zamówienia publicznego, realizacji umowy zawartej w wyniku jego rozstrzygnięcia, w celach archiwalnych i statystycznych, a także będą przekazane i przetwarzane przez Instytucję Wdrażającą w celu realizacji RPO Województwa warmińsko – Mazurskiego na lata 2014-2020, w szczególności potwierdzania kwalifikowalności wydatków, udzielania wsparcia, monitoringu, ewaluacji, kontroli, audytu, sprawozdawczości oraz działań </w:t>
      </w:r>
      <w:proofErr w:type="spellStart"/>
      <w:r w:rsidRPr="00181DFD">
        <w:rPr>
          <w:rFonts w:ascii="Times New Roman" w:eastAsia="Times New Roman" w:hAnsi="Times New Roman" w:cs="Times New Roman"/>
          <w:sz w:val="24"/>
          <w:szCs w:val="24"/>
          <w:lang w:eastAsia="pl-PL"/>
        </w:rPr>
        <w:t>informacyjno</w:t>
      </w:r>
      <w:proofErr w:type="spellEnd"/>
      <w:r w:rsidRPr="00181DFD">
        <w:rPr>
          <w:rFonts w:ascii="Times New Roman" w:eastAsia="Times New Roman" w:hAnsi="Times New Roman" w:cs="Times New Roman"/>
          <w:sz w:val="24"/>
          <w:szCs w:val="24"/>
          <w:lang w:eastAsia="pl-PL"/>
        </w:rPr>
        <w:t xml:space="preserve"> - promocyjnych w ramach PROWW-M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Pani/ Pana dane osobowe mogą być udostępniane organom i osobom uprawionym do przeprowadzenia w Gminie Gołdap czynności kontrolnych oraz audytowych;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posiada Pani/Pan: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na podstawie art. 15 RODO prawo dostępu do danych osobowych Pani/Pana dotyczących;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na podstawie art. 16 RODO prawo do sprostowania Pani/Pana danych osobowych;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na podstawie art. 18 RODO prawo żądania od administratora ograniczenia przetwarzania danych osobowych z zastrzeżeniem przypadków, o których mowa w art. 18 ust. 2 RODO ;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prawo do wniesienia skargi do Prezesa Urzędu Ochrony Danych Osobowych, gdy uzna Pani/Pan, że przetwarzanie danych osobowych Pani/Pana dotyczących narusza przepisy RODO;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nie przysługuje Pani/Panu: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w związku z art. 17 ust. 3 lit. b, d lub e RODO prawo do usunięcia danych osobowych;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prawo do przenoszenia danych osobowych, o którym mowa w art. 20 RODO; </w:t>
      </w:r>
      <w:r w:rsidRPr="00181DFD">
        <w:rPr>
          <w:rFonts w:ascii="Times New Roman" w:eastAsia="Times New Roman" w:hAnsi="Times New Roman" w:cs="Times New Roman"/>
          <w:sz w:val="24"/>
          <w:szCs w:val="24"/>
          <w:lang w:eastAsia="pl-PL"/>
        </w:rPr>
        <w:sym w:font="Symbol" w:char="F02D"/>
      </w:r>
      <w:r w:rsidRPr="00181DFD">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w:t>
      </w:r>
    </w:p>
    <w:p w:rsidR="00181DFD" w:rsidRPr="00181DFD" w:rsidRDefault="00181DFD" w:rsidP="00181DFD">
      <w:pPr>
        <w:spacing w:after="0" w:line="240" w:lineRule="auto"/>
        <w:jc w:val="center"/>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u w:val="single"/>
          <w:lang w:eastAsia="pl-PL"/>
        </w:rPr>
        <w:t xml:space="preserve">ZAŁĄCZNIK I - INFORMACJE DOTYCZĄCE OFERT CZĘŚCIOWYCH </w:t>
      </w:r>
    </w:p>
    <w:p w:rsidR="00181DFD" w:rsidRPr="00181DFD" w:rsidRDefault="00181DFD" w:rsidP="00181DFD">
      <w:pPr>
        <w:spacing w:after="0" w:line="240" w:lineRule="auto"/>
        <w:rPr>
          <w:rFonts w:ascii="Times New Roman" w:eastAsia="Times New Roman" w:hAnsi="Times New Roman" w:cs="Times New Roman"/>
          <w:sz w:val="24"/>
          <w:szCs w:val="24"/>
          <w:lang w:eastAsia="pl-PL"/>
        </w:rPr>
      </w:pPr>
    </w:p>
    <w:p w:rsidR="00181DFD" w:rsidRPr="00181DFD" w:rsidRDefault="00181DFD" w:rsidP="00181DF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gridCol w:w="180"/>
        <w:gridCol w:w="834"/>
        <w:gridCol w:w="7066"/>
      </w:tblGrid>
      <w:tr w:rsidR="00181DFD" w:rsidRPr="00181DFD" w:rsidTr="00181DFD">
        <w:trPr>
          <w:tblCellSpacing w:w="15" w:type="dxa"/>
        </w:trPr>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1</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Nazwa: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Część 1 – Dostawa wyposażenia zabezpieczającego przed dewastacja i kradzieżą</w:t>
            </w:r>
          </w:p>
        </w:tc>
      </w:tr>
    </w:tbl>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1) Krótki opis przedmiotu zamówienia </w:t>
      </w:r>
      <w:r w:rsidRPr="00181D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81D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81DFD">
        <w:rPr>
          <w:rFonts w:ascii="Times New Roman" w:eastAsia="Times New Roman" w:hAnsi="Times New Roman" w:cs="Times New Roman"/>
          <w:b/>
          <w:bCs/>
          <w:sz w:val="24"/>
          <w:szCs w:val="24"/>
          <w:lang w:eastAsia="pl-PL"/>
        </w:rPr>
        <w:t>budowlane:</w:t>
      </w:r>
      <w:r w:rsidRPr="00181DFD">
        <w:rPr>
          <w:rFonts w:ascii="Times New Roman" w:eastAsia="Times New Roman" w:hAnsi="Times New Roman" w:cs="Times New Roman"/>
          <w:sz w:val="24"/>
          <w:szCs w:val="24"/>
          <w:lang w:eastAsia="pl-PL"/>
        </w:rPr>
        <w:t>Przedmiotem</w:t>
      </w:r>
      <w:proofErr w:type="spellEnd"/>
      <w:r w:rsidRPr="00181DFD">
        <w:rPr>
          <w:rFonts w:ascii="Times New Roman" w:eastAsia="Times New Roman" w:hAnsi="Times New Roman" w:cs="Times New Roman"/>
          <w:sz w:val="24"/>
          <w:szCs w:val="24"/>
          <w:lang w:eastAsia="pl-PL"/>
        </w:rPr>
        <w:t xml:space="preserve"> niniejszej części zamówienia jest dostawa wyposażenia zabezpieczającego przed dewastacja i kradzieżą, w skład którego wchodzi: a) systemu monitoringu – 1 szt. b) system alarmowy – 1 szt. c) sieć dostępową Wi-Fi, Szczegółowy opis wszystkich części przedmiotu zamówienia stanowi załącznik nr 4 do SIWZ Wykonawca wraz z dostarczonym wyposażeniem i sprzętem zobowiązany będzie do dostarczenia Zamawiającemu dokumentów potwierdzających, że posiada on parametry techniczne i jakościowe na poziomie wymagań określonych załącznik nr 4 do SIWZ (odpowiednio dla danej części zamówienia), a także do instalacji, przeprowadzenia montażu, wdrożenia oraz udzielenia instruktażu związanego z użytkowaniem przez zamawiającego dostarczonego wyposażenia.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181DFD">
        <w:rPr>
          <w:rFonts w:ascii="Times New Roman" w:eastAsia="Times New Roman" w:hAnsi="Times New Roman" w:cs="Times New Roman"/>
          <w:sz w:val="24"/>
          <w:szCs w:val="24"/>
          <w:lang w:eastAsia="pl-PL"/>
        </w:rPr>
        <w:t>itp..</w:t>
      </w:r>
      <w:proofErr w:type="gramEnd"/>
      <w:r w:rsidRPr="00181DFD">
        <w:rPr>
          <w:rFonts w:ascii="Times New Roman" w:eastAsia="Times New Roman" w:hAnsi="Times New Roman" w:cs="Times New Roman"/>
          <w:sz w:val="24"/>
          <w:szCs w:val="24"/>
          <w:lang w:eastAsia="pl-PL"/>
        </w:rPr>
        <w:t xml:space="preserve"> Wymagalny przez zamawiającego okres rękojmi to 24 miesiące, przy czym Wykonawca zobowiązany będzie w dniu dostawy do przekazania kart gwarancyjnych na dostarczony sprzęt.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lastRenderedPageBreak/>
        <w:t xml:space="preserve">2) Wspólny Słownik </w:t>
      </w:r>
      <w:proofErr w:type="gramStart"/>
      <w:r w:rsidRPr="00181DFD">
        <w:rPr>
          <w:rFonts w:ascii="Times New Roman" w:eastAsia="Times New Roman" w:hAnsi="Times New Roman" w:cs="Times New Roman"/>
          <w:b/>
          <w:bCs/>
          <w:sz w:val="24"/>
          <w:szCs w:val="24"/>
          <w:lang w:eastAsia="pl-PL"/>
        </w:rPr>
        <w:t>Zamówień(</w:t>
      </w:r>
      <w:proofErr w:type="gramEnd"/>
      <w:r w:rsidRPr="00181DFD">
        <w:rPr>
          <w:rFonts w:ascii="Times New Roman" w:eastAsia="Times New Roman" w:hAnsi="Times New Roman" w:cs="Times New Roman"/>
          <w:b/>
          <w:bCs/>
          <w:sz w:val="24"/>
          <w:szCs w:val="24"/>
          <w:lang w:eastAsia="pl-PL"/>
        </w:rPr>
        <w:t xml:space="preserve">CPV): </w:t>
      </w:r>
      <w:r w:rsidRPr="00181DFD">
        <w:rPr>
          <w:rFonts w:ascii="Times New Roman" w:eastAsia="Times New Roman" w:hAnsi="Times New Roman" w:cs="Times New Roman"/>
          <w:sz w:val="24"/>
          <w:szCs w:val="24"/>
          <w:lang w:eastAsia="pl-PL"/>
        </w:rPr>
        <w:t>31730000-2, 32412120-1, 32424000-1, 45300000-0</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3) Wartość części zamówienia(jeżeli zamawiający podaje informacje o wartości zamówienia):</w:t>
      </w:r>
      <w:r w:rsidRPr="00181DFD">
        <w:rPr>
          <w:rFonts w:ascii="Times New Roman" w:eastAsia="Times New Roman" w:hAnsi="Times New Roman" w:cs="Times New Roman"/>
          <w:sz w:val="24"/>
          <w:szCs w:val="24"/>
          <w:lang w:eastAsia="pl-PL"/>
        </w:rPr>
        <w:br/>
        <w:t xml:space="preserve">Wartość bez VAT: </w:t>
      </w:r>
      <w:r w:rsidRPr="00181DFD">
        <w:rPr>
          <w:rFonts w:ascii="Times New Roman" w:eastAsia="Times New Roman" w:hAnsi="Times New Roman" w:cs="Times New Roman"/>
          <w:sz w:val="24"/>
          <w:szCs w:val="24"/>
          <w:lang w:eastAsia="pl-PL"/>
        </w:rPr>
        <w:br/>
        <w:t xml:space="preserve">Waluta: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4) Czas trwania lub termin wykonania: </w:t>
      </w:r>
      <w:r w:rsidRPr="00181DFD">
        <w:rPr>
          <w:rFonts w:ascii="Times New Roman" w:eastAsia="Times New Roman" w:hAnsi="Times New Roman" w:cs="Times New Roman"/>
          <w:sz w:val="24"/>
          <w:szCs w:val="24"/>
          <w:lang w:eastAsia="pl-PL"/>
        </w:rPr>
        <w:br/>
        <w:t xml:space="preserve">okres w miesiącach: </w:t>
      </w:r>
      <w:r w:rsidRPr="00181DFD">
        <w:rPr>
          <w:rFonts w:ascii="Times New Roman" w:eastAsia="Times New Roman" w:hAnsi="Times New Roman" w:cs="Times New Roman"/>
          <w:sz w:val="24"/>
          <w:szCs w:val="24"/>
          <w:lang w:eastAsia="pl-PL"/>
        </w:rPr>
        <w:br/>
        <w:t>okres w dniach: 30</w:t>
      </w:r>
      <w:r w:rsidRPr="00181DFD">
        <w:rPr>
          <w:rFonts w:ascii="Times New Roman" w:eastAsia="Times New Roman" w:hAnsi="Times New Roman" w:cs="Times New Roman"/>
          <w:sz w:val="24"/>
          <w:szCs w:val="24"/>
          <w:lang w:eastAsia="pl-PL"/>
        </w:rPr>
        <w:br/>
        <w:t xml:space="preserve">data rozpoczęcia: </w:t>
      </w:r>
      <w:r w:rsidRPr="00181DFD">
        <w:rPr>
          <w:rFonts w:ascii="Times New Roman" w:eastAsia="Times New Roman" w:hAnsi="Times New Roman" w:cs="Times New Roman"/>
          <w:sz w:val="24"/>
          <w:szCs w:val="24"/>
          <w:lang w:eastAsia="pl-PL"/>
        </w:rPr>
        <w:br/>
        <w:t xml:space="preserve">data zakończenia: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Znaczenie</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60,00</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40,00</w:t>
            </w:r>
          </w:p>
        </w:tc>
      </w:tr>
    </w:tbl>
    <w:p w:rsidR="00181DFD" w:rsidRPr="00181DFD" w:rsidRDefault="00181DFD" w:rsidP="00181DFD">
      <w:pPr>
        <w:spacing w:after="24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6) INFORMACJE DODATKOWE:</w:t>
      </w:r>
      <w:r w:rsidRPr="00181D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13"/>
      </w:tblGrid>
      <w:tr w:rsidR="00181DFD" w:rsidRPr="00181DFD" w:rsidTr="00181DFD">
        <w:trPr>
          <w:tblCellSpacing w:w="15" w:type="dxa"/>
        </w:trPr>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2</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Nazwa: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Część 2 – Dostawa wyposażenia multimedialnego i nagłaśniającego</w:t>
            </w:r>
          </w:p>
        </w:tc>
      </w:tr>
    </w:tbl>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1) Krótki opis przedmiotu zamówienia </w:t>
      </w:r>
      <w:r w:rsidRPr="00181D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81D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81DFD">
        <w:rPr>
          <w:rFonts w:ascii="Times New Roman" w:eastAsia="Times New Roman" w:hAnsi="Times New Roman" w:cs="Times New Roman"/>
          <w:b/>
          <w:bCs/>
          <w:sz w:val="24"/>
          <w:szCs w:val="24"/>
          <w:lang w:eastAsia="pl-PL"/>
        </w:rPr>
        <w:t>budowlane:</w:t>
      </w:r>
      <w:r w:rsidRPr="00181DFD">
        <w:rPr>
          <w:rFonts w:ascii="Times New Roman" w:eastAsia="Times New Roman" w:hAnsi="Times New Roman" w:cs="Times New Roman"/>
          <w:sz w:val="24"/>
          <w:szCs w:val="24"/>
          <w:lang w:eastAsia="pl-PL"/>
        </w:rPr>
        <w:t>Przedmiotem</w:t>
      </w:r>
      <w:proofErr w:type="spellEnd"/>
      <w:r w:rsidRPr="00181DFD">
        <w:rPr>
          <w:rFonts w:ascii="Times New Roman" w:eastAsia="Times New Roman" w:hAnsi="Times New Roman" w:cs="Times New Roman"/>
          <w:sz w:val="24"/>
          <w:szCs w:val="24"/>
          <w:lang w:eastAsia="pl-PL"/>
        </w:rPr>
        <w:t xml:space="preserve"> niniejszej części zamówienia jest dostawa wyposażenia multimedialnego i nagłaśniającego, w skład którego wchodzi: a) sprzęt multimedialny - 1 zestaw w skład którego wchodzą: - komputery przenośne – 2 szt. - urządzenie wielofunkcyjne – drukarka, skaner – 1 szt. - rzutnik – 1 szt. - ekran projekcyjny – 1 szt. - czytnik kodów kreskowych – 1 szt. b) sprzęt nagłaśniający – 1 zestaw, w skład którego wchodzą: - kolumny (głośniki) – 2 szt. - mikser – 1 szt. - mikrofon – 1 szt. - wzmacniacz – 1 szt. Szczegółowy opis wszystkich części przedmiotu zamówienia stanowi załącznik nr 4 do SIWZ Wykonawca wraz z dostarczonym wyposażeniem i sprzętem zobowiązany będzie do dostarczenia Zamawiającemu dokumentów potwierdzających, że posiada on parametry techniczne i jakościowe na poziomie wymagań określonych załącznik nr 4 do SIWZ (odpowiednio dla danej części zamówienia), a także do instalacji, przeprowadzenia montażu, wdrożenia oraz udzielenia instruktażu związanego z użytkowaniem przez zamawiającego dostarczonego wyposażenia.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181DFD">
        <w:rPr>
          <w:rFonts w:ascii="Times New Roman" w:eastAsia="Times New Roman" w:hAnsi="Times New Roman" w:cs="Times New Roman"/>
          <w:sz w:val="24"/>
          <w:szCs w:val="24"/>
          <w:lang w:eastAsia="pl-PL"/>
        </w:rPr>
        <w:t>itp..</w:t>
      </w:r>
      <w:proofErr w:type="gramEnd"/>
      <w:r w:rsidRPr="00181DFD">
        <w:rPr>
          <w:rFonts w:ascii="Times New Roman" w:eastAsia="Times New Roman" w:hAnsi="Times New Roman" w:cs="Times New Roman"/>
          <w:sz w:val="24"/>
          <w:szCs w:val="24"/>
          <w:lang w:eastAsia="pl-PL"/>
        </w:rPr>
        <w:t xml:space="preserve"> Wymagalny przez zamawiającego okres rękojmi to 24 miesiące, przy czym Wykonawca zobowiązany będzie w dniu dostawy do przekazania kart gwarancyjnych na dostarczony sprzęt.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2) Wspólny Słownik </w:t>
      </w:r>
      <w:proofErr w:type="gramStart"/>
      <w:r w:rsidRPr="00181DFD">
        <w:rPr>
          <w:rFonts w:ascii="Times New Roman" w:eastAsia="Times New Roman" w:hAnsi="Times New Roman" w:cs="Times New Roman"/>
          <w:b/>
          <w:bCs/>
          <w:sz w:val="24"/>
          <w:szCs w:val="24"/>
          <w:lang w:eastAsia="pl-PL"/>
        </w:rPr>
        <w:t>Zamówień(</w:t>
      </w:r>
      <w:proofErr w:type="gramEnd"/>
      <w:r w:rsidRPr="00181DFD">
        <w:rPr>
          <w:rFonts w:ascii="Times New Roman" w:eastAsia="Times New Roman" w:hAnsi="Times New Roman" w:cs="Times New Roman"/>
          <w:b/>
          <w:bCs/>
          <w:sz w:val="24"/>
          <w:szCs w:val="24"/>
          <w:lang w:eastAsia="pl-PL"/>
        </w:rPr>
        <w:t xml:space="preserve">CPV): </w:t>
      </w:r>
      <w:r w:rsidRPr="00181DFD">
        <w:rPr>
          <w:rFonts w:ascii="Times New Roman" w:eastAsia="Times New Roman" w:hAnsi="Times New Roman" w:cs="Times New Roman"/>
          <w:sz w:val="24"/>
          <w:szCs w:val="24"/>
          <w:lang w:eastAsia="pl-PL"/>
        </w:rPr>
        <w:t>32342400-6, 32342410-9, 30213100-6, 38653400-1, 32343000-9, 32340000-8, 30216130-6</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3) Wartość części zamówienia(jeżeli zamawiający podaje informacje o wartości zamówienia):</w:t>
      </w:r>
      <w:r w:rsidRPr="00181DFD">
        <w:rPr>
          <w:rFonts w:ascii="Times New Roman" w:eastAsia="Times New Roman" w:hAnsi="Times New Roman" w:cs="Times New Roman"/>
          <w:sz w:val="24"/>
          <w:szCs w:val="24"/>
          <w:lang w:eastAsia="pl-PL"/>
        </w:rPr>
        <w:br/>
        <w:t xml:space="preserve">Wartość bez VAT: </w:t>
      </w:r>
      <w:r w:rsidRPr="00181DFD">
        <w:rPr>
          <w:rFonts w:ascii="Times New Roman" w:eastAsia="Times New Roman" w:hAnsi="Times New Roman" w:cs="Times New Roman"/>
          <w:sz w:val="24"/>
          <w:szCs w:val="24"/>
          <w:lang w:eastAsia="pl-PL"/>
        </w:rPr>
        <w:br/>
        <w:t xml:space="preserve">Waluta: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4) Czas trwania lub termin wykonania: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lastRenderedPageBreak/>
        <w:t xml:space="preserve">okres w miesiącach: </w:t>
      </w:r>
      <w:r w:rsidRPr="00181DFD">
        <w:rPr>
          <w:rFonts w:ascii="Times New Roman" w:eastAsia="Times New Roman" w:hAnsi="Times New Roman" w:cs="Times New Roman"/>
          <w:sz w:val="24"/>
          <w:szCs w:val="24"/>
          <w:lang w:eastAsia="pl-PL"/>
        </w:rPr>
        <w:br/>
        <w:t>okres w dniach: 30</w:t>
      </w:r>
      <w:r w:rsidRPr="00181DFD">
        <w:rPr>
          <w:rFonts w:ascii="Times New Roman" w:eastAsia="Times New Roman" w:hAnsi="Times New Roman" w:cs="Times New Roman"/>
          <w:sz w:val="24"/>
          <w:szCs w:val="24"/>
          <w:lang w:eastAsia="pl-PL"/>
        </w:rPr>
        <w:br/>
        <w:t xml:space="preserve">data rozpoczęcia: </w:t>
      </w:r>
      <w:r w:rsidRPr="00181DFD">
        <w:rPr>
          <w:rFonts w:ascii="Times New Roman" w:eastAsia="Times New Roman" w:hAnsi="Times New Roman" w:cs="Times New Roman"/>
          <w:sz w:val="24"/>
          <w:szCs w:val="24"/>
          <w:lang w:eastAsia="pl-PL"/>
        </w:rPr>
        <w:br/>
        <w:t xml:space="preserve">data zakończenia: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Znaczenie</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60,00</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40,00</w:t>
            </w:r>
          </w:p>
        </w:tc>
      </w:tr>
    </w:tbl>
    <w:p w:rsidR="00181DFD" w:rsidRPr="00181DFD" w:rsidRDefault="00181DFD" w:rsidP="00181DFD">
      <w:pPr>
        <w:spacing w:after="24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6) INFORMACJE DODATKOWE:</w:t>
      </w:r>
      <w:r w:rsidRPr="00181DF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61"/>
      </w:tblGrid>
      <w:tr w:rsidR="00181DFD" w:rsidRPr="00181DFD" w:rsidTr="00181DFD">
        <w:trPr>
          <w:tblCellSpacing w:w="15" w:type="dxa"/>
        </w:trPr>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3</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Nazwa: </w:t>
            </w:r>
          </w:p>
        </w:tc>
        <w:tc>
          <w:tcPr>
            <w:tcW w:w="0" w:type="auto"/>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Część 3 – Dostawa wyposażenia łączności</w:t>
            </w:r>
          </w:p>
        </w:tc>
      </w:tr>
    </w:tbl>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b/>
          <w:bCs/>
          <w:sz w:val="24"/>
          <w:szCs w:val="24"/>
          <w:lang w:eastAsia="pl-PL"/>
        </w:rPr>
        <w:t xml:space="preserve">1) Krótki opis przedmiotu zamówienia </w:t>
      </w:r>
      <w:r w:rsidRPr="00181DF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81DF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81DFD">
        <w:rPr>
          <w:rFonts w:ascii="Times New Roman" w:eastAsia="Times New Roman" w:hAnsi="Times New Roman" w:cs="Times New Roman"/>
          <w:b/>
          <w:bCs/>
          <w:sz w:val="24"/>
          <w:szCs w:val="24"/>
          <w:lang w:eastAsia="pl-PL"/>
        </w:rPr>
        <w:t>budowlane:</w:t>
      </w:r>
      <w:r w:rsidRPr="00181DFD">
        <w:rPr>
          <w:rFonts w:ascii="Times New Roman" w:eastAsia="Times New Roman" w:hAnsi="Times New Roman" w:cs="Times New Roman"/>
          <w:sz w:val="24"/>
          <w:szCs w:val="24"/>
          <w:lang w:eastAsia="pl-PL"/>
        </w:rPr>
        <w:t>Przedmiotem</w:t>
      </w:r>
      <w:proofErr w:type="spellEnd"/>
      <w:r w:rsidRPr="00181DFD">
        <w:rPr>
          <w:rFonts w:ascii="Times New Roman" w:eastAsia="Times New Roman" w:hAnsi="Times New Roman" w:cs="Times New Roman"/>
          <w:sz w:val="24"/>
          <w:szCs w:val="24"/>
          <w:lang w:eastAsia="pl-PL"/>
        </w:rPr>
        <w:t xml:space="preserve"> niniejszej części zamówienia jest dostawa wyposażenia łączności, w skład którego wchodzi: - wodoodporne radiotelefony – 10 szt. Szczegółowy opis wszystkich części przedmiotu zamówienia stanowi załącznik nr 4 do SIWZ Wykonawca wraz z dostarczonym wyposażeniem i sprzętem zobowiązany będzie do dostarczenia Zamawiającemu dokumentów potwierdzających, że posiada on parametry techniczne i jakościowe na poziomie wymagań określonych załącznik nr 4 do SIWZ (odpowiednio dla danej części zamówienia), a także do instalacji, przeprowadzenia montażu, wdrożenia oraz udzielenia instruktażu związanego z użytkowaniem przez zamawiającego dostarczonego wyposażenia.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181DFD">
        <w:rPr>
          <w:rFonts w:ascii="Times New Roman" w:eastAsia="Times New Roman" w:hAnsi="Times New Roman" w:cs="Times New Roman"/>
          <w:sz w:val="24"/>
          <w:szCs w:val="24"/>
          <w:lang w:eastAsia="pl-PL"/>
        </w:rPr>
        <w:t>itp..</w:t>
      </w:r>
      <w:proofErr w:type="gramEnd"/>
      <w:r w:rsidRPr="00181DFD">
        <w:rPr>
          <w:rFonts w:ascii="Times New Roman" w:eastAsia="Times New Roman" w:hAnsi="Times New Roman" w:cs="Times New Roman"/>
          <w:sz w:val="24"/>
          <w:szCs w:val="24"/>
          <w:lang w:eastAsia="pl-PL"/>
        </w:rPr>
        <w:t xml:space="preserve"> Wymagalny przez zamawiającego okres rękojmi to 24 miesiące, przy czym Wykonawca zobowiązany będzie w dniu dostawy do przekazania kart gwarancyjnych na dostarczony sprzęt.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2) Wspólny Słownik </w:t>
      </w:r>
      <w:proofErr w:type="gramStart"/>
      <w:r w:rsidRPr="00181DFD">
        <w:rPr>
          <w:rFonts w:ascii="Times New Roman" w:eastAsia="Times New Roman" w:hAnsi="Times New Roman" w:cs="Times New Roman"/>
          <w:b/>
          <w:bCs/>
          <w:sz w:val="24"/>
          <w:szCs w:val="24"/>
          <w:lang w:eastAsia="pl-PL"/>
        </w:rPr>
        <w:t>Zamówień(</w:t>
      </w:r>
      <w:proofErr w:type="gramEnd"/>
      <w:r w:rsidRPr="00181DFD">
        <w:rPr>
          <w:rFonts w:ascii="Times New Roman" w:eastAsia="Times New Roman" w:hAnsi="Times New Roman" w:cs="Times New Roman"/>
          <w:b/>
          <w:bCs/>
          <w:sz w:val="24"/>
          <w:szCs w:val="24"/>
          <w:lang w:eastAsia="pl-PL"/>
        </w:rPr>
        <w:t xml:space="preserve">CPV): </w:t>
      </w:r>
      <w:r w:rsidRPr="00181DFD">
        <w:rPr>
          <w:rFonts w:ascii="Times New Roman" w:eastAsia="Times New Roman" w:hAnsi="Times New Roman" w:cs="Times New Roman"/>
          <w:sz w:val="24"/>
          <w:szCs w:val="24"/>
          <w:lang w:eastAsia="pl-PL"/>
        </w:rPr>
        <w:t xml:space="preserve">32236000-6,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3) Wartość części zamówienia(jeżeli zamawiający podaje informacje o wartości zamówienia):</w:t>
      </w:r>
      <w:r w:rsidRPr="00181DFD">
        <w:rPr>
          <w:rFonts w:ascii="Times New Roman" w:eastAsia="Times New Roman" w:hAnsi="Times New Roman" w:cs="Times New Roman"/>
          <w:sz w:val="24"/>
          <w:szCs w:val="24"/>
          <w:lang w:eastAsia="pl-PL"/>
        </w:rPr>
        <w:br/>
        <w:t xml:space="preserve">Wartość bez VAT: </w:t>
      </w:r>
      <w:r w:rsidRPr="00181DFD">
        <w:rPr>
          <w:rFonts w:ascii="Times New Roman" w:eastAsia="Times New Roman" w:hAnsi="Times New Roman" w:cs="Times New Roman"/>
          <w:sz w:val="24"/>
          <w:szCs w:val="24"/>
          <w:lang w:eastAsia="pl-PL"/>
        </w:rPr>
        <w:br/>
        <w:t xml:space="preserve">Waluta: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4) Czas trwania lub termin wykonania: </w:t>
      </w:r>
      <w:r w:rsidRPr="00181DFD">
        <w:rPr>
          <w:rFonts w:ascii="Times New Roman" w:eastAsia="Times New Roman" w:hAnsi="Times New Roman" w:cs="Times New Roman"/>
          <w:sz w:val="24"/>
          <w:szCs w:val="24"/>
          <w:lang w:eastAsia="pl-PL"/>
        </w:rPr>
        <w:br/>
        <w:t xml:space="preserve">okres w miesiącach: </w:t>
      </w:r>
      <w:r w:rsidRPr="00181DFD">
        <w:rPr>
          <w:rFonts w:ascii="Times New Roman" w:eastAsia="Times New Roman" w:hAnsi="Times New Roman" w:cs="Times New Roman"/>
          <w:sz w:val="24"/>
          <w:szCs w:val="24"/>
          <w:lang w:eastAsia="pl-PL"/>
        </w:rPr>
        <w:br/>
        <w:t>okres w dniach: 30</w:t>
      </w:r>
      <w:r w:rsidRPr="00181DFD">
        <w:rPr>
          <w:rFonts w:ascii="Times New Roman" w:eastAsia="Times New Roman" w:hAnsi="Times New Roman" w:cs="Times New Roman"/>
          <w:sz w:val="24"/>
          <w:szCs w:val="24"/>
          <w:lang w:eastAsia="pl-PL"/>
        </w:rPr>
        <w:br/>
        <w:t xml:space="preserve">data rozpoczęcia: </w:t>
      </w:r>
      <w:r w:rsidRPr="00181DFD">
        <w:rPr>
          <w:rFonts w:ascii="Times New Roman" w:eastAsia="Times New Roman" w:hAnsi="Times New Roman" w:cs="Times New Roman"/>
          <w:sz w:val="24"/>
          <w:szCs w:val="24"/>
          <w:lang w:eastAsia="pl-PL"/>
        </w:rPr>
        <w:br/>
        <w:t xml:space="preserve">data zakończenia: </w:t>
      </w: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Znaczenie</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60,00</w:t>
            </w:r>
          </w:p>
        </w:tc>
      </w:tr>
      <w:tr w:rsidR="00181DFD" w:rsidRPr="00181DFD" w:rsidTr="00181DFD">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1DFD" w:rsidRPr="00181DFD" w:rsidRDefault="00181DFD" w:rsidP="00181DFD">
            <w:pPr>
              <w:spacing w:after="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t>40,00</w:t>
            </w:r>
          </w:p>
        </w:tc>
      </w:tr>
    </w:tbl>
    <w:p w:rsidR="00181DFD" w:rsidRPr="00181DFD" w:rsidRDefault="00181DFD" w:rsidP="00181DFD">
      <w:pPr>
        <w:spacing w:after="240" w:line="240" w:lineRule="auto"/>
        <w:rPr>
          <w:rFonts w:ascii="Times New Roman" w:eastAsia="Times New Roman" w:hAnsi="Times New Roman" w:cs="Times New Roman"/>
          <w:sz w:val="24"/>
          <w:szCs w:val="24"/>
          <w:lang w:eastAsia="pl-PL"/>
        </w:rPr>
      </w:pPr>
      <w:r w:rsidRPr="00181DFD">
        <w:rPr>
          <w:rFonts w:ascii="Times New Roman" w:eastAsia="Times New Roman" w:hAnsi="Times New Roman" w:cs="Times New Roman"/>
          <w:sz w:val="24"/>
          <w:szCs w:val="24"/>
          <w:lang w:eastAsia="pl-PL"/>
        </w:rPr>
        <w:br/>
      </w:r>
      <w:r w:rsidRPr="00181DFD">
        <w:rPr>
          <w:rFonts w:ascii="Times New Roman" w:eastAsia="Times New Roman" w:hAnsi="Times New Roman" w:cs="Times New Roman"/>
          <w:b/>
          <w:bCs/>
          <w:sz w:val="24"/>
          <w:szCs w:val="24"/>
          <w:lang w:eastAsia="pl-PL"/>
        </w:rPr>
        <w:t>6) INFORMACJE DODATKOWE:</w:t>
      </w:r>
      <w:r w:rsidRPr="00181DFD">
        <w:rPr>
          <w:rFonts w:ascii="Times New Roman" w:eastAsia="Times New Roman" w:hAnsi="Times New Roman" w:cs="Times New Roman"/>
          <w:sz w:val="24"/>
          <w:szCs w:val="24"/>
          <w:lang w:eastAsia="pl-PL"/>
        </w:rPr>
        <w:br/>
      </w:r>
    </w:p>
    <w:p w:rsidR="00181DFD" w:rsidRPr="00181DFD" w:rsidRDefault="00181DFD" w:rsidP="00181DFD">
      <w:pPr>
        <w:spacing w:after="240" w:line="240" w:lineRule="auto"/>
        <w:rPr>
          <w:rFonts w:ascii="Times New Roman" w:eastAsia="Times New Roman" w:hAnsi="Times New Roman" w:cs="Times New Roman"/>
          <w:sz w:val="24"/>
          <w:szCs w:val="24"/>
          <w:lang w:eastAsia="pl-PL"/>
        </w:rPr>
      </w:pPr>
    </w:p>
    <w:p w:rsidR="00181DFD" w:rsidRPr="00181DFD" w:rsidRDefault="00181DFD" w:rsidP="00181D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DFD" w:rsidRPr="00181DFD" w:rsidTr="00181DFD">
        <w:trPr>
          <w:tblCellSpacing w:w="15" w:type="dxa"/>
        </w:trPr>
        <w:tc>
          <w:tcPr>
            <w:tcW w:w="0" w:type="auto"/>
            <w:vAlign w:val="center"/>
            <w:hideMark/>
          </w:tcPr>
          <w:p w:rsidR="00181DFD" w:rsidRPr="00181DFD" w:rsidRDefault="00181DFD" w:rsidP="00181DFD">
            <w:pPr>
              <w:spacing w:after="240" w:line="240" w:lineRule="auto"/>
              <w:rPr>
                <w:rFonts w:ascii="Times New Roman" w:eastAsia="Times New Roman" w:hAnsi="Times New Roman" w:cs="Times New Roman"/>
                <w:sz w:val="24"/>
                <w:szCs w:val="24"/>
                <w:lang w:eastAsia="pl-PL"/>
              </w:rPr>
            </w:pPr>
          </w:p>
        </w:tc>
      </w:tr>
    </w:tbl>
    <w:p w:rsidR="000757E7" w:rsidRDefault="000757E7">
      <w:bookmarkStart w:id="0" w:name="_GoBack"/>
      <w:bookmarkEnd w:id="0"/>
    </w:p>
    <w:sectPr w:rsidR="0007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FD"/>
    <w:rsid w:val="000757E7"/>
    <w:rsid w:val="00181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8514-59A8-453A-B6AA-2490CC9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9464">
      <w:bodyDiv w:val="1"/>
      <w:marLeft w:val="0"/>
      <w:marRight w:val="0"/>
      <w:marTop w:val="0"/>
      <w:marBottom w:val="0"/>
      <w:divBdr>
        <w:top w:val="none" w:sz="0" w:space="0" w:color="auto"/>
        <w:left w:val="none" w:sz="0" w:space="0" w:color="auto"/>
        <w:bottom w:val="none" w:sz="0" w:space="0" w:color="auto"/>
        <w:right w:val="none" w:sz="0" w:space="0" w:color="auto"/>
      </w:divBdr>
      <w:divsChild>
        <w:div w:id="983588558">
          <w:marLeft w:val="0"/>
          <w:marRight w:val="0"/>
          <w:marTop w:val="0"/>
          <w:marBottom w:val="0"/>
          <w:divBdr>
            <w:top w:val="none" w:sz="0" w:space="0" w:color="auto"/>
            <w:left w:val="none" w:sz="0" w:space="0" w:color="auto"/>
            <w:bottom w:val="none" w:sz="0" w:space="0" w:color="auto"/>
            <w:right w:val="none" w:sz="0" w:space="0" w:color="auto"/>
          </w:divBdr>
          <w:divsChild>
            <w:div w:id="604921937">
              <w:marLeft w:val="0"/>
              <w:marRight w:val="0"/>
              <w:marTop w:val="0"/>
              <w:marBottom w:val="0"/>
              <w:divBdr>
                <w:top w:val="none" w:sz="0" w:space="0" w:color="auto"/>
                <w:left w:val="none" w:sz="0" w:space="0" w:color="auto"/>
                <w:bottom w:val="none" w:sz="0" w:space="0" w:color="auto"/>
                <w:right w:val="none" w:sz="0" w:space="0" w:color="auto"/>
              </w:divBdr>
            </w:div>
            <w:div w:id="728767097">
              <w:marLeft w:val="0"/>
              <w:marRight w:val="0"/>
              <w:marTop w:val="0"/>
              <w:marBottom w:val="0"/>
              <w:divBdr>
                <w:top w:val="none" w:sz="0" w:space="0" w:color="auto"/>
                <w:left w:val="none" w:sz="0" w:space="0" w:color="auto"/>
                <w:bottom w:val="none" w:sz="0" w:space="0" w:color="auto"/>
                <w:right w:val="none" w:sz="0" w:space="0" w:color="auto"/>
              </w:divBdr>
            </w:div>
            <w:div w:id="1306934132">
              <w:marLeft w:val="0"/>
              <w:marRight w:val="0"/>
              <w:marTop w:val="0"/>
              <w:marBottom w:val="0"/>
              <w:divBdr>
                <w:top w:val="none" w:sz="0" w:space="0" w:color="auto"/>
                <w:left w:val="none" w:sz="0" w:space="0" w:color="auto"/>
                <w:bottom w:val="none" w:sz="0" w:space="0" w:color="auto"/>
                <w:right w:val="none" w:sz="0" w:space="0" w:color="auto"/>
              </w:divBdr>
              <w:divsChild>
                <w:div w:id="671225676">
                  <w:marLeft w:val="0"/>
                  <w:marRight w:val="0"/>
                  <w:marTop w:val="0"/>
                  <w:marBottom w:val="0"/>
                  <w:divBdr>
                    <w:top w:val="none" w:sz="0" w:space="0" w:color="auto"/>
                    <w:left w:val="none" w:sz="0" w:space="0" w:color="auto"/>
                    <w:bottom w:val="none" w:sz="0" w:space="0" w:color="auto"/>
                    <w:right w:val="none" w:sz="0" w:space="0" w:color="auto"/>
                  </w:divBdr>
                </w:div>
              </w:divsChild>
            </w:div>
            <w:div w:id="1252084108">
              <w:marLeft w:val="0"/>
              <w:marRight w:val="0"/>
              <w:marTop w:val="0"/>
              <w:marBottom w:val="0"/>
              <w:divBdr>
                <w:top w:val="none" w:sz="0" w:space="0" w:color="auto"/>
                <w:left w:val="none" w:sz="0" w:space="0" w:color="auto"/>
                <w:bottom w:val="none" w:sz="0" w:space="0" w:color="auto"/>
                <w:right w:val="none" w:sz="0" w:space="0" w:color="auto"/>
              </w:divBdr>
              <w:divsChild>
                <w:div w:id="1851797326">
                  <w:marLeft w:val="0"/>
                  <w:marRight w:val="0"/>
                  <w:marTop w:val="0"/>
                  <w:marBottom w:val="0"/>
                  <w:divBdr>
                    <w:top w:val="none" w:sz="0" w:space="0" w:color="auto"/>
                    <w:left w:val="none" w:sz="0" w:space="0" w:color="auto"/>
                    <w:bottom w:val="none" w:sz="0" w:space="0" w:color="auto"/>
                    <w:right w:val="none" w:sz="0" w:space="0" w:color="auto"/>
                  </w:divBdr>
                </w:div>
              </w:divsChild>
            </w:div>
            <w:div w:id="1545756549">
              <w:marLeft w:val="0"/>
              <w:marRight w:val="0"/>
              <w:marTop w:val="0"/>
              <w:marBottom w:val="0"/>
              <w:divBdr>
                <w:top w:val="none" w:sz="0" w:space="0" w:color="auto"/>
                <w:left w:val="none" w:sz="0" w:space="0" w:color="auto"/>
                <w:bottom w:val="none" w:sz="0" w:space="0" w:color="auto"/>
                <w:right w:val="none" w:sz="0" w:space="0" w:color="auto"/>
              </w:divBdr>
              <w:divsChild>
                <w:div w:id="269511240">
                  <w:marLeft w:val="0"/>
                  <w:marRight w:val="0"/>
                  <w:marTop w:val="0"/>
                  <w:marBottom w:val="0"/>
                  <w:divBdr>
                    <w:top w:val="none" w:sz="0" w:space="0" w:color="auto"/>
                    <w:left w:val="none" w:sz="0" w:space="0" w:color="auto"/>
                    <w:bottom w:val="none" w:sz="0" w:space="0" w:color="auto"/>
                    <w:right w:val="none" w:sz="0" w:space="0" w:color="auto"/>
                  </w:divBdr>
                </w:div>
                <w:div w:id="1929847928">
                  <w:marLeft w:val="0"/>
                  <w:marRight w:val="0"/>
                  <w:marTop w:val="0"/>
                  <w:marBottom w:val="0"/>
                  <w:divBdr>
                    <w:top w:val="none" w:sz="0" w:space="0" w:color="auto"/>
                    <w:left w:val="none" w:sz="0" w:space="0" w:color="auto"/>
                    <w:bottom w:val="none" w:sz="0" w:space="0" w:color="auto"/>
                    <w:right w:val="none" w:sz="0" w:space="0" w:color="auto"/>
                  </w:divBdr>
                </w:div>
                <w:div w:id="604196018">
                  <w:marLeft w:val="0"/>
                  <w:marRight w:val="0"/>
                  <w:marTop w:val="0"/>
                  <w:marBottom w:val="0"/>
                  <w:divBdr>
                    <w:top w:val="none" w:sz="0" w:space="0" w:color="auto"/>
                    <w:left w:val="none" w:sz="0" w:space="0" w:color="auto"/>
                    <w:bottom w:val="none" w:sz="0" w:space="0" w:color="auto"/>
                    <w:right w:val="none" w:sz="0" w:space="0" w:color="auto"/>
                  </w:divBdr>
                </w:div>
                <w:div w:id="1954942165">
                  <w:marLeft w:val="0"/>
                  <w:marRight w:val="0"/>
                  <w:marTop w:val="0"/>
                  <w:marBottom w:val="0"/>
                  <w:divBdr>
                    <w:top w:val="none" w:sz="0" w:space="0" w:color="auto"/>
                    <w:left w:val="none" w:sz="0" w:space="0" w:color="auto"/>
                    <w:bottom w:val="none" w:sz="0" w:space="0" w:color="auto"/>
                    <w:right w:val="none" w:sz="0" w:space="0" w:color="auto"/>
                  </w:divBdr>
                </w:div>
              </w:divsChild>
            </w:div>
            <w:div w:id="1973320540">
              <w:marLeft w:val="0"/>
              <w:marRight w:val="0"/>
              <w:marTop w:val="0"/>
              <w:marBottom w:val="0"/>
              <w:divBdr>
                <w:top w:val="none" w:sz="0" w:space="0" w:color="auto"/>
                <w:left w:val="none" w:sz="0" w:space="0" w:color="auto"/>
                <w:bottom w:val="none" w:sz="0" w:space="0" w:color="auto"/>
                <w:right w:val="none" w:sz="0" w:space="0" w:color="auto"/>
              </w:divBdr>
              <w:divsChild>
                <w:div w:id="550263265">
                  <w:marLeft w:val="0"/>
                  <w:marRight w:val="0"/>
                  <w:marTop w:val="0"/>
                  <w:marBottom w:val="0"/>
                  <w:divBdr>
                    <w:top w:val="none" w:sz="0" w:space="0" w:color="auto"/>
                    <w:left w:val="none" w:sz="0" w:space="0" w:color="auto"/>
                    <w:bottom w:val="none" w:sz="0" w:space="0" w:color="auto"/>
                    <w:right w:val="none" w:sz="0" w:space="0" w:color="auto"/>
                  </w:divBdr>
                </w:div>
                <w:div w:id="883178401">
                  <w:marLeft w:val="0"/>
                  <w:marRight w:val="0"/>
                  <w:marTop w:val="0"/>
                  <w:marBottom w:val="0"/>
                  <w:divBdr>
                    <w:top w:val="none" w:sz="0" w:space="0" w:color="auto"/>
                    <w:left w:val="none" w:sz="0" w:space="0" w:color="auto"/>
                    <w:bottom w:val="none" w:sz="0" w:space="0" w:color="auto"/>
                    <w:right w:val="none" w:sz="0" w:space="0" w:color="auto"/>
                  </w:divBdr>
                </w:div>
                <w:div w:id="870456759">
                  <w:marLeft w:val="0"/>
                  <w:marRight w:val="0"/>
                  <w:marTop w:val="0"/>
                  <w:marBottom w:val="0"/>
                  <w:divBdr>
                    <w:top w:val="none" w:sz="0" w:space="0" w:color="auto"/>
                    <w:left w:val="none" w:sz="0" w:space="0" w:color="auto"/>
                    <w:bottom w:val="none" w:sz="0" w:space="0" w:color="auto"/>
                    <w:right w:val="none" w:sz="0" w:space="0" w:color="auto"/>
                  </w:divBdr>
                </w:div>
                <w:div w:id="2072117938">
                  <w:marLeft w:val="0"/>
                  <w:marRight w:val="0"/>
                  <w:marTop w:val="0"/>
                  <w:marBottom w:val="0"/>
                  <w:divBdr>
                    <w:top w:val="none" w:sz="0" w:space="0" w:color="auto"/>
                    <w:left w:val="none" w:sz="0" w:space="0" w:color="auto"/>
                    <w:bottom w:val="none" w:sz="0" w:space="0" w:color="auto"/>
                    <w:right w:val="none" w:sz="0" w:space="0" w:color="auto"/>
                  </w:divBdr>
                </w:div>
                <w:div w:id="1955093061">
                  <w:marLeft w:val="0"/>
                  <w:marRight w:val="0"/>
                  <w:marTop w:val="0"/>
                  <w:marBottom w:val="0"/>
                  <w:divBdr>
                    <w:top w:val="none" w:sz="0" w:space="0" w:color="auto"/>
                    <w:left w:val="none" w:sz="0" w:space="0" w:color="auto"/>
                    <w:bottom w:val="none" w:sz="0" w:space="0" w:color="auto"/>
                    <w:right w:val="none" w:sz="0" w:space="0" w:color="auto"/>
                  </w:divBdr>
                </w:div>
                <w:div w:id="764232260">
                  <w:marLeft w:val="0"/>
                  <w:marRight w:val="0"/>
                  <w:marTop w:val="0"/>
                  <w:marBottom w:val="0"/>
                  <w:divBdr>
                    <w:top w:val="none" w:sz="0" w:space="0" w:color="auto"/>
                    <w:left w:val="none" w:sz="0" w:space="0" w:color="auto"/>
                    <w:bottom w:val="none" w:sz="0" w:space="0" w:color="auto"/>
                    <w:right w:val="none" w:sz="0" w:space="0" w:color="auto"/>
                  </w:divBdr>
                </w:div>
                <w:div w:id="887036256">
                  <w:marLeft w:val="0"/>
                  <w:marRight w:val="0"/>
                  <w:marTop w:val="0"/>
                  <w:marBottom w:val="0"/>
                  <w:divBdr>
                    <w:top w:val="none" w:sz="0" w:space="0" w:color="auto"/>
                    <w:left w:val="none" w:sz="0" w:space="0" w:color="auto"/>
                    <w:bottom w:val="none" w:sz="0" w:space="0" w:color="auto"/>
                    <w:right w:val="none" w:sz="0" w:space="0" w:color="auto"/>
                  </w:divBdr>
                </w:div>
              </w:divsChild>
            </w:div>
            <w:div w:id="1203861132">
              <w:marLeft w:val="0"/>
              <w:marRight w:val="0"/>
              <w:marTop w:val="0"/>
              <w:marBottom w:val="0"/>
              <w:divBdr>
                <w:top w:val="none" w:sz="0" w:space="0" w:color="auto"/>
                <w:left w:val="none" w:sz="0" w:space="0" w:color="auto"/>
                <w:bottom w:val="none" w:sz="0" w:space="0" w:color="auto"/>
                <w:right w:val="none" w:sz="0" w:space="0" w:color="auto"/>
              </w:divBdr>
              <w:divsChild>
                <w:div w:id="494147903">
                  <w:marLeft w:val="0"/>
                  <w:marRight w:val="0"/>
                  <w:marTop w:val="0"/>
                  <w:marBottom w:val="0"/>
                  <w:divBdr>
                    <w:top w:val="none" w:sz="0" w:space="0" w:color="auto"/>
                    <w:left w:val="none" w:sz="0" w:space="0" w:color="auto"/>
                    <w:bottom w:val="none" w:sz="0" w:space="0" w:color="auto"/>
                    <w:right w:val="none" w:sz="0" w:space="0" w:color="auto"/>
                  </w:divBdr>
                </w:div>
                <w:div w:id="113983394">
                  <w:marLeft w:val="0"/>
                  <w:marRight w:val="0"/>
                  <w:marTop w:val="0"/>
                  <w:marBottom w:val="0"/>
                  <w:divBdr>
                    <w:top w:val="none" w:sz="0" w:space="0" w:color="auto"/>
                    <w:left w:val="none" w:sz="0" w:space="0" w:color="auto"/>
                    <w:bottom w:val="none" w:sz="0" w:space="0" w:color="auto"/>
                    <w:right w:val="none" w:sz="0" w:space="0" w:color="auto"/>
                  </w:divBdr>
                </w:div>
              </w:divsChild>
            </w:div>
            <w:div w:id="900554945">
              <w:marLeft w:val="0"/>
              <w:marRight w:val="0"/>
              <w:marTop w:val="0"/>
              <w:marBottom w:val="0"/>
              <w:divBdr>
                <w:top w:val="none" w:sz="0" w:space="0" w:color="auto"/>
                <w:left w:val="none" w:sz="0" w:space="0" w:color="auto"/>
                <w:bottom w:val="none" w:sz="0" w:space="0" w:color="auto"/>
                <w:right w:val="none" w:sz="0" w:space="0" w:color="auto"/>
              </w:divBdr>
              <w:divsChild>
                <w:div w:id="118501511">
                  <w:marLeft w:val="0"/>
                  <w:marRight w:val="0"/>
                  <w:marTop w:val="0"/>
                  <w:marBottom w:val="0"/>
                  <w:divBdr>
                    <w:top w:val="none" w:sz="0" w:space="0" w:color="auto"/>
                    <w:left w:val="none" w:sz="0" w:space="0" w:color="auto"/>
                    <w:bottom w:val="none" w:sz="0" w:space="0" w:color="auto"/>
                    <w:right w:val="none" w:sz="0" w:space="0" w:color="auto"/>
                  </w:divBdr>
                </w:div>
                <w:div w:id="956253912">
                  <w:marLeft w:val="0"/>
                  <w:marRight w:val="0"/>
                  <w:marTop w:val="0"/>
                  <w:marBottom w:val="0"/>
                  <w:divBdr>
                    <w:top w:val="none" w:sz="0" w:space="0" w:color="auto"/>
                    <w:left w:val="none" w:sz="0" w:space="0" w:color="auto"/>
                    <w:bottom w:val="none" w:sz="0" w:space="0" w:color="auto"/>
                    <w:right w:val="none" w:sz="0" w:space="0" w:color="auto"/>
                  </w:divBdr>
                </w:div>
                <w:div w:id="1697077644">
                  <w:marLeft w:val="0"/>
                  <w:marRight w:val="0"/>
                  <w:marTop w:val="0"/>
                  <w:marBottom w:val="0"/>
                  <w:divBdr>
                    <w:top w:val="none" w:sz="0" w:space="0" w:color="auto"/>
                    <w:left w:val="none" w:sz="0" w:space="0" w:color="auto"/>
                    <w:bottom w:val="none" w:sz="0" w:space="0" w:color="auto"/>
                    <w:right w:val="none" w:sz="0" w:space="0" w:color="auto"/>
                  </w:divBdr>
                </w:div>
                <w:div w:id="1981374779">
                  <w:marLeft w:val="0"/>
                  <w:marRight w:val="0"/>
                  <w:marTop w:val="0"/>
                  <w:marBottom w:val="0"/>
                  <w:divBdr>
                    <w:top w:val="none" w:sz="0" w:space="0" w:color="auto"/>
                    <w:left w:val="none" w:sz="0" w:space="0" w:color="auto"/>
                    <w:bottom w:val="none" w:sz="0" w:space="0" w:color="auto"/>
                    <w:right w:val="none" w:sz="0" w:space="0" w:color="auto"/>
                  </w:divBdr>
                </w:div>
                <w:div w:id="1046487184">
                  <w:marLeft w:val="0"/>
                  <w:marRight w:val="0"/>
                  <w:marTop w:val="0"/>
                  <w:marBottom w:val="0"/>
                  <w:divBdr>
                    <w:top w:val="none" w:sz="0" w:space="0" w:color="auto"/>
                    <w:left w:val="none" w:sz="0" w:space="0" w:color="auto"/>
                    <w:bottom w:val="none" w:sz="0" w:space="0" w:color="auto"/>
                    <w:right w:val="none" w:sz="0" w:space="0" w:color="auto"/>
                  </w:divBdr>
                </w:div>
              </w:divsChild>
            </w:div>
            <w:div w:id="292685285">
              <w:marLeft w:val="0"/>
              <w:marRight w:val="0"/>
              <w:marTop w:val="0"/>
              <w:marBottom w:val="0"/>
              <w:divBdr>
                <w:top w:val="none" w:sz="0" w:space="0" w:color="auto"/>
                <w:left w:val="none" w:sz="0" w:space="0" w:color="auto"/>
                <w:bottom w:val="none" w:sz="0" w:space="0" w:color="auto"/>
                <w:right w:val="none" w:sz="0" w:space="0" w:color="auto"/>
              </w:divBdr>
              <w:divsChild>
                <w:div w:id="1688823494">
                  <w:marLeft w:val="0"/>
                  <w:marRight w:val="0"/>
                  <w:marTop w:val="0"/>
                  <w:marBottom w:val="0"/>
                  <w:divBdr>
                    <w:top w:val="none" w:sz="0" w:space="0" w:color="auto"/>
                    <w:left w:val="none" w:sz="0" w:space="0" w:color="auto"/>
                    <w:bottom w:val="none" w:sz="0" w:space="0" w:color="auto"/>
                    <w:right w:val="none" w:sz="0" w:space="0" w:color="auto"/>
                  </w:divBdr>
                </w:div>
                <w:div w:id="1645424686">
                  <w:marLeft w:val="0"/>
                  <w:marRight w:val="0"/>
                  <w:marTop w:val="0"/>
                  <w:marBottom w:val="0"/>
                  <w:divBdr>
                    <w:top w:val="none" w:sz="0" w:space="0" w:color="auto"/>
                    <w:left w:val="none" w:sz="0" w:space="0" w:color="auto"/>
                    <w:bottom w:val="none" w:sz="0" w:space="0" w:color="auto"/>
                    <w:right w:val="none" w:sz="0" w:space="0" w:color="auto"/>
                  </w:divBdr>
                </w:div>
                <w:div w:id="2059471843">
                  <w:marLeft w:val="0"/>
                  <w:marRight w:val="0"/>
                  <w:marTop w:val="0"/>
                  <w:marBottom w:val="0"/>
                  <w:divBdr>
                    <w:top w:val="none" w:sz="0" w:space="0" w:color="auto"/>
                    <w:left w:val="none" w:sz="0" w:space="0" w:color="auto"/>
                    <w:bottom w:val="none" w:sz="0" w:space="0" w:color="auto"/>
                    <w:right w:val="none" w:sz="0" w:space="0" w:color="auto"/>
                  </w:divBdr>
                </w:div>
                <w:div w:id="434715925">
                  <w:marLeft w:val="0"/>
                  <w:marRight w:val="0"/>
                  <w:marTop w:val="0"/>
                  <w:marBottom w:val="0"/>
                  <w:divBdr>
                    <w:top w:val="none" w:sz="0" w:space="0" w:color="auto"/>
                    <w:left w:val="none" w:sz="0" w:space="0" w:color="auto"/>
                    <w:bottom w:val="none" w:sz="0" w:space="0" w:color="auto"/>
                    <w:right w:val="none" w:sz="0" w:space="0" w:color="auto"/>
                  </w:divBdr>
                </w:div>
                <w:div w:id="1782143162">
                  <w:marLeft w:val="0"/>
                  <w:marRight w:val="0"/>
                  <w:marTop w:val="0"/>
                  <w:marBottom w:val="0"/>
                  <w:divBdr>
                    <w:top w:val="none" w:sz="0" w:space="0" w:color="auto"/>
                    <w:left w:val="none" w:sz="0" w:space="0" w:color="auto"/>
                    <w:bottom w:val="none" w:sz="0" w:space="0" w:color="auto"/>
                    <w:right w:val="none" w:sz="0" w:space="0" w:color="auto"/>
                  </w:divBdr>
                </w:div>
                <w:div w:id="2081516598">
                  <w:marLeft w:val="0"/>
                  <w:marRight w:val="0"/>
                  <w:marTop w:val="0"/>
                  <w:marBottom w:val="0"/>
                  <w:divBdr>
                    <w:top w:val="none" w:sz="0" w:space="0" w:color="auto"/>
                    <w:left w:val="none" w:sz="0" w:space="0" w:color="auto"/>
                    <w:bottom w:val="none" w:sz="0" w:space="0" w:color="auto"/>
                    <w:right w:val="none" w:sz="0" w:space="0" w:color="auto"/>
                  </w:divBdr>
                </w:div>
                <w:div w:id="1916090828">
                  <w:marLeft w:val="0"/>
                  <w:marRight w:val="0"/>
                  <w:marTop w:val="0"/>
                  <w:marBottom w:val="0"/>
                  <w:divBdr>
                    <w:top w:val="none" w:sz="0" w:space="0" w:color="auto"/>
                    <w:left w:val="none" w:sz="0" w:space="0" w:color="auto"/>
                    <w:bottom w:val="none" w:sz="0" w:space="0" w:color="auto"/>
                    <w:right w:val="none" w:sz="0" w:space="0" w:color="auto"/>
                  </w:divBdr>
                </w:div>
                <w:div w:id="2056462065">
                  <w:marLeft w:val="0"/>
                  <w:marRight w:val="0"/>
                  <w:marTop w:val="0"/>
                  <w:marBottom w:val="0"/>
                  <w:divBdr>
                    <w:top w:val="none" w:sz="0" w:space="0" w:color="auto"/>
                    <w:left w:val="none" w:sz="0" w:space="0" w:color="auto"/>
                    <w:bottom w:val="none" w:sz="0" w:space="0" w:color="auto"/>
                    <w:right w:val="none" w:sz="0" w:space="0" w:color="auto"/>
                  </w:divBdr>
                </w:div>
              </w:divsChild>
            </w:div>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4355</Words>
  <Characters>26136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2018-09-12T13:15:00Z</dcterms:created>
  <dcterms:modified xsi:type="dcterms:W3CDTF">2018-09-12T13:16:00Z</dcterms:modified>
</cp:coreProperties>
</file>