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05CF" w:rsidRPr="00B205CF" w:rsidRDefault="00B205CF" w:rsidP="00B205CF">
      <w:pPr>
        <w:spacing w:after="24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sz w:val="24"/>
          <w:szCs w:val="24"/>
          <w:lang w:eastAsia="pl-PL"/>
        </w:rPr>
        <w:br/>
        <w:t xml:space="preserve">Ogłoszenie nr 580811-N-2018 z dnia 2018-06-28 r. </w:t>
      </w:r>
    </w:p>
    <w:p w:rsidR="00B205CF" w:rsidRPr="00B205CF" w:rsidRDefault="00B205CF" w:rsidP="00B205CF">
      <w:pPr>
        <w:spacing w:after="0" w:line="240" w:lineRule="auto"/>
        <w:jc w:val="center"/>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t>Gmina Gołdap: Dostawa wyposażenia Domu Kultury w Gołdapi</w:t>
      </w:r>
      <w:r w:rsidRPr="00B205CF">
        <w:rPr>
          <w:rFonts w:ascii="Times New Roman" w:eastAsia="Times New Roman" w:hAnsi="Times New Roman" w:cs="Times New Roman"/>
          <w:sz w:val="24"/>
          <w:szCs w:val="24"/>
          <w:lang w:eastAsia="pl-PL"/>
        </w:rPr>
        <w:br/>
        <w:t xml:space="preserve">OGŁOSZENIE O ZAMÓWIENIU - Dostawy </w:t>
      </w:r>
    </w:p>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b/>
          <w:bCs/>
          <w:sz w:val="24"/>
          <w:szCs w:val="24"/>
          <w:lang w:eastAsia="pl-PL"/>
        </w:rPr>
        <w:t>Zamieszczanie ogłoszenia:</w:t>
      </w:r>
      <w:r w:rsidRPr="00B205CF">
        <w:rPr>
          <w:rFonts w:ascii="Times New Roman" w:eastAsia="Times New Roman" w:hAnsi="Times New Roman" w:cs="Times New Roman"/>
          <w:sz w:val="24"/>
          <w:szCs w:val="24"/>
          <w:lang w:eastAsia="pl-PL"/>
        </w:rPr>
        <w:t xml:space="preserve"> Zamieszczanie obowiązkowe </w:t>
      </w:r>
    </w:p>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b/>
          <w:bCs/>
          <w:sz w:val="24"/>
          <w:szCs w:val="24"/>
          <w:lang w:eastAsia="pl-PL"/>
        </w:rPr>
        <w:t>Ogłoszenie dotyczy:</w:t>
      </w:r>
      <w:r w:rsidRPr="00B205CF">
        <w:rPr>
          <w:rFonts w:ascii="Times New Roman" w:eastAsia="Times New Roman" w:hAnsi="Times New Roman" w:cs="Times New Roman"/>
          <w:sz w:val="24"/>
          <w:szCs w:val="24"/>
          <w:lang w:eastAsia="pl-PL"/>
        </w:rPr>
        <w:t xml:space="preserve"> Zamówienia publicznego </w:t>
      </w:r>
    </w:p>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t xml:space="preserve">Tak </w:t>
      </w:r>
    </w:p>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Nazwa projektu lub programu</w:t>
      </w:r>
      <w:r w:rsidRPr="00B205CF">
        <w:rPr>
          <w:rFonts w:ascii="Times New Roman" w:eastAsia="Times New Roman" w:hAnsi="Times New Roman" w:cs="Times New Roman"/>
          <w:sz w:val="24"/>
          <w:szCs w:val="24"/>
          <w:lang w:eastAsia="pl-PL"/>
        </w:rPr>
        <w:t xml:space="preserve"> </w:t>
      </w:r>
      <w:r w:rsidRPr="00B205CF">
        <w:rPr>
          <w:rFonts w:ascii="Times New Roman" w:eastAsia="Times New Roman" w:hAnsi="Times New Roman" w:cs="Times New Roman"/>
          <w:sz w:val="24"/>
          <w:szCs w:val="24"/>
          <w:lang w:eastAsia="pl-PL"/>
        </w:rPr>
        <w:br/>
        <w:t xml:space="preserve">Projekt pn.: „Uzupełnienie zabudowy i wyposażenie Domu Kultury w Gołdapi” dofinansowany w ramach Osi Priorytetowej 8 – „Obszary wymagające rewitalizacji”, Działania 8.1. – „Rewitalizacja obszarów miejskich” Regionalnego Programu Operacyjnego Województwa Warmińsko – Mazurskiego na lata 2014 -2020 współfinansowanego ze środków Europejskiego Funduszu Rozwoju Regionalnego </w:t>
      </w:r>
    </w:p>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t xml:space="preserve">Nie </w:t>
      </w:r>
    </w:p>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B205CF">
        <w:rPr>
          <w:rFonts w:ascii="Times New Roman" w:eastAsia="Times New Roman" w:hAnsi="Times New Roman" w:cs="Times New Roman"/>
          <w:sz w:val="24"/>
          <w:szCs w:val="24"/>
          <w:lang w:eastAsia="pl-PL"/>
        </w:rPr>
        <w:t>Pzp</w:t>
      </w:r>
      <w:proofErr w:type="spellEnd"/>
      <w:r w:rsidRPr="00B205CF">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B205CF">
        <w:rPr>
          <w:rFonts w:ascii="Times New Roman" w:eastAsia="Times New Roman" w:hAnsi="Times New Roman" w:cs="Times New Roman"/>
          <w:sz w:val="24"/>
          <w:szCs w:val="24"/>
          <w:lang w:eastAsia="pl-PL"/>
        </w:rPr>
        <w:br/>
      </w:r>
    </w:p>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u w:val="single"/>
          <w:lang w:eastAsia="pl-PL"/>
        </w:rPr>
        <w:t>SEKCJA I: ZAMAWIAJĄCY</w:t>
      </w:r>
      <w:r w:rsidRPr="00B205CF">
        <w:rPr>
          <w:rFonts w:ascii="Times New Roman" w:eastAsia="Times New Roman" w:hAnsi="Times New Roman" w:cs="Times New Roman"/>
          <w:sz w:val="24"/>
          <w:szCs w:val="24"/>
          <w:lang w:eastAsia="pl-PL"/>
        </w:rPr>
        <w:t xml:space="preserve"> </w:t>
      </w:r>
    </w:p>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b/>
          <w:bCs/>
          <w:sz w:val="24"/>
          <w:szCs w:val="24"/>
          <w:lang w:eastAsia="pl-PL"/>
        </w:rPr>
        <w:t xml:space="preserve">Postępowanie przeprowadza centralny zamawiający </w:t>
      </w:r>
    </w:p>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t xml:space="preserve">Nie </w:t>
      </w:r>
    </w:p>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t xml:space="preserve">Nie </w:t>
      </w:r>
    </w:p>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b/>
          <w:bCs/>
          <w:sz w:val="24"/>
          <w:szCs w:val="24"/>
          <w:lang w:eastAsia="pl-PL"/>
        </w:rPr>
        <w:t xml:space="preserve">Informacje na temat </w:t>
      </w:r>
      <w:proofErr w:type="gramStart"/>
      <w:r w:rsidRPr="00B205CF">
        <w:rPr>
          <w:rFonts w:ascii="Times New Roman" w:eastAsia="Times New Roman" w:hAnsi="Times New Roman" w:cs="Times New Roman"/>
          <w:b/>
          <w:bCs/>
          <w:sz w:val="24"/>
          <w:szCs w:val="24"/>
          <w:lang w:eastAsia="pl-PL"/>
        </w:rPr>
        <w:t>podmiotu</w:t>
      </w:r>
      <w:proofErr w:type="gramEnd"/>
      <w:r w:rsidRPr="00B205CF">
        <w:rPr>
          <w:rFonts w:ascii="Times New Roman" w:eastAsia="Times New Roman" w:hAnsi="Times New Roman" w:cs="Times New Roman"/>
          <w:b/>
          <w:bCs/>
          <w:sz w:val="24"/>
          <w:szCs w:val="24"/>
          <w:lang w:eastAsia="pl-PL"/>
        </w:rPr>
        <w:t xml:space="preserve"> któremu zamawiający powierzył/powierzyli prowadzenie postępowania:</w:t>
      </w:r>
      <w:r w:rsidRPr="00B205CF">
        <w:rPr>
          <w:rFonts w:ascii="Times New Roman" w:eastAsia="Times New Roman" w:hAnsi="Times New Roman" w:cs="Times New Roman"/>
          <w:sz w:val="24"/>
          <w:szCs w:val="24"/>
          <w:lang w:eastAsia="pl-PL"/>
        </w:rPr>
        <w:t xml:space="preserve"> </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Postępowanie jest przeprowadzane wspólnie przez zamawiających</w:t>
      </w:r>
      <w:r w:rsidRPr="00B205CF">
        <w:rPr>
          <w:rFonts w:ascii="Times New Roman" w:eastAsia="Times New Roman" w:hAnsi="Times New Roman" w:cs="Times New Roman"/>
          <w:sz w:val="24"/>
          <w:szCs w:val="24"/>
          <w:lang w:eastAsia="pl-PL"/>
        </w:rPr>
        <w:t xml:space="preserve"> </w:t>
      </w:r>
    </w:p>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t xml:space="preserve">Nie </w:t>
      </w:r>
    </w:p>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t xml:space="preserve">Nie </w:t>
      </w:r>
    </w:p>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B205CF">
        <w:rPr>
          <w:rFonts w:ascii="Times New Roman" w:eastAsia="Times New Roman" w:hAnsi="Times New Roman" w:cs="Times New Roman"/>
          <w:sz w:val="24"/>
          <w:szCs w:val="24"/>
          <w:lang w:eastAsia="pl-PL"/>
        </w:rPr>
        <w:t xml:space="preserve"> </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Informacje dodatkowe:</w:t>
      </w:r>
      <w:r w:rsidRPr="00B205CF">
        <w:rPr>
          <w:rFonts w:ascii="Times New Roman" w:eastAsia="Times New Roman" w:hAnsi="Times New Roman" w:cs="Times New Roman"/>
          <w:sz w:val="24"/>
          <w:szCs w:val="24"/>
          <w:lang w:eastAsia="pl-PL"/>
        </w:rPr>
        <w:t xml:space="preserve"> </w:t>
      </w:r>
    </w:p>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b/>
          <w:bCs/>
          <w:sz w:val="24"/>
          <w:szCs w:val="24"/>
          <w:lang w:eastAsia="pl-PL"/>
        </w:rPr>
        <w:lastRenderedPageBreak/>
        <w:t xml:space="preserve">I. 1) NAZWA I ADRES: </w:t>
      </w:r>
      <w:r w:rsidRPr="00B205CF">
        <w:rPr>
          <w:rFonts w:ascii="Times New Roman" w:eastAsia="Times New Roman" w:hAnsi="Times New Roman" w:cs="Times New Roman"/>
          <w:sz w:val="24"/>
          <w:szCs w:val="24"/>
          <w:lang w:eastAsia="pl-PL"/>
        </w:rPr>
        <w:t xml:space="preserve">Gmina Gołdap, krajowy numer identyfikacyjny 79067123100000, ul. Plac </w:t>
      </w:r>
      <w:proofErr w:type="gramStart"/>
      <w:r w:rsidRPr="00B205CF">
        <w:rPr>
          <w:rFonts w:ascii="Times New Roman" w:eastAsia="Times New Roman" w:hAnsi="Times New Roman" w:cs="Times New Roman"/>
          <w:sz w:val="24"/>
          <w:szCs w:val="24"/>
          <w:lang w:eastAsia="pl-PL"/>
        </w:rPr>
        <w:t>Zwycięstwa  14</w:t>
      </w:r>
      <w:proofErr w:type="gramEnd"/>
      <w:r w:rsidRPr="00B205CF">
        <w:rPr>
          <w:rFonts w:ascii="Times New Roman" w:eastAsia="Times New Roman" w:hAnsi="Times New Roman" w:cs="Times New Roman"/>
          <w:sz w:val="24"/>
          <w:szCs w:val="24"/>
          <w:lang w:eastAsia="pl-PL"/>
        </w:rPr>
        <w:t xml:space="preserve"> , 19500   Gołdap, woj. warmińsko-mazurskie, państwo Polska, tel. 876 156 000, e-mail jolanta.sztabinska@goldap.pl, faks 876 150 800. </w:t>
      </w:r>
      <w:r w:rsidRPr="00B205CF">
        <w:rPr>
          <w:rFonts w:ascii="Times New Roman" w:eastAsia="Times New Roman" w:hAnsi="Times New Roman" w:cs="Times New Roman"/>
          <w:sz w:val="24"/>
          <w:szCs w:val="24"/>
          <w:lang w:eastAsia="pl-PL"/>
        </w:rPr>
        <w:br/>
        <w:t xml:space="preserve">Adres strony internetowej (URL): www.goldap.pl, www.bip.goldap.pl </w:t>
      </w:r>
      <w:r w:rsidRPr="00B205CF">
        <w:rPr>
          <w:rFonts w:ascii="Times New Roman" w:eastAsia="Times New Roman" w:hAnsi="Times New Roman" w:cs="Times New Roman"/>
          <w:sz w:val="24"/>
          <w:szCs w:val="24"/>
          <w:lang w:eastAsia="pl-PL"/>
        </w:rPr>
        <w:br/>
        <w:t xml:space="preserve">Adres profilu nabywcy: </w:t>
      </w:r>
      <w:r w:rsidRPr="00B205CF">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b/>
          <w:bCs/>
          <w:sz w:val="24"/>
          <w:szCs w:val="24"/>
          <w:lang w:eastAsia="pl-PL"/>
        </w:rPr>
        <w:t xml:space="preserve">I. 2) RODZAJ ZAMAWIAJĄCEGO: </w:t>
      </w:r>
      <w:r w:rsidRPr="00B205CF">
        <w:rPr>
          <w:rFonts w:ascii="Times New Roman" w:eastAsia="Times New Roman" w:hAnsi="Times New Roman" w:cs="Times New Roman"/>
          <w:sz w:val="24"/>
          <w:szCs w:val="24"/>
          <w:lang w:eastAsia="pl-PL"/>
        </w:rPr>
        <w:t xml:space="preserve">Administracja samorządowa </w:t>
      </w:r>
      <w:r w:rsidRPr="00B205CF">
        <w:rPr>
          <w:rFonts w:ascii="Times New Roman" w:eastAsia="Times New Roman" w:hAnsi="Times New Roman" w:cs="Times New Roman"/>
          <w:sz w:val="24"/>
          <w:szCs w:val="24"/>
          <w:lang w:eastAsia="pl-PL"/>
        </w:rPr>
        <w:br/>
      </w:r>
    </w:p>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b/>
          <w:bCs/>
          <w:sz w:val="24"/>
          <w:szCs w:val="24"/>
          <w:lang w:eastAsia="pl-PL"/>
        </w:rPr>
        <w:t xml:space="preserve">I.3) WSPÓLNE UDZIELANIE ZAMÓWIENIA </w:t>
      </w:r>
      <w:r w:rsidRPr="00B205CF">
        <w:rPr>
          <w:rFonts w:ascii="Times New Roman" w:eastAsia="Times New Roman" w:hAnsi="Times New Roman" w:cs="Times New Roman"/>
          <w:b/>
          <w:bCs/>
          <w:i/>
          <w:iCs/>
          <w:sz w:val="24"/>
          <w:szCs w:val="24"/>
          <w:lang w:eastAsia="pl-PL"/>
        </w:rPr>
        <w:t>(jeżeli dotyczy)</w:t>
      </w:r>
      <w:r w:rsidRPr="00B205CF">
        <w:rPr>
          <w:rFonts w:ascii="Times New Roman" w:eastAsia="Times New Roman" w:hAnsi="Times New Roman" w:cs="Times New Roman"/>
          <w:b/>
          <w:bCs/>
          <w:sz w:val="24"/>
          <w:szCs w:val="24"/>
          <w:lang w:eastAsia="pl-PL"/>
        </w:rPr>
        <w:t xml:space="preserve">: </w:t>
      </w:r>
    </w:p>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205CF">
        <w:rPr>
          <w:rFonts w:ascii="Times New Roman" w:eastAsia="Times New Roman" w:hAnsi="Times New Roman" w:cs="Times New Roman"/>
          <w:sz w:val="24"/>
          <w:szCs w:val="24"/>
          <w:lang w:eastAsia="pl-PL"/>
        </w:rPr>
        <w:br/>
      </w:r>
    </w:p>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b/>
          <w:bCs/>
          <w:sz w:val="24"/>
          <w:szCs w:val="24"/>
          <w:lang w:eastAsia="pl-PL"/>
        </w:rPr>
        <w:t xml:space="preserve">I.4) KOMUNIKACJA: </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B205CF">
        <w:rPr>
          <w:rFonts w:ascii="Times New Roman" w:eastAsia="Times New Roman" w:hAnsi="Times New Roman" w:cs="Times New Roman"/>
          <w:sz w:val="24"/>
          <w:szCs w:val="24"/>
          <w:lang w:eastAsia="pl-PL"/>
        </w:rPr>
        <w:t xml:space="preserve"> </w:t>
      </w:r>
    </w:p>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t xml:space="preserve">Nie </w:t>
      </w:r>
      <w:r w:rsidRPr="00B205CF">
        <w:rPr>
          <w:rFonts w:ascii="Times New Roman" w:eastAsia="Times New Roman" w:hAnsi="Times New Roman" w:cs="Times New Roman"/>
          <w:sz w:val="24"/>
          <w:szCs w:val="24"/>
          <w:lang w:eastAsia="pl-PL"/>
        </w:rPr>
        <w:br/>
      </w:r>
    </w:p>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t xml:space="preserve">Nie </w:t>
      </w:r>
      <w:r w:rsidRPr="00B205CF">
        <w:rPr>
          <w:rFonts w:ascii="Times New Roman" w:eastAsia="Times New Roman" w:hAnsi="Times New Roman" w:cs="Times New Roman"/>
          <w:sz w:val="24"/>
          <w:szCs w:val="24"/>
          <w:lang w:eastAsia="pl-PL"/>
        </w:rPr>
        <w:br/>
        <w:t xml:space="preserve">www.bip.goldap.pl </w:t>
      </w:r>
    </w:p>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t xml:space="preserve">Nie </w:t>
      </w:r>
      <w:r w:rsidRPr="00B205CF">
        <w:rPr>
          <w:rFonts w:ascii="Times New Roman" w:eastAsia="Times New Roman" w:hAnsi="Times New Roman" w:cs="Times New Roman"/>
          <w:sz w:val="24"/>
          <w:szCs w:val="24"/>
          <w:lang w:eastAsia="pl-PL"/>
        </w:rPr>
        <w:br/>
      </w:r>
    </w:p>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Oferty lub wnioski o dopuszczenie do udziału w postępowaniu należy przesyłać:</w:t>
      </w:r>
      <w:r w:rsidRPr="00B205CF">
        <w:rPr>
          <w:rFonts w:ascii="Times New Roman" w:eastAsia="Times New Roman" w:hAnsi="Times New Roman" w:cs="Times New Roman"/>
          <w:sz w:val="24"/>
          <w:szCs w:val="24"/>
          <w:lang w:eastAsia="pl-PL"/>
        </w:rPr>
        <w:t xml:space="preserve"> </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Elektronicznie</w:t>
      </w:r>
      <w:r w:rsidRPr="00B205CF">
        <w:rPr>
          <w:rFonts w:ascii="Times New Roman" w:eastAsia="Times New Roman" w:hAnsi="Times New Roman" w:cs="Times New Roman"/>
          <w:sz w:val="24"/>
          <w:szCs w:val="24"/>
          <w:lang w:eastAsia="pl-PL"/>
        </w:rPr>
        <w:t xml:space="preserve"> </w:t>
      </w:r>
    </w:p>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t xml:space="preserve">Nie </w:t>
      </w:r>
      <w:r w:rsidRPr="00B205CF">
        <w:rPr>
          <w:rFonts w:ascii="Times New Roman" w:eastAsia="Times New Roman" w:hAnsi="Times New Roman" w:cs="Times New Roman"/>
          <w:sz w:val="24"/>
          <w:szCs w:val="24"/>
          <w:lang w:eastAsia="pl-PL"/>
        </w:rPr>
        <w:br/>
        <w:t xml:space="preserve">adres </w:t>
      </w:r>
      <w:r w:rsidRPr="00B205CF">
        <w:rPr>
          <w:rFonts w:ascii="Times New Roman" w:eastAsia="Times New Roman" w:hAnsi="Times New Roman" w:cs="Times New Roman"/>
          <w:sz w:val="24"/>
          <w:szCs w:val="24"/>
          <w:lang w:eastAsia="pl-PL"/>
        </w:rPr>
        <w:br/>
      </w:r>
    </w:p>
    <w:p w:rsidR="00B205CF" w:rsidRPr="00B205CF" w:rsidRDefault="00B205CF" w:rsidP="00B205CF">
      <w:pPr>
        <w:spacing w:after="0" w:line="240" w:lineRule="auto"/>
        <w:rPr>
          <w:rFonts w:ascii="Times New Roman" w:eastAsia="Times New Roman" w:hAnsi="Times New Roman" w:cs="Times New Roman"/>
          <w:sz w:val="24"/>
          <w:szCs w:val="24"/>
          <w:lang w:eastAsia="pl-PL"/>
        </w:rPr>
      </w:pPr>
    </w:p>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B205CF">
        <w:rPr>
          <w:rFonts w:ascii="Times New Roman" w:eastAsia="Times New Roman" w:hAnsi="Times New Roman" w:cs="Times New Roman"/>
          <w:sz w:val="24"/>
          <w:szCs w:val="24"/>
          <w:lang w:eastAsia="pl-PL"/>
        </w:rPr>
        <w:t xml:space="preserve"> </w:t>
      </w:r>
      <w:r w:rsidRPr="00B205CF">
        <w:rPr>
          <w:rFonts w:ascii="Times New Roman" w:eastAsia="Times New Roman" w:hAnsi="Times New Roman" w:cs="Times New Roman"/>
          <w:sz w:val="24"/>
          <w:szCs w:val="24"/>
          <w:lang w:eastAsia="pl-PL"/>
        </w:rPr>
        <w:br/>
        <w:t xml:space="preserve">Nie </w:t>
      </w:r>
      <w:r w:rsidRPr="00B205CF">
        <w:rPr>
          <w:rFonts w:ascii="Times New Roman" w:eastAsia="Times New Roman" w:hAnsi="Times New Roman" w:cs="Times New Roman"/>
          <w:sz w:val="24"/>
          <w:szCs w:val="24"/>
          <w:lang w:eastAsia="pl-PL"/>
        </w:rPr>
        <w:br/>
        <w:t xml:space="preserve">Inny sposób: </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B205CF">
        <w:rPr>
          <w:rFonts w:ascii="Times New Roman" w:eastAsia="Times New Roman" w:hAnsi="Times New Roman" w:cs="Times New Roman"/>
          <w:sz w:val="24"/>
          <w:szCs w:val="24"/>
          <w:lang w:eastAsia="pl-PL"/>
        </w:rPr>
        <w:t xml:space="preserve"> </w:t>
      </w:r>
      <w:r w:rsidRPr="00B205CF">
        <w:rPr>
          <w:rFonts w:ascii="Times New Roman" w:eastAsia="Times New Roman" w:hAnsi="Times New Roman" w:cs="Times New Roman"/>
          <w:sz w:val="24"/>
          <w:szCs w:val="24"/>
          <w:lang w:eastAsia="pl-PL"/>
        </w:rPr>
        <w:br/>
        <w:t xml:space="preserve">Tak </w:t>
      </w:r>
      <w:r w:rsidRPr="00B205CF">
        <w:rPr>
          <w:rFonts w:ascii="Times New Roman" w:eastAsia="Times New Roman" w:hAnsi="Times New Roman" w:cs="Times New Roman"/>
          <w:sz w:val="24"/>
          <w:szCs w:val="24"/>
          <w:lang w:eastAsia="pl-PL"/>
        </w:rPr>
        <w:br/>
        <w:t xml:space="preserve">Inny sposób: </w:t>
      </w:r>
      <w:r w:rsidRPr="00B205CF">
        <w:rPr>
          <w:rFonts w:ascii="Times New Roman" w:eastAsia="Times New Roman" w:hAnsi="Times New Roman" w:cs="Times New Roman"/>
          <w:sz w:val="24"/>
          <w:szCs w:val="24"/>
          <w:lang w:eastAsia="pl-PL"/>
        </w:rPr>
        <w:br/>
        <w:t xml:space="preserve">w formie pisemnej </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sz w:val="24"/>
          <w:szCs w:val="24"/>
          <w:lang w:eastAsia="pl-PL"/>
        </w:rPr>
        <w:lastRenderedPageBreak/>
        <w:t xml:space="preserve">Adres: </w:t>
      </w:r>
      <w:r w:rsidRPr="00B205CF">
        <w:rPr>
          <w:rFonts w:ascii="Times New Roman" w:eastAsia="Times New Roman" w:hAnsi="Times New Roman" w:cs="Times New Roman"/>
          <w:sz w:val="24"/>
          <w:szCs w:val="24"/>
          <w:lang w:eastAsia="pl-PL"/>
        </w:rPr>
        <w:br/>
        <w:t xml:space="preserve">Urząd Miejski w Gołdapi, Plac Zwycięstwa 14, 19-500 Gołdap </w:t>
      </w:r>
    </w:p>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B205CF">
        <w:rPr>
          <w:rFonts w:ascii="Times New Roman" w:eastAsia="Times New Roman" w:hAnsi="Times New Roman" w:cs="Times New Roman"/>
          <w:sz w:val="24"/>
          <w:szCs w:val="24"/>
          <w:lang w:eastAsia="pl-PL"/>
        </w:rPr>
        <w:t xml:space="preserve"> </w:t>
      </w:r>
    </w:p>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t xml:space="preserve">Nie </w:t>
      </w:r>
      <w:r w:rsidRPr="00B205CF">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B205CF">
        <w:rPr>
          <w:rFonts w:ascii="Times New Roman" w:eastAsia="Times New Roman" w:hAnsi="Times New Roman" w:cs="Times New Roman"/>
          <w:sz w:val="24"/>
          <w:szCs w:val="24"/>
          <w:lang w:eastAsia="pl-PL"/>
        </w:rPr>
        <w:br/>
      </w:r>
    </w:p>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u w:val="single"/>
          <w:lang w:eastAsia="pl-PL"/>
        </w:rPr>
        <w:t xml:space="preserve">SEKCJA II: PRZEDMIOT ZAMÓWIENIA </w:t>
      </w:r>
    </w:p>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 xml:space="preserve">II.1) Nazwa nadana zamówieniu przez zamawiającego: </w:t>
      </w:r>
      <w:r w:rsidRPr="00B205CF">
        <w:rPr>
          <w:rFonts w:ascii="Times New Roman" w:eastAsia="Times New Roman" w:hAnsi="Times New Roman" w:cs="Times New Roman"/>
          <w:sz w:val="24"/>
          <w:szCs w:val="24"/>
          <w:lang w:eastAsia="pl-PL"/>
        </w:rPr>
        <w:t xml:space="preserve">Dostawa wyposażenia Domu Kultury w Gołdapi </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 xml:space="preserve">Numer referencyjny: </w:t>
      </w:r>
      <w:r w:rsidRPr="00B205CF">
        <w:rPr>
          <w:rFonts w:ascii="Times New Roman" w:eastAsia="Times New Roman" w:hAnsi="Times New Roman" w:cs="Times New Roman"/>
          <w:sz w:val="24"/>
          <w:szCs w:val="24"/>
          <w:lang w:eastAsia="pl-PL"/>
        </w:rPr>
        <w:t xml:space="preserve">WIK-ZP.271.16.3.2018 </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B205CF" w:rsidRPr="00B205CF" w:rsidRDefault="00B205CF" w:rsidP="00B205CF">
      <w:pPr>
        <w:spacing w:after="0" w:line="240" w:lineRule="auto"/>
        <w:jc w:val="both"/>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t xml:space="preserve">Nie </w:t>
      </w:r>
    </w:p>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 xml:space="preserve">II.2) Rodzaj zamówienia: </w:t>
      </w:r>
      <w:r w:rsidRPr="00B205CF">
        <w:rPr>
          <w:rFonts w:ascii="Times New Roman" w:eastAsia="Times New Roman" w:hAnsi="Times New Roman" w:cs="Times New Roman"/>
          <w:sz w:val="24"/>
          <w:szCs w:val="24"/>
          <w:lang w:eastAsia="pl-PL"/>
        </w:rPr>
        <w:t xml:space="preserve">Dostawy </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II.3) Informacja o możliwości składania ofert częściowych</w:t>
      </w:r>
      <w:r w:rsidRPr="00B205CF">
        <w:rPr>
          <w:rFonts w:ascii="Times New Roman" w:eastAsia="Times New Roman" w:hAnsi="Times New Roman" w:cs="Times New Roman"/>
          <w:sz w:val="24"/>
          <w:szCs w:val="24"/>
          <w:lang w:eastAsia="pl-PL"/>
        </w:rPr>
        <w:t xml:space="preserve"> </w:t>
      </w:r>
      <w:r w:rsidRPr="00B205CF">
        <w:rPr>
          <w:rFonts w:ascii="Times New Roman" w:eastAsia="Times New Roman" w:hAnsi="Times New Roman" w:cs="Times New Roman"/>
          <w:sz w:val="24"/>
          <w:szCs w:val="24"/>
          <w:lang w:eastAsia="pl-PL"/>
        </w:rPr>
        <w:br/>
        <w:t xml:space="preserve">Zamówienie podzielone jest na części: </w:t>
      </w:r>
    </w:p>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t xml:space="preserve">Tak </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Oferty lub wnioski o dopuszczenie do udziału w postępowaniu można składać w odniesieniu do:</w:t>
      </w:r>
      <w:r w:rsidRPr="00B205CF">
        <w:rPr>
          <w:rFonts w:ascii="Times New Roman" w:eastAsia="Times New Roman" w:hAnsi="Times New Roman" w:cs="Times New Roman"/>
          <w:sz w:val="24"/>
          <w:szCs w:val="24"/>
          <w:lang w:eastAsia="pl-PL"/>
        </w:rPr>
        <w:t xml:space="preserve"> </w:t>
      </w:r>
      <w:r w:rsidRPr="00B205CF">
        <w:rPr>
          <w:rFonts w:ascii="Times New Roman" w:eastAsia="Times New Roman" w:hAnsi="Times New Roman" w:cs="Times New Roman"/>
          <w:sz w:val="24"/>
          <w:szCs w:val="24"/>
          <w:lang w:eastAsia="pl-PL"/>
        </w:rPr>
        <w:br/>
        <w:t xml:space="preserve">wszystkich części </w:t>
      </w:r>
    </w:p>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B205CF">
        <w:rPr>
          <w:rFonts w:ascii="Times New Roman" w:eastAsia="Times New Roman" w:hAnsi="Times New Roman" w:cs="Times New Roman"/>
          <w:sz w:val="24"/>
          <w:szCs w:val="24"/>
          <w:lang w:eastAsia="pl-PL"/>
        </w:rPr>
        <w:t xml:space="preserve"> </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B205CF">
        <w:rPr>
          <w:rFonts w:ascii="Times New Roman" w:eastAsia="Times New Roman" w:hAnsi="Times New Roman" w:cs="Times New Roman"/>
          <w:sz w:val="24"/>
          <w:szCs w:val="24"/>
          <w:lang w:eastAsia="pl-PL"/>
        </w:rPr>
        <w:t xml:space="preserve"> </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 xml:space="preserve">II.4) Krótki opis przedmiotu zamówienia </w:t>
      </w:r>
      <w:r w:rsidRPr="00B205CF">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B205CF">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B205CF">
        <w:rPr>
          <w:rFonts w:ascii="Times New Roman" w:eastAsia="Times New Roman" w:hAnsi="Times New Roman" w:cs="Times New Roman"/>
          <w:sz w:val="24"/>
          <w:szCs w:val="24"/>
          <w:lang w:eastAsia="pl-PL"/>
        </w:rPr>
        <w:t xml:space="preserve">Przedmiotem zamówienia jest dostawa fabrycznie nowego wyposażenia studia nagrań i sali prób, sali wielofunkcyjnej i sali widowiskowej oraz kina Kultura - Domu Kultury w Gołdapi </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 xml:space="preserve">II.5) Główny kod CPV: </w:t>
      </w:r>
      <w:r w:rsidRPr="00B205CF">
        <w:rPr>
          <w:rFonts w:ascii="Times New Roman" w:eastAsia="Times New Roman" w:hAnsi="Times New Roman" w:cs="Times New Roman"/>
          <w:sz w:val="24"/>
          <w:szCs w:val="24"/>
          <w:lang w:eastAsia="pl-PL"/>
        </w:rPr>
        <w:t xml:space="preserve">32330000-5 </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Dodatkowe kody CPV:</w:t>
      </w:r>
      <w:r w:rsidRPr="00B205C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B205CF" w:rsidRPr="00B205CF" w:rsidTr="00B205CF">
        <w:tc>
          <w:tcPr>
            <w:tcW w:w="0" w:type="auto"/>
            <w:tcBorders>
              <w:top w:val="single" w:sz="6" w:space="0" w:color="000000"/>
              <w:left w:val="single" w:sz="6" w:space="0" w:color="000000"/>
              <w:bottom w:val="single" w:sz="6" w:space="0" w:color="000000"/>
              <w:right w:val="single" w:sz="6" w:space="0" w:color="000000"/>
            </w:tcBorders>
            <w:vAlign w:val="center"/>
            <w:hideMark/>
          </w:tcPr>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t>Kod CPV</w:t>
            </w:r>
          </w:p>
        </w:tc>
      </w:tr>
      <w:tr w:rsidR="00B205CF" w:rsidRPr="00B205CF" w:rsidTr="00B205CF">
        <w:tc>
          <w:tcPr>
            <w:tcW w:w="0" w:type="auto"/>
            <w:tcBorders>
              <w:top w:val="single" w:sz="6" w:space="0" w:color="000000"/>
              <w:left w:val="single" w:sz="6" w:space="0" w:color="000000"/>
              <w:bottom w:val="single" w:sz="6" w:space="0" w:color="000000"/>
              <w:right w:val="single" w:sz="6" w:space="0" w:color="000000"/>
            </w:tcBorders>
            <w:vAlign w:val="center"/>
            <w:hideMark/>
          </w:tcPr>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t>32342410-9</w:t>
            </w:r>
          </w:p>
        </w:tc>
      </w:tr>
      <w:tr w:rsidR="00B205CF" w:rsidRPr="00B205CF" w:rsidTr="00B205CF">
        <w:tc>
          <w:tcPr>
            <w:tcW w:w="0" w:type="auto"/>
            <w:tcBorders>
              <w:top w:val="single" w:sz="6" w:space="0" w:color="000000"/>
              <w:left w:val="single" w:sz="6" w:space="0" w:color="000000"/>
              <w:bottom w:val="single" w:sz="6" w:space="0" w:color="000000"/>
              <w:right w:val="single" w:sz="6" w:space="0" w:color="000000"/>
            </w:tcBorders>
            <w:vAlign w:val="center"/>
            <w:hideMark/>
          </w:tcPr>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t>32342400-6</w:t>
            </w:r>
          </w:p>
        </w:tc>
      </w:tr>
    </w:tbl>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 xml:space="preserve">II.6) Całkowita wartość zamówienia </w:t>
      </w:r>
      <w:r w:rsidRPr="00B205CF">
        <w:rPr>
          <w:rFonts w:ascii="Times New Roman" w:eastAsia="Times New Roman" w:hAnsi="Times New Roman" w:cs="Times New Roman"/>
          <w:i/>
          <w:iCs/>
          <w:sz w:val="24"/>
          <w:szCs w:val="24"/>
          <w:lang w:eastAsia="pl-PL"/>
        </w:rPr>
        <w:t>(jeżeli zamawiający podaje informacje o wartości zamówienia)</w:t>
      </w:r>
      <w:r w:rsidRPr="00B205CF">
        <w:rPr>
          <w:rFonts w:ascii="Times New Roman" w:eastAsia="Times New Roman" w:hAnsi="Times New Roman" w:cs="Times New Roman"/>
          <w:sz w:val="24"/>
          <w:szCs w:val="24"/>
          <w:lang w:eastAsia="pl-PL"/>
        </w:rPr>
        <w:t xml:space="preserve">: </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sz w:val="24"/>
          <w:szCs w:val="24"/>
          <w:lang w:eastAsia="pl-PL"/>
        </w:rPr>
        <w:lastRenderedPageBreak/>
        <w:t xml:space="preserve">Wartość bez VAT: </w:t>
      </w:r>
      <w:r w:rsidRPr="00B205CF">
        <w:rPr>
          <w:rFonts w:ascii="Times New Roman" w:eastAsia="Times New Roman" w:hAnsi="Times New Roman" w:cs="Times New Roman"/>
          <w:sz w:val="24"/>
          <w:szCs w:val="24"/>
          <w:lang w:eastAsia="pl-PL"/>
        </w:rPr>
        <w:br/>
        <w:t xml:space="preserve">Waluta: </w:t>
      </w:r>
    </w:p>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B205CF">
        <w:rPr>
          <w:rFonts w:ascii="Times New Roman" w:eastAsia="Times New Roman" w:hAnsi="Times New Roman" w:cs="Times New Roman"/>
          <w:sz w:val="24"/>
          <w:szCs w:val="24"/>
          <w:lang w:eastAsia="pl-PL"/>
        </w:rPr>
        <w:t xml:space="preserve"> </w:t>
      </w:r>
    </w:p>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B205CF">
        <w:rPr>
          <w:rFonts w:ascii="Times New Roman" w:eastAsia="Times New Roman" w:hAnsi="Times New Roman" w:cs="Times New Roman"/>
          <w:b/>
          <w:bCs/>
          <w:sz w:val="24"/>
          <w:szCs w:val="24"/>
          <w:lang w:eastAsia="pl-PL"/>
        </w:rPr>
        <w:t>Pzp</w:t>
      </w:r>
      <w:proofErr w:type="spellEnd"/>
      <w:r w:rsidRPr="00B205CF">
        <w:rPr>
          <w:rFonts w:ascii="Times New Roman" w:eastAsia="Times New Roman" w:hAnsi="Times New Roman" w:cs="Times New Roman"/>
          <w:b/>
          <w:bCs/>
          <w:sz w:val="24"/>
          <w:szCs w:val="24"/>
          <w:lang w:eastAsia="pl-PL"/>
        </w:rPr>
        <w:t xml:space="preserve">: </w:t>
      </w:r>
      <w:r w:rsidRPr="00B205CF">
        <w:rPr>
          <w:rFonts w:ascii="Times New Roman" w:eastAsia="Times New Roman" w:hAnsi="Times New Roman" w:cs="Times New Roman"/>
          <w:sz w:val="24"/>
          <w:szCs w:val="24"/>
          <w:lang w:eastAsia="pl-PL"/>
        </w:rPr>
        <w:t xml:space="preserve">Nie </w:t>
      </w:r>
      <w:r w:rsidRPr="00B205CF">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B205CF">
        <w:rPr>
          <w:rFonts w:ascii="Times New Roman" w:eastAsia="Times New Roman" w:hAnsi="Times New Roman" w:cs="Times New Roman"/>
          <w:sz w:val="24"/>
          <w:szCs w:val="24"/>
          <w:lang w:eastAsia="pl-PL"/>
        </w:rPr>
        <w:t>Pzp</w:t>
      </w:r>
      <w:proofErr w:type="spellEnd"/>
      <w:r w:rsidRPr="00B205CF">
        <w:rPr>
          <w:rFonts w:ascii="Times New Roman" w:eastAsia="Times New Roman" w:hAnsi="Times New Roman" w:cs="Times New Roman"/>
          <w:sz w:val="24"/>
          <w:szCs w:val="24"/>
          <w:lang w:eastAsia="pl-PL"/>
        </w:rPr>
        <w:t xml:space="preserve">: </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B205CF">
        <w:rPr>
          <w:rFonts w:ascii="Times New Roman" w:eastAsia="Times New Roman" w:hAnsi="Times New Roman" w:cs="Times New Roman"/>
          <w:sz w:val="24"/>
          <w:szCs w:val="24"/>
          <w:lang w:eastAsia="pl-PL"/>
        </w:rPr>
        <w:t xml:space="preserve"> </w:t>
      </w:r>
      <w:r w:rsidRPr="00B205CF">
        <w:rPr>
          <w:rFonts w:ascii="Times New Roman" w:eastAsia="Times New Roman" w:hAnsi="Times New Roman" w:cs="Times New Roman"/>
          <w:sz w:val="24"/>
          <w:szCs w:val="24"/>
          <w:lang w:eastAsia="pl-PL"/>
        </w:rPr>
        <w:br/>
        <w:t>miesiącach:   </w:t>
      </w:r>
      <w:r w:rsidRPr="00B205CF">
        <w:rPr>
          <w:rFonts w:ascii="Times New Roman" w:eastAsia="Times New Roman" w:hAnsi="Times New Roman" w:cs="Times New Roman"/>
          <w:i/>
          <w:iCs/>
          <w:sz w:val="24"/>
          <w:szCs w:val="24"/>
          <w:lang w:eastAsia="pl-PL"/>
        </w:rPr>
        <w:t xml:space="preserve"> lub </w:t>
      </w:r>
      <w:r w:rsidRPr="00B205CF">
        <w:rPr>
          <w:rFonts w:ascii="Times New Roman" w:eastAsia="Times New Roman" w:hAnsi="Times New Roman" w:cs="Times New Roman"/>
          <w:b/>
          <w:bCs/>
          <w:sz w:val="24"/>
          <w:szCs w:val="24"/>
          <w:lang w:eastAsia="pl-PL"/>
        </w:rPr>
        <w:t>dniach:</w:t>
      </w:r>
      <w:r w:rsidRPr="00B205CF">
        <w:rPr>
          <w:rFonts w:ascii="Times New Roman" w:eastAsia="Times New Roman" w:hAnsi="Times New Roman" w:cs="Times New Roman"/>
          <w:sz w:val="24"/>
          <w:szCs w:val="24"/>
          <w:lang w:eastAsia="pl-PL"/>
        </w:rPr>
        <w:t xml:space="preserve"> </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i/>
          <w:iCs/>
          <w:sz w:val="24"/>
          <w:szCs w:val="24"/>
          <w:lang w:eastAsia="pl-PL"/>
        </w:rPr>
        <w:t>lub</w:t>
      </w:r>
      <w:r w:rsidRPr="00B205CF">
        <w:rPr>
          <w:rFonts w:ascii="Times New Roman" w:eastAsia="Times New Roman" w:hAnsi="Times New Roman" w:cs="Times New Roman"/>
          <w:sz w:val="24"/>
          <w:szCs w:val="24"/>
          <w:lang w:eastAsia="pl-PL"/>
        </w:rPr>
        <w:t xml:space="preserve"> </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 xml:space="preserve">data rozpoczęcia: </w:t>
      </w:r>
      <w:r w:rsidRPr="00B205CF">
        <w:rPr>
          <w:rFonts w:ascii="Times New Roman" w:eastAsia="Times New Roman" w:hAnsi="Times New Roman" w:cs="Times New Roman"/>
          <w:sz w:val="24"/>
          <w:szCs w:val="24"/>
          <w:lang w:eastAsia="pl-PL"/>
        </w:rPr>
        <w:t>2018-09-17  </w:t>
      </w:r>
      <w:r w:rsidRPr="00B205CF">
        <w:rPr>
          <w:rFonts w:ascii="Times New Roman" w:eastAsia="Times New Roman" w:hAnsi="Times New Roman" w:cs="Times New Roman"/>
          <w:i/>
          <w:iCs/>
          <w:sz w:val="24"/>
          <w:szCs w:val="24"/>
          <w:lang w:eastAsia="pl-PL"/>
        </w:rPr>
        <w:t xml:space="preserve"> lub </w:t>
      </w:r>
      <w:r w:rsidRPr="00B205CF">
        <w:rPr>
          <w:rFonts w:ascii="Times New Roman" w:eastAsia="Times New Roman" w:hAnsi="Times New Roman" w:cs="Times New Roman"/>
          <w:b/>
          <w:bCs/>
          <w:sz w:val="24"/>
          <w:szCs w:val="24"/>
          <w:lang w:eastAsia="pl-PL"/>
        </w:rPr>
        <w:t xml:space="preserve">zakończenia: </w:t>
      </w:r>
      <w:r w:rsidRPr="00B205CF">
        <w:rPr>
          <w:rFonts w:ascii="Times New Roman" w:eastAsia="Times New Roman" w:hAnsi="Times New Roman" w:cs="Times New Roman"/>
          <w:sz w:val="24"/>
          <w:szCs w:val="24"/>
          <w:lang w:eastAsia="pl-PL"/>
        </w:rPr>
        <w:t xml:space="preserve">2018-10-19 </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 xml:space="preserve">II.9) Informacje dodatkowe: </w:t>
      </w:r>
    </w:p>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b/>
          <w:bCs/>
          <w:sz w:val="24"/>
          <w:szCs w:val="24"/>
          <w:lang w:eastAsia="pl-PL"/>
        </w:rPr>
        <w:t xml:space="preserve">III.1) WARUNKI UDZIAŁU W POSTĘPOWANIU </w:t>
      </w:r>
    </w:p>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B205CF">
        <w:rPr>
          <w:rFonts w:ascii="Times New Roman" w:eastAsia="Times New Roman" w:hAnsi="Times New Roman" w:cs="Times New Roman"/>
          <w:sz w:val="24"/>
          <w:szCs w:val="24"/>
          <w:lang w:eastAsia="pl-PL"/>
        </w:rPr>
        <w:t xml:space="preserve"> </w:t>
      </w:r>
      <w:r w:rsidRPr="00B205CF">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B205CF">
        <w:rPr>
          <w:rFonts w:ascii="Times New Roman" w:eastAsia="Times New Roman" w:hAnsi="Times New Roman" w:cs="Times New Roman"/>
          <w:sz w:val="24"/>
          <w:szCs w:val="24"/>
          <w:lang w:eastAsia="pl-PL"/>
        </w:rPr>
        <w:br/>
        <w:t xml:space="preserve">Informacje dodatkowe </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 xml:space="preserve">III.1.2) Sytuacja finansowa lub ekonomiczna </w:t>
      </w:r>
      <w:r w:rsidRPr="00B205CF">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B205CF">
        <w:rPr>
          <w:rFonts w:ascii="Times New Roman" w:eastAsia="Times New Roman" w:hAnsi="Times New Roman" w:cs="Times New Roman"/>
          <w:sz w:val="24"/>
          <w:szCs w:val="24"/>
          <w:lang w:eastAsia="pl-PL"/>
        </w:rPr>
        <w:br/>
        <w:t xml:space="preserve">Informacje dodatkowe </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 xml:space="preserve">III.1.3) Zdolność techniczna lub zawodowa </w:t>
      </w:r>
      <w:r w:rsidRPr="00B205CF">
        <w:rPr>
          <w:rFonts w:ascii="Times New Roman" w:eastAsia="Times New Roman" w:hAnsi="Times New Roman" w:cs="Times New Roman"/>
          <w:sz w:val="24"/>
          <w:szCs w:val="24"/>
          <w:lang w:eastAsia="pl-PL"/>
        </w:rPr>
        <w:br/>
        <w:t xml:space="preserve">Określenie warunków: część 5 - unowocześnienie wyposażenia kina kultura oraz wyposażenie </w:t>
      </w:r>
      <w:proofErr w:type="spellStart"/>
      <w:r w:rsidRPr="00B205CF">
        <w:rPr>
          <w:rFonts w:ascii="Times New Roman" w:eastAsia="Times New Roman" w:hAnsi="Times New Roman" w:cs="Times New Roman"/>
          <w:sz w:val="24"/>
          <w:szCs w:val="24"/>
          <w:lang w:eastAsia="pl-PL"/>
        </w:rPr>
        <w:t>wizyjno</w:t>
      </w:r>
      <w:proofErr w:type="spellEnd"/>
      <w:r w:rsidRPr="00B205CF">
        <w:rPr>
          <w:rFonts w:ascii="Times New Roman" w:eastAsia="Times New Roman" w:hAnsi="Times New Roman" w:cs="Times New Roman"/>
          <w:sz w:val="24"/>
          <w:szCs w:val="24"/>
          <w:lang w:eastAsia="pl-PL"/>
        </w:rPr>
        <w:t xml:space="preserve"> – projekcyjne sali wielofunkcyjnej warunkiem udziału w części 5 niniejszego postępowania, w ww. zakresie jest: - wykonanie nie wcześniej niż w okresie ostatnich 4 lat przed upływem terminu składania ofert, a jeżeli okres prowadzenia działalności jest krótszy – w tym okresie – co najmniej 5 dostaw związanych z wdrożeniem i udostępnieniem przez </w:t>
      </w:r>
      <w:proofErr w:type="spellStart"/>
      <w:r w:rsidRPr="00B205CF">
        <w:rPr>
          <w:rFonts w:ascii="Times New Roman" w:eastAsia="Times New Roman" w:hAnsi="Times New Roman" w:cs="Times New Roman"/>
          <w:sz w:val="24"/>
          <w:szCs w:val="24"/>
          <w:lang w:eastAsia="pl-PL"/>
        </w:rPr>
        <w:t>internet</w:t>
      </w:r>
      <w:proofErr w:type="spellEnd"/>
      <w:r w:rsidRPr="00B205CF">
        <w:rPr>
          <w:rFonts w:ascii="Times New Roman" w:eastAsia="Times New Roman" w:hAnsi="Times New Roman" w:cs="Times New Roman"/>
          <w:sz w:val="24"/>
          <w:szCs w:val="24"/>
          <w:lang w:eastAsia="pl-PL"/>
        </w:rPr>
        <w:t xml:space="preserve"> systemu do rezerwacji i sprzedaży biletów dedykowanych dla kin. </w:t>
      </w:r>
      <w:r w:rsidRPr="00B205CF">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B205CF">
        <w:rPr>
          <w:rFonts w:ascii="Times New Roman" w:eastAsia="Times New Roman" w:hAnsi="Times New Roman" w:cs="Times New Roman"/>
          <w:sz w:val="24"/>
          <w:szCs w:val="24"/>
          <w:lang w:eastAsia="pl-PL"/>
        </w:rPr>
        <w:br/>
        <w:t xml:space="preserve">Informacje dodatkowe: </w:t>
      </w:r>
    </w:p>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b/>
          <w:bCs/>
          <w:sz w:val="24"/>
          <w:szCs w:val="24"/>
          <w:lang w:eastAsia="pl-PL"/>
        </w:rPr>
        <w:t xml:space="preserve">III.2) PODSTAWY WYKLUCZENIA </w:t>
      </w:r>
    </w:p>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B205CF">
        <w:rPr>
          <w:rFonts w:ascii="Times New Roman" w:eastAsia="Times New Roman" w:hAnsi="Times New Roman" w:cs="Times New Roman"/>
          <w:b/>
          <w:bCs/>
          <w:sz w:val="24"/>
          <w:szCs w:val="24"/>
          <w:lang w:eastAsia="pl-PL"/>
        </w:rPr>
        <w:t>Pzp</w:t>
      </w:r>
      <w:proofErr w:type="spellEnd"/>
      <w:r w:rsidRPr="00B205CF">
        <w:rPr>
          <w:rFonts w:ascii="Times New Roman" w:eastAsia="Times New Roman" w:hAnsi="Times New Roman" w:cs="Times New Roman"/>
          <w:sz w:val="24"/>
          <w:szCs w:val="24"/>
          <w:lang w:eastAsia="pl-PL"/>
        </w:rPr>
        <w:t xml:space="preserve"> </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B205CF">
        <w:rPr>
          <w:rFonts w:ascii="Times New Roman" w:eastAsia="Times New Roman" w:hAnsi="Times New Roman" w:cs="Times New Roman"/>
          <w:b/>
          <w:bCs/>
          <w:sz w:val="24"/>
          <w:szCs w:val="24"/>
          <w:lang w:eastAsia="pl-PL"/>
        </w:rPr>
        <w:t>Pzp</w:t>
      </w:r>
      <w:proofErr w:type="spellEnd"/>
      <w:r w:rsidRPr="00B205CF">
        <w:rPr>
          <w:rFonts w:ascii="Times New Roman" w:eastAsia="Times New Roman" w:hAnsi="Times New Roman" w:cs="Times New Roman"/>
          <w:sz w:val="24"/>
          <w:szCs w:val="24"/>
          <w:lang w:eastAsia="pl-PL"/>
        </w:rPr>
        <w:t xml:space="preserve"> Nie Zamawiający przewiduje następujące fakultatywne podstawy wykluczenia: </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sz w:val="24"/>
          <w:szCs w:val="24"/>
          <w:lang w:eastAsia="pl-PL"/>
        </w:rPr>
        <w:lastRenderedPageBreak/>
        <w:br/>
      </w:r>
    </w:p>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B205CF">
        <w:rPr>
          <w:rFonts w:ascii="Times New Roman" w:eastAsia="Times New Roman" w:hAnsi="Times New Roman" w:cs="Times New Roman"/>
          <w:sz w:val="24"/>
          <w:szCs w:val="24"/>
          <w:lang w:eastAsia="pl-PL"/>
        </w:rPr>
        <w:br/>
        <w:t xml:space="preserve">Tak </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 xml:space="preserve">Oświadczenie o spełnianiu kryteriów selekcji </w:t>
      </w:r>
      <w:r w:rsidRPr="00B205CF">
        <w:rPr>
          <w:rFonts w:ascii="Times New Roman" w:eastAsia="Times New Roman" w:hAnsi="Times New Roman" w:cs="Times New Roman"/>
          <w:sz w:val="24"/>
          <w:szCs w:val="24"/>
          <w:lang w:eastAsia="pl-PL"/>
        </w:rPr>
        <w:br/>
        <w:t xml:space="preserve">Nie </w:t>
      </w:r>
    </w:p>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b/>
          <w:bCs/>
          <w:sz w:val="24"/>
          <w:szCs w:val="24"/>
          <w:lang w:eastAsia="pl-PL"/>
        </w:rPr>
        <w:t xml:space="preserve">III.4) WYKAZ OŚWIADCZEŃ LUB </w:t>
      </w:r>
      <w:proofErr w:type="gramStart"/>
      <w:r w:rsidRPr="00B205CF">
        <w:rPr>
          <w:rFonts w:ascii="Times New Roman" w:eastAsia="Times New Roman" w:hAnsi="Times New Roman" w:cs="Times New Roman"/>
          <w:b/>
          <w:bCs/>
          <w:sz w:val="24"/>
          <w:szCs w:val="24"/>
          <w:lang w:eastAsia="pl-PL"/>
        </w:rPr>
        <w:t>DOKUMENTÓW ,</w:t>
      </w:r>
      <w:proofErr w:type="gramEnd"/>
      <w:r w:rsidRPr="00B205CF">
        <w:rPr>
          <w:rFonts w:ascii="Times New Roman" w:eastAsia="Times New Roman" w:hAnsi="Times New Roman" w:cs="Times New Roman"/>
          <w:b/>
          <w:bCs/>
          <w:sz w:val="24"/>
          <w:szCs w:val="24"/>
          <w:lang w:eastAsia="pl-PL"/>
        </w:rPr>
        <w:t xml:space="preserve"> SKŁADANYCH PRZEZ WYKONAWCĘ W POSTĘPOWANIU NA WEZWANIE ZAMAWIAJACEGO W CELU POTWIERDZENIA OKOLICZNOŚCI, O KTÓRYCH MOWA W ART. 25 UST. 1 PKT 3 USTAWY PZP: </w:t>
      </w:r>
    </w:p>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b/>
          <w:bCs/>
          <w:sz w:val="24"/>
          <w:szCs w:val="24"/>
          <w:lang w:eastAsia="pl-PL"/>
        </w:rPr>
        <w:t>III.5.1) W ZAKRESIE SPEŁNIANIA WARUNKÓW UDZIAŁU W POSTĘPOWANIU:</w:t>
      </w:r>
      <w:r w:rsidRPr="00B205CF">
        <w:rPr>
          <w:rFonts w:ascii="Times New Roman" w:eastAsia="Times New Roman" w:hAnsi="Times New Roman" w:cs="Times New Roman"/>
          <w:sz w:val="24"/>
          <w:szCs w:val="24"/>
          <w:lang w:eastAsia="pl-PL"/>
        </w:rPr>
        <w:t xml:space="preserve"> </w:t>
      </w:r>
      <w:r w:rsidRPr="00B205CF">
        <w:rPr>
          <w:rFonts w:ascii="Times New Roman" w:eastAsia="Times New Roman" w:hAnsi="Times New Roman" w:cs="Times New Roman"/>
          <w:sz w:val="24"/>
          <w:szCs w:val="24"/>
          <w:lang w:eastAsia="pl-PL"/>
        </w:rPr>
        <w:br/>
        <w:t xml:space="preserve">część 5 - unowocześnienie wyposażenia kina kultura oraz wyposażenie </w:t>
      </w:r>
      <w:proofErr w:type="spellStart"/>
      <w:r w:rsidRPr="00B205CF">
        <w:rPr>
          <w:rFonts w:ascii="Times New Roman" w:eastAsia="Times New Roman" w:hAnsi="Times New Roman" w:cs="Times New Roman"/>
          <w:sz w:val="24"/>
          <w:szCs w:val="24"/>
          <w:lang w:eastAsia="pl-PL"/>
        </w:rPr>
        <w:t>wizyjno</w:t>
      </w:r>
      <w:proofErr w:type="spellEnd"/>
      <w:r w:rsidRPr="00B205CF">
        <w:rPr>
          <w:rFonts w:ascii="Times New Roman" w:eastAsia="Times New Roman" w:hAnsi="Times New Roman" w:cs="Times New Roman"/>
          <w:sz w:val="24"/>
          <w:szCs w:val="24"/>
          <w:lang w:eastAsia="pl-PL"/>
        </w:rPr>
        <w:t xml:space="preserve"> – projekcyjne sali wielofunkcyjnej wykaz dostaw wykonanych, a w przypadku świadczeń okresowych lub ciągłych również wykonywanych, w okresie ostatnich 4 lat przed upływem terminu składania ofert, a jeżeli okres prowadzenia działalności jest krótszy - w tym okresie wraz z podaniem ich wartości, przedmiotu, dat wykonania i podmiotów, na rzecz których dostawy zostały wykonane lub są wykonywane według wzoru stanowiącego załącznik nr 4 do SIWZ, oraz załączeniem dowodów (referencji bądź innych dokumentów wystawionych przez podmiot na rzecz którego te dostawy były wykonywane, a w przypadku świadczeń okresowych lub ciągłych są wykonywane) określających czy te dostawy zostały wykonane lub są wykonywane należycie, a jeżeli z uzasadnionej przyczyny o obiektywnym charakterze wykonawca nie jest w stanie uzyskać tych dokumentów – oświadczenie Wykonawcy </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III.5.2) W ZAKRESIE KRYTERIÓW SELEKCJI:</w:t>
      </w:r>
      <w:r w:rsidRPr="00B205CF">
        <w:rPr>
          <w:rFonts w:ascii="Times New Roman" w:eastAsia="Times New Roman" w:hAnsi="Times New Roman" w:cs="Times New Roman"/>
          <w:sz w:val="24"/>
          <w:szCs w:val="24"/>
          <w:lang w:eastAsia="pl-PL"/>
        </w:rPr>
        <w:t xml:space="preserve"> </w:t>
      </w:r>
      <w:r w:rsidRPr="00B205CF">
        <w:rPr>
          <w:rFonts w:ascii="Times New Roman" w:eastAsia="Times New Roman" w:hAnsi="Times New Roman" w:cs="Times New Roman"/>
          <w:sz w:val="24"/>
          <w:szCs w:val="24"/>
          <w:lang w:eastAsia="pl-PL"/>
        </w:rPr>
        <w:br/>
      </w:r>
    </w:p>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b/>
          <w:bCs/>
          <w:sz w:val="24"/>
          <w:szCs w:val="24"/>
          <w:lang w:eastAsia="pl-PL"/>
        </w:rPr>
        <w:t xml:space="preserve">III.7) INNE DOKUMENTY NIE WYMIENIONE W pkt III.3) - III.6) </w:t>
      </w:r>
    </w:p>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t xml:space="preserve">Wykonawca w terminie 3 dni od daty przekazania informacji, o której mowa w art. 86 ust. 5 Ustawy, przekazuje zamawiającemu oświadczenie o przynależności lub braku przynależności do tej samej grupy kapitałowej, (załącznik nr 7 do SIWZ) o której mowa w art. 24 ust. 1 pkt. 23) Ustawy. Wraz ze złożeniem oświadczenia, wykonawca może przedstawić dowody, że powiązania z innym wykonawcą nie prowadzą do zakłócenia konkurencji w postępowaniu o udzielenie zamówienia. (art. 24 ust. 11 Ustawy); </w:t>
      </w:r>
    </w:p>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u w:val="single"/>
          <w:lang w:eastAsia="pl-PL"/>
        </w:rPr>
        <w:t xml:space="preserve">SEKCJA IV: PROCEDURA </w:t>
      </w:r>
    </w:p>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b/>
          <w:bCs/>
          <w:sz w:val="24"/>
          <w:szCs w:val="24"/>
          <w:lang w:eastAsia="pl-PL"/>
        </w:rPr>
        <w:t xml:space="preserve">IV.1) OPIS </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 xml:space="preserve">IV.1.1) Tryb udzielenia zamówienia: </w:t>
      </w:r>
      <w:r w:rsidRPr="00B205CF">
        <w:rPr>
          <w:rFonts w:ascii="Times New Roman" w:eastAsia="Times New Roman" w:hAnsi="Times New Roman" w:cs="Times New Roman"/>
          <w:sz w:val="24"/>
          <w:szCs w:val="24"/>
          <w:lang w:eastAsia="pl-PL"/>
        </w:rPr>
        <w:t xml:space="preserve">Przetarg nieograniczony </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IV.1.2) Zamawiający żąda wniesienia wadium:</w:t>
      </w:r>
      <w:r w:rsidRPr="00B205CF">
        <w:rPr>
          <w:rFonts w:ascii="Times New Roman" w:eastAsia="Times New Roman" w:hAnsi="Times New Roman" w:cs="Times New Roman"/>
          <w:sz w:val="24"/>
          <w:szCs w:val="24"/>
          <w:lang w:eastAsia="pl-PL"/>
        </w:rPr>
        <w:t xml:space="preserve"> </w:t>
      </w:r>
    </w:p>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lastRenderedPageBreak/>
        <w:t xml:space="preserve">Nie </w:t>
      </w:r>
      <w:r w:rsidRPr="00B205CF">
        <w:rPr>
          <w:rFonts w:ascii="Times New Roman" w:eastAsia="Times New Roman" w:hAnsi="Times New Roman" w:cs="Times New Roman"/>
          <w:sz w:val="24"/>
          <w:szCs w:val="24"/>
          <w:lang w:eastAsia="pl-PL"/>
        </w:rPr>
        <w:br/>
        <w:t xml:space="preserve">Informacja na temat wadium </w:t>
      </w:r>
      <w:r w:rsidRPr="00B205CF">
        <w:rPr>
          <w:rFonts w:ascii="Times New Roman" w:eastAsia="Times New Roman" w:hAnsi="Times New Roman" w:cs="Times New Roman"/>
          <w:sz w:val="24"/>
          <w:szCs w:val="24"/>
          <w:lang w:eastAsia="pl-PL"/>
        </w:rPr>
        <w:br/>
      </w:r>
    </w:p>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IV.1.3) Przewiduje się udzielenie zaliczek na poczet wykonania zamówienia:</w:t>
      </w:r>
      <w:r w:rsidRPr="00B205CF">
        <w:rPr>
          <w:rFonts w:ascii="Times New Roman" w:eastAsia="Times New Roman" w:hAnsi="Times New Roman" w:cs="Times New Roman"/>
          <w:sz w:val="24"/>
          <w:szCs w:val="24"/>
          <w:lang w:eastAsia="pl-PL"/>
        </w:rPr>
        <w:t xml:space="preserve"> </w:t>
      </w:r>
    </w:p>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t xml:space="preserve">Nie </w:t>
      </w:r>
      <w:r w:rsidRPr="00B205CF">
        <w:rPr>
          <w:rFonts w:ascii="Times New Roman" w:eastAsia="Times New Roman" w:hAnsi="Times New Roman" w:cs="Times New Roman"/>
          <w:sz w:val="24"/>
          <w:szCs w:val="24"/>
          <w:lang w:eastAsia="pl-PL"/>
        </w:rPr>
        <w:br/>
        <w:t xml:space="preserve">Należy podać informacje na temat udzielania zaliczek: </w:t>
      </w:r>
      <w:r w:rsidRPr="00B205CF">
        <w:rPr>
          <w:rFonts w:ascii="Times New Roman" w:eastAsia="Times New Roman" w:hAnsi="Times New Roman" w:cs="Times New Roman"/>
          <w:sz w:val="24"/>
          <w:szCs w:val="24"/>
          <w:lang w:eastAsia="pl-PL"/>
        </w:rPr>
        <w:br/>
      </w:r>
    </w:p>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t xml:space="preserve">Nie </w:t>
      </w:r>
      <w:r w:rsidRPr="00B205CF">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B205CF">
        <w:rPr>
          <w:rFonts w:ascii="Times New Roman" w:eastAsia="Times New Roman" w:hAnsi="Times New Roman" w:cs="Times New Roman"/>
          <w:sz w:val="24"/>
          <w:szCs w:val="24"/>
          <w:lang w:eastAsia="pl-PL"/>
        </w:rPr>
        <w:br/>
        <w:t xml:space="preserve">Nie </w:t>
      </w:r>
      <w:r w:rsidRPr="00B205CF">
        <w:rPr>
          <w:rFonts w:ascii="Times New Roman" w:eastAsia="Times New Roman" w:hAnsi="Times New Roman" w:cs="Times New Roman"/>
          <w:sz w:val="24"/>
          <w:szCs w:val="24"/>
          <w:lang w:eastAsia="pl-PL"/>
        </w:rPr>
        <w:br/>
        <w:t xml:space="preserve">Informacje dodatkowe: </w:t>
      </w:r>
      <w:r w:rsidRPr="00B205CF">
        <w:rPr>
          <w:rFonts w:ascii="Times New Roman" w:eastAsia="Times New Roman" w:hAnsi="Times New Roman" w:cs="Times New Roman"/>
          <w:sz w:val="24"/>
          <w:szCs w:val="24"/>
          <w:lang w:eastAsia="pl-PL"/>
        </w:rPr>
        <w:br/>
      </w:r>
    </w:p>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 xml:space="preserve">IV.1.5.) Wymaga się złożenia oferty wariantowej: </w:t>
      </w:r>
    </w:p>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t xml:space="preserve">Nie </w:t>
      </w:r>
      <w:r w:rsidRPr="00B205CF">
        <w:rPr>
          <w:rFonts w:ascii="Times New Roman" w:eastAsia="Times New Roman" w:hAnsi="Times New Roman" w:cs="Times New Roman"/>
          <w:sz w:val="24"/>
          <w:szCs w:val="24"/>
          <w:lang w:eastAsia="pl-PL"/>
        </w:rPr>
        <w:br/>
        <w:t xml:space="preserve">Dopuszcza się złożenie oferty wariantowej </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B205CF">
        <w:rPr>
          <w:rFonts w:ascii="Times New Roman" w:eastAsia="Times New Roman" w:hAnsi="Times New Roman" w:cs="Times New Roman"/>
          <w:sz w:val="24"/>
          <w:szCs w:val="24"/>
          <w:lang w:eastAsia="pl-PL"/>
        </w:rPr>
        <w:br/>
      </w:r>
    </w:p>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t xml:space="preserve">Liczba wykonawców   </w:t>
      </w:r>
      <w:r w:rsidRPr="00B205CF">
        <w:rPr>
          <w:rFonts w:ascii="Times New Roman" w:eastAsia="Times New Roman" w:hAnsi="Times New Roman" w:cs="Times New Roman"/>
          <w:sz w:val="24"/>
          <w:szCs w:val="24"/>
          <w:lang w:eastAsia="pl-PL"/>
        </w:rPr>
        <w:br/>
        <w:t xml:space="preserve">Przewidywana minimalna liczba wykonawców </w:t>
      </w:r>
      <w:r w:rsidRPr="00B205CF">
        <w:rPr>
          <w:rFonts w:ascii="Times New Roman" w:eastAsia="Times New Roman" w:hAnsi="Times New Roman" w:cs="Times New Roman"/>
          <w:sz w:val="24"/>
          <w:szCs w:val="24"/>
          <w:lang w:eastAsia="pl-PL"/>
        </w:rPr>
        <w:br/>
        <w:t xml:space="preserve">Maksymalna liczba wykonawców   </w:t>
      </w:r>
      <w:r w:rsidRPr="00B205CF">
        <w:rPr>
          <w:rFonts w:ascii="Times New Roman" w:eastAsia="Times New Roman" w:hAnsi="Times New Roman" w:cs="Times New Roman"/>
          <w:sz w:val="24"/>
          <w:szCs w:val="24"/>
          <w:lang w:eastAsia="pl-PL"/>
        </w:rPr>
        <w:br/>
        <w:t xml:space="preserve">Kryteria selekcji wykonawców: </w:t>
      </w:r>
      <w:r w:rsidRPr="00B205CF">
        <w:rPr>
          <w:rFonts w:ascii="Times New Roman" w:eastAsia="Times New Roman" w:hAnsi="Times New Roman" w:cs="Times New Roman"/>
          <w:sz w:val="24"/>
          <w:szCs w:val="24"/>
          <w:lang w:eastAsia="pl-PL"/>
        </w:rPr>
        <w:br/>
      </w:r>
    </w:p>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 xml:space="preserve">IV.1.7) Informacje na temat umowy ramowej lub dynamicznego systemu zakupów: </w:t>
      </w:r>
    </w:p>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t xml:space="preserve">Umowa ramowa będzie zawarta: </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sz w:val="24"/>
          <w:szCs w:val="24"/>
          <w:lang w:eastAsia="pl-PL"/>
        </w:rPr>
        <w:br/>
        <w:t xml:space="preserve">Czy przewiduje się ograniczenie liczby uczestników umowy ramowej: </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sz w:val="24"/>
          <w:szCs w:val="24"/>
          <w:lang w:eastAsia="pl-PL"/>
        </w:rPr>
        <w:br/>
        <w:t xml:space="preserve">Przewidziana maksymalna liczba uczestników umowy ramowej: </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sz w:val="24"/>
          <w:szCs w:val="24"/>
          <w:lang w:eastAsia="pl-PL"/>
        </w:rPr>
        <w:br/>
        <w:t xml:space="preserve">Informacje dodatkowe: </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sz w:val="24"/>
          <w:szCs w:val="24"/>
          <w:lang w:eastAsia="pl-PL"/>
        </w:rPr>
        <w:br/>
        <w:t xml:space="preserve">Zamówienie obejmuje ustanowienie dynamicznego systemu zakupów: </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sz w:val="24"/>
          <w:szCs w:val="24"/>
          <w:lang w:eastAsia="pl-PL"/>
        </w:rPr>
        <w:lastRenderedPageBreak/>
        <w:t xml:space="preserve">Informacje dodatkowe: </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B205CF">
        <w:rPr>
          <w:rFonts w:ascii="Times New Roman" w:eastAsia="Times New Roman" w:hAnsi="Times New Roman" w:cs="Times New Roman"/>
          <w:sz w:val="24"/>
          <w:szCs w:val="24"/>
          <w:lang w:eastAsia="pl-PL"/>
        </w:rPr>
        <w:br/>
      </w:r>
    </w:p>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 xml:space="preserve">IV.1.8) Aukcja elektroniczna </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 xml:space="preserve">Przewidziane jest przeprowadzenie aukcji elektronicznej </w:t>
      </w:r>
      <w:r w:rsidRPr="00B205CF">
        <w:rPr>
          <w:rFonts w:ascii="Times New Roman" w:eastAsia="Times New Roman" w:hAnsi="Times New Roman" w:cs="Times New Roman"/>
          <w:i/>
          <w:iCs/>
          <w:sz w:val="24"/>
          <w:szCs w:val="24"/>
          <w:lang w:eastAsia="pl-PL"/>
        </w:rPr>
        <w:t xml:space="preserve">(przetarg nieograniczony, przetarg ograniczony, negocjacje z ogłoszeniem) </w:t>
      </w:r>
      <w:r w:rsidRPr="00B205CF">
        <w:rPr>
          <w:rFonts w:ascii="Times New Roman" w:eastAsia="Times New Roman" w:hAnsi="Times New Roman" w:cs="Times New Roman"/>
          <w:sz w:val="24"/>
          <w:szCs w:val="24"/>
          <w:lang w:eastAsia="pl-PL"/>
        </w:rPr>
        <w:br/>
        <w:t xml:space="preserve">Należy podać adres strony internetowej, na której aukcja będzie prowadzona: </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B205CF">
        <w:rPr>
          <w:rFonts w:ascii="Times New Roman" w:eastAsia="Times New Roman" w:hAnsi="Times New Roman" w:cs="Times New Roman"/>
          <w:sz w:val="24"/>
          <w:szCs w:val="24"/>
          <w:lang w:eastAsia="pl-PL"/>
        </w:rPr>
        <w:t xml:space="preserve"> </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B205CF">
        <w:rPr>
          <w:rFonts w:ascii="Times New Roman" w:eastAsia="Times New Roman" w:hAnsi="Times New Roman" w:cs="Times New Roman"/>
          <w:sz w:val="24"/>
          <w:szCs w:val="24"/>
          <w:lang w:eastAsia="pl-PL"/>
        </w:rPr>
        <w:br/>
        <w:t xml:space="preserve">Informacje dotyczące przebiegu aukcji elektronicznej: </w:t>
      </w:r>
      <w:r w:rsidRPr="00B205CF">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B205CF">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B205CF">
        <w:rPr>
          <w:rFonts w:ascii="Times New Roman" w:eastAsia="Times New Roman" w:hAnsi="Times New Roman" w:cs="Times New Roman"/>
          <w:sz w:val="24"/>
          <w:szCs w:val="24"/>
          <w:lang w:eastAsia="pl-PL"/>
        </w:rPr>
        <w:br/>
        <w:t xml:space="preserve">Wymagania dotyczące rejestracji i identyfikacji wykonawców w aukcji elektronicznej: </w:t>
      </w:r>
      <w:r w:rsidRPr="00B205CF">
        <w:rPr>
          <w:rFonts w:ascii="Times New Roman" w:eastAsia="Times New Roman" w:hAnsi="Times New Roman" w:cs="Times New Roman"/>
          <w:sz w:val="24"/>
          <w:szCs w:val="24"/>
          <w:lang w:eastAsia="pl-PL"/>
        </w:rPr>
        <w:br/>
        <w:t xml:space="preserve">Informacje o liczbie etapów aukcji elektronicznej i czasie ich trwania: </w:t>
      </w:r>
    </w:p>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br/>
        <w:t xml:space="preserve">Czas trwania: </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B205CF">
        <w:rPr>
          <w:rFonts w:ascii="Times New Roman" w:eastAsia="Times New Roman" w:hAnsi="Times New Roman" w:cs="Times New Roman"/>
          <w:sz w:val="24"/>
          <w:szCs w:val="24"/>
          <w:lang w:eastAsia="pl-PL"/>
        </w:rPr>
        <w:br/>
        <w:t xml:space="preserve">Warunki zamknięcia aukcji elektronicznej: </w:t>
      </w:r>
      <w:r w:rsidRPr="00B205CF">
        <w:rPr>
          <w:rFonts w:ascii="Times New Roman" w:eastAsia="Times New Roman" w:hAnsi="Times New Roman" w:cs="Times New Roman"/>
          <w:sz w:val="24"/>
          <w:szCs w:val="24"/>
          <w:lang w:eastAsia="pl-PL"/>
        </w:rPr>
        <w:br/>
      </w:r>
    </w:p>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 xml:space="preserve">IV.2) KRYTERIA OCENY OFERT </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 xml:space="preserve">IV.2.1) Kryteria oceny ofert: </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IV.2.2) Kryteria</w:t>
      </w:r>
      <w:r w:rsidRPr="00B205CF">
        <w:rPr>
          <w:rFonts w:ascii="Times New Roman" w:eastAsia="Times New Roman" w:hAnsi="Times New Roman" w:cs="Times New Roman"/>
          <w:sz w:val="24"/>
          <w:szCs w:val="24"/>
          <w:lang w:eastAsia="pl-PL"/>
        </w:rPr>
        <w:t xml:space="preserve"> </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B205CF">
        <w:rPr>
          <w:rFonts w:ascii="Times New Roman" w:eastAsia="Times New Roman" w:hAnsi="Times New Roman" w:cs="Times New Roman"/>
          <w:b/>
          <w:bCs/>
          <w:sz w:val="24"/>
          <w:szCs w:val="24"/>
          <w:lang w:eastAsia="pl-PL"/>
        </w:rPr>
        <w:t>Pzp</w:t>
      </w:r>
      <w:proofErr w:type="spellEnd"/>
      <w:r w:rsidRPr="00B205CF">
        <w:rPr>
          <w:rFonts w:ascii="Times New Roman" w:eastAsia="Times New Roman" w:hAnsi="Times New Roman" w:cs="Times New Roman"/>
          <w:b/>
          <w:bCs/>
          <w:sz w:val="24"/>
          <w:szCs w:val="24"/>
          <w:lang w:eastAsia="pl-PL"/>
        </w:rPr>
        <w:t xml:space="preserve"> </w:t>
      </w:r>
      <w:r w:rsidRPr="00B205CF">
        <w:rPr>
          <w:rFonts w:ascii="Times New Roman" w:eastAsia="Times New Roman" w:hAnsi="Times New Roman" w:cs="Times New Roman"/>
          <w:sz w:val="24"/>
          <w:szCs w:val="24"/>
          <w:lang w:eastAsia="pl-PL"/>
        </w:rPr>
        <w:t xml:space="preserve">(przetarg nieograniczony) </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 xml:space="preserve">IV.3) Negocjacje z ogłoszeniem, dialog konkurencyjny, partnerstwo innowacyjne </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IV.3.1) Informacje na temat negocjacji z ogłoszeniem</w:t>
      </w:r>
      <w:r w:rsidRPr="00B205CF">
        <w:rPr>
          <w:rFonts w:ascii="Times New Roman" w:eastAsia="Times New Roman" w:hAnsi="Times New Roman" w:cs="Times New Roman"/>
          <w:sz w:val="24"/>
          <w:szCs w:val="24"/>
          <w:lang w:eastAsia="pl-PL"/>
        </w:rPr>
        <w:t xml:space="preserve"> </w:t>
      </w:r>
      <w:r w:rsidRPr="00B205CF">
        <w:rPr>
          <w:rFonts w:ascii="Times New Roman" w:eastAsia="Times New Roman" w:hAnsi="Times New Roman" w:cs="Times New Roman"/>
          <w:sz w:val="24"/>
          <w:szCs w:val="24"/>
          <w:lang w:eastAsia="pl-PL"/>
        </w:rPr>
        <w:br/>
        <w:t xml:space="preserve">Minimalne wymagania, które muszą spełniać wszystkie oferty: </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B205CF">
        <w:rPr>
          <w:rFonts w:ascii="Times New Roman" w:eastAsia="Times New Roman" w:hAnsi="Times New Roman" w:cs="Times New Roman"/>
          <w:sz w:val="24"/>
          <w:szCs w:val="24"/>
          <w:lang w:eastAsia="pl-PL"/>
        </w:rPr>
        <w:br/>
        <w:t xml:space="preserve">Przewidziany jest podział negocjacji na etapy w celu ograniczenia liczby ofert: </w:t>
      </w:r>
      <w:r w:rsidRPr="00B205CF">
        <w:rPr>
          <w:rFonts w:ascii="Times New Roman" w:eastAsia="Times New Roman" w:hAnsi="Times New Roman" w:cs="Times New Roman"/>
          <w:sz w:val="24"/>
          <w:szCs w:val="24"/>
          <w:lang w:eastAsia="pl-PL"/>
        </w:rPr>
        <w:br/>
        <w:t xml:space="preserve">Należy podać informacje na temat etapów negocjacji (w tym liczbę etapów): </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sz w:val="24"/>
          <w:szCs w:val="24"/>
          <w:lang w:eastAsia="pl-PL"/>
        </w:rPr>
        <w:lastRenderedPageBreak/>
        <w:br/>
        <w:t xml:space="preserve">Informacje dodatkowe </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IV.3.2) Informacje na temat dialogu konkurencyjnego</w:t>
      </w:r>
      <w:r w:rsidRPr="00B205CF">
        <w:rPr>
          <w:rFonts w:ascii="Times New Roman" w:eastAsia="Times New Roman" w:hAnsi="Times New Roman" w:cs="Times New Roman"/>
          <w:sz w:val="24"/>
          <w:szCs w:val="24"/>
          <w:lang w:eastAsia="pl-PL"/>
        </w:rPr>
        <w:t xml:space="preserve"> </w:t>
      </w:r>
      <w:r w:rsidRPr="00B205CF">
        <w:rPr>
          <w:rFonts w:ascii="Times New Roman" w:eastAsia="Times New Roman" w:hAnsi="Times New Roman" w:cs="Times New Roman"/>
          <w:sz w:val="24"/>
          <w:szCs w:val="24"/>
          <w:lang w:eastAsia="pl-PL"/>
        </w:rPr>
        <w:br/>
        <w:t xml:space="preserve">Opis potrzeb i wymagań zamawiającego lub informacja o sposobie uzyskania tego opisu: </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sz w:val="24"/>
          <w:szCs w:val="24"/>
          <w:lang w:eastAsia="pl-PL"/>
        </w:rPr>
        <w:br/>
        <w:t xml:space="preserve">Wstępny harmonogram postępowania: </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sz w:val="24"/>
          <w:szCs w:val="24"/>
          <w:lang w:eastAsia="pl-PL"/>
        </w:rPr>
        <w:br/>
        <w:t xml:space="preserve">Podział dialogu na etapy w celu ograniczenia liczby rozwiązań: </w:t>
      </w:r>
      <w:r w:rsidRPr="00B205CF">
        <w:rPr>
          <w:rFonts w:ascii="Times New Roman" w:eastAsia="Times New Roman" w:hAnsi="Times New Roman" w:cs="Times New Roman"/>
          <w:sz w:val="24"/>
          <w:szCs w:val="24"/>
          <w:lang w:eastAsia="pl-PL"/>
        </w:rPr>
        <w:br/>
        <w:t xml:space="preserve">Należy podać informacje na temat etapów dialogu: </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sz w:val="24"/>
          <w:szCs w:val="24"/>
          <w:lang w:eastAsia="pl-PL"/>
        </w:rPr>
        <w:br/>
        <w:t xml:space="preserve">Informacje dodatkowe: </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IV.3.3) Informacje na temat partnerstwa innowacyjnego</w:t>
      </w:r>
      <w:r w:rsidRPr="00B205CF">
        <w:rPr>
          <w:rFonts w:ascii="Times New Roman" w:eastAsia="Times New Roman" w:hAnsi="Times New Roman" w:cs="Times New Roman"/>
          <w:sz w:val="24"/>
          <w:szCs w:val="24"/>
          <w:lang w:eastAsia="pl-PL"/>
        </w:rPr>
        <w:t xml:space="preserve"> </w:t>
      </w:r>
      <w:r w:rsidRPr="00B205CF">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sz w:val="24"/>
          <w:szCs w:val="24"/>
          <w:lang w:eastAsia="pl-PL"/>
        </w:rPr>
        <w:br/>
        <w:t xml:space="preserve">Informacje dodatkowe: </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 xml:space="preserve">IV.4) Licytacja elektroniczna </w:t>
      </w:r>
      <w:r w:rsidRPr="00B205CF">
        <w:rPr>
          <w:rFonts w:ascii="Times New Roman" w:eastAsia="Times New Roman" w:hAnsi="Times New Roman" w:cs="Times New Roman"/>
          <w:sz w:val="24"/>
          <w:szCs w:val="24"/>
          <w:lang w:eastAsia="pl-PL"/>
        </w:rPr>
        <w:br/>
        <w:t xml:space="preserve">Adres strony internetowej, na której będzie prowadzona licytacja elektroniczna: </w:t>
      </w:r>
    </w:p>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t xml:space="preserve">Informacje o liczbie etapów licytacji elektronicznej i czasie ich trwania: </w:t>
      </w:r>
    </w:p>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t xml:space="preserve">Czas trwania: </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t xml:space="preserve">Termin składania wniosków o dopuszczenie do udziału w licytacji elektronicznej: </w:t>
      </w:r>
      <w:r w:rsidRPr="00B205CF">
        <w:rPr>
          <w:rFonts w:ascii="Times New Roman" w:eastAsia="Times New Roman" w:hAnsi="Times New Roman" w:cs="Times New Roman"/>
          <w:sz w:val="24"/>
          <w:szCs w:val="24"/>
          <w:lang w:eastAsia="pl-PL"/>
        </w:rPr>
        <w:br/>
        <w:t xml:space="preserve">Data: godzina: </w:t>
      </w:r>
      <w:r w:rsidRPr="00B205CF">
        <w:rPr>
          <w:rFonts w:ascii="Times New Roman" w:eastAsia="Times New Roman" w:hAnsi="Times New Roman" w:cs="Times New Roman"/>
          <w:sz w:val="24"/>
          <w:szCs w:val="24"/>
          <w:lang w:eastAsia="pl-PL"/>
        </w:rPr>
        <w:br/>
        <w:t xml:space="preserve">Termin otwarcia licytacji elektronicznej: </w:t>
      </w:r>
    </w:p>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t xml:space="preserve">Termin i warunki zamknięcia licytacji elektronicznej: </w:t>
      </w:r>
    </w:p>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lastRenderedPageBreak/>
        <w:br/>
        <w:t xml:space="preserve">Wymagania dotyczące zabezpieczenia należytego wykonania umowy: </w:t>
      </w:r>
    </w:p>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br/>
        <w:t xml:space="preserve">Informacje dodatkowe: </w:t>
      </w:r>
    </w:p>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b/>
          <w:bCs/>
          <w:sz w:val="24"/>
          <w:szCs w:val="24"/>
          <w:lang w:eastAsia="pl-PL"/>
        </w:rPr>
        <w:t>IV.5) ZMIANA UMOWY</w:t>
      </w:r>
      <w:r w:rsidRPr="00B205CF">
        <w:rPr>
          <w:rFonts w:ascii="Times New Roman" w:eastAsia="Times New Roman" w:hAnsi="Times New Roman" w:cs="Times New Roman"/>
          <w:sz w:val="24"/>
          <w:szCs w:val="24"/>
          <w:lang w:eastAsia="pl-PL"/>
        </w:rPr>
        <w:t xml:space="preserve"> </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B205CF">
        <w:rPr>
          <w:rFonts w:ascii="Times New Roman" w:eastAsia="Times New Roman" w:hAnsi="Times New Roman" w:cs="Times New Roman"/>
          <w:sz w:val="24"/>
          <w:szCs w:val="24"/>
          <w:lang w:eastAsia="pl-PL"/>
        </w:rPr>
        <w:t xml:space="preserve"> Tak </w:t>
      </w:r>
      <w:r w:rsidRPr="00B205CF">
        <w:rPr>
          <w:rFonts w:ascii="Times New Roman" w:eastAsia="Times New Roman" w:hAnsi="Times New Roman" w:cs="Times New Roman"/>
          <w:sz w:val="24"/>
          <w:szCs w:val="24"/>
          <w:lang w:eastAsia="pl-PL"/>
        </w:rPr>
        <w:br/>
        <w:t xml:space="preserve">Należy wskazać zakres, charakter zmian oraz warunki wprowadzenia zmian: </w:t>
      </w:r>
      <w:r w:rsidRPr="00B205CF">
        <w:rPr>
          <w:rFonts w:ascii="Times New Roman" w:eastAsia="Times New Roman" w:hAnsi="Times New Roman" w:cs="Times New Roman"/>
          <w:sz w:val="24"/>
          <w:szCs w:val="24"/>
          <w:lang w:eastAsia="pl-PL"/>
        </w:rPr>
        <w:br/>
        <w:t xml:space="preserve">Zamawiający przewiduje możliwość dokonania zmian postanowień zawartej umowy w stosunku do treści oferty, na podstawie której dokonano wyboru Wykonawcy, w szczególności gdy wynikła z nieprzewidzianych sytuacji, w tym: 1) pozostających w związku z koniecznością realizacji postulatów osób trzecich nieuwzględnionych na etapie podpisania umowy, a ze względów społecznych koniecznych do spełnienia poprzez stosowną (technicznie uzasadnioną) zmianę terminu wykonania umowy oraz zwiększenia wynagrodzenia, 2) wynikających ze zmian w ustawodawstwie, mających wpływ na wykonanie oraz wycenę przedmiotu umowy poprzez dostosowanie treści umowy do obligatoryjnych uregulowań zmienionych przepisów, 3) zaistnienia siły wyższej, to jest zdarzenia, którego strony nie mogły przewidzieć, któremu nie mogły zapobiec ani któremu nie mogą przeciwdziałać, a które to zdarzenie uniemożliwia wykonawcy wykonanie w części lub całości jego zobowiązań; zmiana umowy w takim przypadku polega przede wszystkim na przedłużeniu terminu wykonania zobowiązania o czas trwania siły wyższej lub na zawieszeniu wykonania umowy. Siła wyższa obejmuje w szczególności, następujące zdarzenia: a) wojna, działania wojenne, działania wrogów zewnętrznych; b) terroryzm, rewolucja, przewrót wojskowy lub cywilny, wojna domowa; c) skutki zastosowania amunicji wojskowej, materiałów wybuchowych, skażenie radioaktywne, z wyjątkiem tych, które mogą być spowodowane użyciem ich przez wykonawcę; d) klęski żywiołowe, jak huragany, powodzie, trzęsienie ziemi; e) bunty, niepokoje, strajki, okupacje budowy przez osoby inne niż pracownicy wykonawcy i jego podwykonawców; f) inne wydarzenia losowe; W przypadku zmiany podwykonawcy, za pomocą którego wykonawca spełnia warunki zamówienia, nowy podwykonawca obowiązany jest spełniać te same warunki co podwykonawca zastępowany. </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 xml:space="preserve">IV.6) INFORMACJE ADMINISTRACYJNE </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 xml:space="preserve">IV.6.1) Sposób udostępniania informacji o charakterze poufnym </w:t>
      </w:r>
      <w:r w:rsidRPr="00B205CF">
        <w:rPr>
          <w:rFonts w:ascii="Times New Roman" w:eastAsia="Times New Roman" w:hAnsi="Times New Roman" w:cs="Times New Roman"/>
          <w:i/>
          <w:iCs/>
          <w:sz w:val="24"/>
          <w:szCs w:val="24"/>
          <w:lang w:eastAsia="pl-PL"/>
        </w:rPr>
        <w:t xml:space="preserve">(jeżeli dotyczy): </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Środki służące ochronie informacji o charakterze poufnym</w:t>
      </w:r>
      <w:r w:rsidRPr="00B205CF">
        <w:rPr>
          <w:rFonts w:ascii="Times New Roman" w:eastAsia="Times New Roman" w:hAnsi="Times New Roman" w:cs="Times New Roman"/>
          <w:sz w:val="24"/>
          <w:szCs w:val="24"/>
          <w:lang w:eastAsia="pl-PL"/>
        </w:rPr>
        <w:t xml:space="preserve"> </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B205CF">
        <w:rPr>
          <w:rFonts w:ascii="Times New Roman" w:eastAsia="Times New Roman" w:hAnsi="Times New Roman" w:cs="Times New Roman"/>
          <w:sz w:val="24"/>
          <w:szCs w:val="24"/>
          <w:lang w:eastAsia="pl-PL"/>
        </w:rPr>
        <w:br/>
        <w:t xml:space="preserve">Data: 2018-07-06, godzina: 10:00, </w:t>
      </w:r>
      <w:r w:rsidRPr="00B205CF">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sz w:val="24"/>
          <w:szCs w:val="24"/>
          <w:lang w:eastAsia="pl-PL"/>
        </w:rPr>
        <w:br/>
        <w:t xml:space="preserve">Wskazać powody: </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B205CF">
        <w:rPr>
          <w:rFonts w:ascii="Times New Roman" w:eastAsia="Times New Roman" w:hAnsi="Times New Roman" w:cs="Times New Roman"/>
          <w:sz w:val="24"/>
          <w:szCs w:val="24"/>
          <w:lang w:eastAsia="pl-PL"/>
        </w:rPr>
        <w:br/>
        <w:t xml:space="preserve">&gt; język polski </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 xml:space="preserve">IV.6.3) Termin związania ofertą: </w:t>
      </w:r>
      <w:r w:rsidRPr="00B205CF">
        <w:rPr>
          <w:rFonts w:ascii="Times New Roman" w:eastAsia="Times New Roman" w:hAnsi="Times New Roman" w:cs="Times New Roman"/>
          <w:sz w:val="24"/>
          <w:szCs w:val="24"/>
          <w:lang w:eastAsia="pl-PL"/>
        </w:rPr>
        <w:t xml:space="preserve">do: okres w dniach: 30 (od ostatecznego terminu składania ofert) </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lastRenderedPageBreak/>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B205CF">
        <w:rPr>
          <w:rFonts w:ascii="Times New Roman" w:eastAsia="Times New Roman" w:hAnsi="Times New Roman" w:cs="Times New Roman"/>
          <w:sz w:val="24"/>
          <w:szCs w:val="24"/>
          <w:lang w:eastAsia="pl-PL"/>
        </w:rPr>
        <w:t xml:space="preserve"> </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B205CF">
        <w:rPr>
          <w:rFonts w:ascii="Times New Roman" w:eastAsia="Times New Roman" w:hAnsi="Times New Roman" w:cs="Times New Roman"/>
          <w:sz w:val="24"/>
          <w:szCs w:val="24"/>
          <w:lang w:eastAsia="pl-PL"/>
        </w:rPr>
        <w:t xml:space="preserve"> Nie </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IV.6.6) Informacje dodatkowe:</w:t>
      </w:r>
      <w:r w:rsidRPr="00B205CF">
        <w:rPr>
          <w:rFonts w:ascii="Times New Roman" w:eastAsia="Times New Roman" w:hAnsi="Times New Roman" w:cs="Times New Roman"/>
          <w:sz w:val="24"/>
          <w:szCs w:val="24"/>
          <w:lang w:eastAsia="pl-PL"/>
        </w:rPr>
        <w:t xml:space="preserve"> </w:t>
      </w:r>
      <w:r w:rsidRPr="00B205CF">
        <w:rPr>
          <w:rFonts w:ascii="Times New Roman" w:eastAsia="Times New Roman" w:hAnsi="Times New Roman" w:cs="Times New Roman"/>
          <w:sz w:val="24"/>
          <w:szCs w:val="24"/>
          <w:lang w:eastAsia="pl-PL"/>
        </w:rPr>
        <w:br/>
        <w:t xml:space="preserve">Klauzula informacyjna z art. 13 RODO do zastosowania w celu związanym z postępowaniem o udzielenie zamówienia publicznego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 administratorem Pani/Pana danych osobowych jest Gmina Gołdap z siedzibą w Urzędzie Miejskim w Gołdapi przy Placu Zwycięstwa 14, 19-500 Gołdap; - inspektorem ochrony danych osobowych w Urzędzie Miejskim w Gołdapi jest Pan Tomasz </w:t>
      </w:r>
      <w:proofErr w:type="spellStart"/>
      <w:r w:rsidRPr="00B205CF">
        <w:rPr>
          <w:rFonts w:ascii="Times New Roman" w:eastAsia="Times New Roman" w:hAnsi="Times New Roman" w:cs="Times New Roman"/>
          <w:sz w:val="24"/>
          <w:szCs w:val="24"/>
          <w:lang w:eastAsia="pl-PL"/>
        </w:rPr>
        <w:t>Mikielski</w:t>
      </w:r>
      <w:proofErr w:type="spellEnd"/>
      <w:r w:rsidRPr="00B205CF">
        <w:rPr>
          <w:rFonts w:ascii="Times New Roman" w:eastAsia="Times New Roman" w:hAnsi="Times New Roman" w:cs="Times New Roman"/>
          <w:sz w:val="24"/>
          <w:szCs w:val="24"/>
          <w:lang w:eastAsia="pl-PL"/>
        </w:rPr>
        <w:t xml:space="preserve">, info@goldap.pl, tel. +48 87 6156066 - Pani/Pana dane osobowe przetwarzane będą na podstawie art. 6 ust. 1 lit. c RODO w celu związanym z postępowaniem o udzielenie zamówienia publicznego np.: „Dostawa wyposażenia Domu Kultury w Gołdapi” - Pani/ Pana dane osobowe przetwarzane będą w szczególności w celu przeprowadzenia postępowania o udzielenie zamówienia publicznego, realizacji umowy zawartej w wyniku jego rozstrzygnięcia, w celach archiwalnych i statystycznych, a także będą przekazane i przetwarzane przez Instytucję Wdrażającą w celu realizacji RPO Województwa warmińsko – Mazurskiego na lata 2014-2020, w szczególności potwierdzania kwalifikowalności wydatków, udzielania wsparcia, monitoringu, ewaluacji, kontroli, audytu, sprawozdawczości oraz działań </w:t>
      </w:r>
      <w:proofErr w:type="spellStart"/>
      <w:r w:rsidRPr="00B205CF">
        <w:rPr>
          <w:rFonts w:ascii="Times New Roman" w:eastAsia="Times New Roman" w:hAnsi="Times New Roman" w:cs="Times New Roman"/>
          <w:sz w:val="24"/>
          <w:szCs w:val="24"/>
          <w:lang w:eastAsia="pl-PL"/>
        </w:rPr>
        <w:t>informacyjno</w:t>
      </w:r>
      <w:proofErr w:type="spellEnd"/>
      <w:r w:rsidRPr="00B205CF">
        <w:rPr>
          <w:rFonts w:ascii="Times New Roman" w:eastAsia="Times New Roman" w:hAnsi="Times New Roman" w:cs="Times New Roman"/>
          <w:sz w:val="24"/>
          <w:szCs w:val="24"/>
          <w:lang w:eastAsia="pl-PL"/>
        </w:rPr>
        <w:t xml:space="preserve"> - promocyjnych w ramach PROWW-M - Pani/ Pana dane osobowe mogą być udostępniane organom i osobom uprawionym do przeprowadzenia w Gminie Gołdap czynności kontrolnych oraz audytowych; - w odniesieniu do Pani/Pana danych osobowych decyzje nie będą podejmowane w sposób zautomatyzowany, stosowanie do art. 22 RODO; - posiada Pani/Pan: - na podstawie art. 15 RODO prawo dostępu do danych osobowych Pani/Pana dotyczących; - na podstawie art. 16 RODO prawo do sprostowania Pani/Pana danych osobowych; - na podstawie art. 18 RODO prawo żądania od administratora ograniczenia przetwarzania danych osobowych z zastrzeżeniem przypadków, o których mowa w art. 18 ust. 2 RODO ; - prawo do wniesienia skargi do Prezesa Urzędu Ochrony Danych Osobowych, gdy uzna Pani/Pan, że przetwarzanie danych osobowych Pani/Pana dotyczących narusza przepisy RODO; -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w:t>
      </w:r>
    </w:p>
    <w:p w:rsidR="00B205CF" w:rsidRPr="00B205CF" w:rsidRDefault="00B205CF" w:rsidP="00B205CF">
      <w:pPr>
        <w:spacing w:after="0" w:line="240" w:lineRule="auto"/>
        <w:jc w:val="center"/>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u w:val="single"/>
          <w:lang w:eastAsia="pl-PL"/>
        </w:rPr>
        <w:t xml:space="preserve">ZAŁĄCZNIK I - INFORMACJE DOTYCZĄCE OFERT CZĘŚCIOWYCH </w:t>
      </w:r>
    </w:p>
    <w:p w:rsidR="00B205CF" w:rsidRPr="00B205CF" w:rsidRDefault="00B205CF" w:rsidP="00B205CF">
      <w:pPr>
        <w:spacing w:after="0" w:line="240" w:lineRule="auto"/>
        <w:rPr>
          <w:rFonts w:ascii="Times New Roman" w:eastAsia="Times New Roman" w:hAnsi="Times New Roman" w:cs="Times New Roman"/>
          <w:sz w:val="24"/>
          <w:szCs w:val="24"/>
          <w:lang w:eastAsia="pl-PL"/>
        </w:rPr>
      </w:pPr>
    </w:p>
    <w:p w:rsidR="00B205CF" w:rsidRPr="00B205CF" w:rsidRDefault="00B205CF" w:rsidP="00B205CF">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4593"/>
      </w:tblGrid>
      <w:tr w:rsidR="00B205CF" w:rsidRPr="00B205CF" w:rsidTr="00B205CF">
        <w:trPr>
          <w:tblCellSpacing w:w="15" w:type="dxa"/>
        </w:trPr>
        <w:tc>
          <w:tcPr>
            <w:tcW w:w="0" w:type="auto"/>
            <w:vAlign w:val="center"/>
            <w:hideMark/>
          </w:tcPr>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b/>
                <w:bCs/>
                <w:sz w:val="24"/>
                <w:szCs w:val="24"/>
                <w:lang w:eastAsia="pl-PL"/>
              </w:rPr>
              <w:t xml:space="preserve">Część nr: </w:t>
            </w:r>
          </w:p>
        </w:tc>
        <w:tc>
          <w:tcPr>
            <w:tcW w:w="0" w:type="auto"/>
            <w:vAlign w:val="center"/>
            <w:hideMark/>
          </w:tcPr>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t>1</w:t>
            </w:r>
          </w:p>
        </w:tc>
        <w:tc>
          <w:tcPr>
            <w:tcW w:w="0" w:type="auto"/>
            <w:vAlign w:val="center"/>
            <w:hideMark/>
          </w:tcPr>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b/>
                <w:bCs/>
                <w:sz w:val="24"/>
                <w:szCs w:val="24"/>
                <w:lang w:eastAsia="pl-PL"/>
              </w:rPr>
              <w:t xml:space="preserve">Nazwa: </w:t>
            </w:r>
          </w:p>
        </w:tc>
        <w:tc>
          <w:tcPr>
            <w:tcW w:w="0" w:type="auto"/>
            <w:vAlign w:val="center"/>
            <w:hideMark/>
          </w:tcPr>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t>część 1 – Wyposażenie reżyserki studia nagrań</w:t>
            </w:r>
          </w:p>
        </w:tc>
      </w:tr>
    </w:tbl>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b/>
          <w:bCs/>
          <w:sz w:val="24"/>
          <w:szCs w:val="24"/>
          <w:lang w:eastAsia="pl-PL"/>
        </w:rPr>
        <w:t xml:space="preserve">1) Krótki opis przedmiotu zamówienia </w:t>
      </w:r>
      <w:r w:rsidRPr="00B205C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205C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B205CF">
        <w:rPr>
          <w:rFonts w:ascii="Times New Roman" w:eastAsia="Times New Roman" w:hAnsi="Times New Roman" w:cs="Times New Roman"/>
          <w:b/>
          <w:bCs/>
          <w:sz w:val="24"/>
          <w:szCs w:val="24"/>
          <w:lang w:eastAsia="pl-PL"/>
        </w:rPr>
        <w:lastRenderedPageBreak/>
        <w:t>budowlane:</w:t>
      </w:r>
      <w:r w:rsidRPr="00B205CF">
        <w:rPr>
          <w:rFonts w:ascii="Times New Roman" w:eastAsia="Times New Roman" w:hAnsi="Times New Roman" w:cs="Times New Roman"/>
          <w:sz w:val="24"/>
          <w:szCs w:val="24"/>
          <w:lang w:eastAsia="pl-PL"/>
        </w:rPr>
        <w:t>Przedmiotem</w:t>
      </w:r>
      <w:proofErr w:type="spellEnd"/>
      <w:r w:rsidRPr="00B205CF">
        <w:rPr>
          <w:rFonts w:ascii="Times New Roman" w:eastAsia="Times New Roman" w:hAnsi="Times New Roman" w:cs="Times New Roman"/>
          <w:sz w:val="24"/>
          <w:szCs w:val="24"/>
          <w:lang w:eastAsia="pl-PL"/>
        </w:rPr>
        <w:t xml:space="preserve"> zamówienia jest dostawa fabrycznie nowego wyposażenie reżyserki studia nagrań, w skład którego wchodzi: - komputer typu laptop – 1 </w:t>
      </w:r>
      <w:proofErr w:type="spellStart"/>
      <w:r w:rsidRPr="00B205CF">
        <w:rPr>
          <w:rFonts w:ascii="Times New Roman" w:eastAsia="Times New Roman" w:hAnsi="Times New Roman" w:cs="Times New Roman"/>
          <w:sz w:val="24"/>
          <w:szCs w:val="24"/>
          <w:lang w:eastAsia="pl-PL"/>
        </w:rPr>
        <w:t>szt</w:t>
      </w:r>
      <w:proofErr w:type="spellEnd"/>
      <w:r w:rsidRPr="00B205CF">
        <w:rPr>
          <w:rFonts w:ascii="Times New Roman" w:eastAsia="Times New Roman" w:hAnsi="Times New Roman" w:cs="Times New Roman"/>
          <w:sz w:val="24"/>
          <w:szCs w:val="24"/>
          <w:lang w:eastAsia="pl-PL"/>
        </w:rPr>
        <w:t xml:space="preserve">, - </w:t>
      </w:r>
      <w:proofErr w:type="spellStart"/>
      <w:r w:rsidRPr="00B205CF">
        <w:rPr>
          <w:rFonts w:ascii="Times New Roman" w:eastAsia="Times New Roman" w:hAnsi="Times New Roman" w:cs="Times New Roman"/>
          <w:sz w:val="24"/>
          <w:szCs w:val="24"/>
          <w:lang w:eastAsia="pl-PL"/>
        </w:rPr>
        <w:t>interface</w:t>
      </w:r>
      <w:proofErr w:type="spellEnd"/>
      <w:r w:rsidRPr="00B205CF">
        <w:rPr>
          <w:rFonts w:ascii="Times New Roman" w:eastAsia="Times New Roman" w:hAnsi="Times New Roman" w:cs="Times New Roman"/>
          <w:sz w:val="24"/>
          <w:szCs w:val="24"/>
          <w:lang w:eastAsia="pl-PL"/>
        </w:rPr>
        <w:t xml:space="preserve"> audio (karta dźwiękowa) – 1 szt. - mikrofon pojemnościowy – 1 szt. - </w:t>
      </w:r>
      <w:proofErr w:type="spellStart"/>
      <w:r w:rsidRPr="00B205CF">
        <w:rPr>
          <w:rFonts w:ascii="Times New Roman" w:eastAsia="Times New Roman" w:hAnsi="Times New Roman" w:cs="Times New Roman"/>
          <w:sz w:val="24"/>
          <w:szCs w:val="24"/>
          <w:lang w:eastAsia="pl-PL"/>
        </w:rPr>
        <w:t>preamp</w:t>
      </w:r>
      <w:proofErr w:type="spellEnd"/>
      <w:r w:rsidRPr="00B205CF">
        <w:rPr>
          <w:rFonts w:ascii="Times New Roman" w:eastAsia="Times New Roman" w:hAnsi="Times New Roman" w:cs="Times New Roman"/>
          <w:sz w:val="24"/>
          <w:szCs w:val="24"/>
          <w:lang w:eastAsia="pl-PL"/>
        </w:rPr>
        <w:t xml:space="preserve"> – 2 szt. - przewód wieloparowy – 1 szt. - mikrofon pojemnościowy – 2 szt. - słuchawki 1 typu – 1 szt. - słuchawki 2 typu – 4 szt. - wzmacniacz słuchawkowy – 1 szt. - monitor do komputera – 1 szt. - fotel – 1 sz. - program do nagrywania i obróbki dźwięku – 1 szt. - </w:t>
      </w:r>
      <w:proofErr w:type="spellStart"/>
      <w:r w:rsidRPr="00B205CF">
        <w:rPr>
          <w:rFonts w:ascii="Times New Roman" w:eastAsia="Times New Roman" w:hAnsi="Times New Roman" w:cs="Times New Roman"/>
          <w:sz w:val="24"/>
          <w:szCs w:val="24"/>
          <w:lang w:eastAsia="pl-PL"/>
        </w:rPr>
        <w:t>pluginy</w:t>
      </w:r>
      <w:proofErr w:type="spellEnd"/>
      <w:r w:rsidRPr="00B205CF">
        <w:rPr>
          <w:rFonts w:ascii="Times New Roman" w:eastAsia="Times New Roman" w:hAnsi="Times New Roman" w:cs="Times New Roman"/>
          <w:sz w:val="24"/>
          <w:szCs w:val="24"/>
          <w:lang w:eastAsia="pl-PL"/>
        </w:rPr>
        <w:t xml:space="preserve"> – 1 zestaw </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 xml:space="preserve">2) Wspólny Słownik Zamówień(CPV): </w:t>
      </w:r>
      <w:r w:rsidRPr="00B205CF">
        <w:rPr>
          <w:rFonts w:ascii="Times New Roman" w:eastAsia="Times New Roman" w:hAnsi="Times New Roman" w:cs="Times New Roman"/>
          <w:sz w:val="24"/>
          <w:szCs w:val="24"/>
          <w:lang w:eastAsia="pl-PL"/>
        </w:rPr>
        <w:t>37311000-1, 30200000-1, 30237136-1, 30237110-3, 32341000-5, 32342100-3, 32343000-9, 30231300-0, 39111000-3</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3) Wartość części zamówienia(jeżeli zamawiający podaje informacje o wartości zamówienia):</w:t>
      </w:r>
      <w:r w:rsidRPr="00B205CF">
        <w:rPr>
          <w:rFonts w:ascii="Times New Roman" w:eastAsia="Times New Roman" w:hAnsi="Times New Roman" w:cs="Times New Roman"/>
          <w:sz w:val="24"/>
          <w:szCs w:val="24"/>
          <w:lang w:eastAsia="pl-PL"/>
        </w:rPr>
        <w:br/>
        <w:t xml:space="preserve">Wartość bez VAT: </w:t>
      </w:r>
      <w:r w:rsidRPr="00B205CF">
        <w:rPr>
          <w:rFonts w:ascii="Times New Roman" w:eastAsia="Times New Roman" w:hAnsi="Times New Roman" w:cs="Times New Roman"/>
          <w:sz w:val="24"/>
          <w:szCs w:val="24"/>
          <w:lang w:eastAsia="pl-PL"/>
        </w:rPr>
        <w:br/>
        <w:t xml:space="preserve">Waluta: </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 xml:space="preserve">4) Czas trwania lub termin wykonania: </w:t>
      </w:r>
      <w:r w:rsidRPr="00B205CF">
        <w:rPr>
          <w:rFonts w:ascii="Times New Roman" w:eastAsia="Times New Roman" w:hAnsi="Times New Roman" w:cs="Times New Roman"/>
          <w:sz w:val="24"/>
          <w:szCs w:val="24"/>
          <w:lang w:eastAsia="pl-PL"/>
        </w:rPr>
        <w:br/>
        <w:t xml:space="preserve">okres w miesiącach: </w:t>
      </w:r>
      <w:r w:rsidRPr="00B205CF">
        <w:rPr>
          <w:rFonts w:ascii="Times New Roman" w:eastAsia="Times New Roman" w:hAnsi="Times New Roman" w:cs="Times New Roman"/>
          <w:sz w:val="24"/>
          <w:szCs w:val="24"/>
          <w:lang w:eastAsia="pl-PL"/>
        </w:rPr>
        <w:br/>
        <w:t xml:space="preserve">okres w dniach: </w:t>
      </w:r>
      <w:r w:rsidRPr="00B205CF">
        <w:rPr>
          <w:rFonts w:ascii="Times New Roman" w:eastAsia="Times New Roman" w:hAnsi="Times New Roman" w:cs="Times New Roman"/>
          <w:sz w:val="24"/>
          <w:szCs w:val="24"/>
          <w:lang w:eastAsia="pl-PL"/>
        </w:rPr>
        <w:br/>
        <w:t>data rozpoczęcia: 2018-09-17</w:t>
      </w:r>
      <w:r w:rsidRPr="00B205CF">
        <w:rPr>
          <w:rFonts w:ascii="Times New Roman" w:eastAsia="Times New Roman" w:hAnsi="Times New Roman" w:cs="Times New Roman"/>
          <w:sz w:val="24"/>
          <w:szCs w:val="24"/>
          <w:lang w:eastAsia="pl-PL"/>
        </w:rPr>
        <w:br/>
        <w:t>data zakończenia: 2018-10-19</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29"/>
        <w:gridCol w:w="1016"/>
      </w:tblGrid>
      <w:tr w:rsidR="00B205CF" w:rsidRPr="00B205CF" w:rsidTr="00B205CF">
        <w:tc>
          <w:tcPr>
            <w:tcW w:w="0" w:type="auto"/>
            <w:tcBorders>
              <w:top w:val="single" w:sz="6" w:space="0" w:color="000000"/>
              <w:left w:val="single" w:sz="6" w:space="0" w:color="000000"/>
              <w:bottom w:val="single" w:sz="6" w:space="0" w:color="000000"/>
              <w:right w:val="single" w:sz="6" w:space="0" w:color="000000"/>
            </w:tcBorders>
            <w:vAlign w:val="center"/>
            <w:hideMark/>
          </w:tcPr>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t>Znaczenie</w:t>
            </w:r>
          </w:p>
        </w:tc>
      </w:tr>
      <w:tr w:rsidR="00B205CF" w:rsidRPr="00B205CF" w:rsidTr="00B205CF">
        <w:tc>
          <w:tcPr>
            <w:tcW w:w="0" w:type="auto"/>
            <w:tcBorders>
              <w:top w:val="single" w:sz="6" w:space="0" w:color="000000"/>
              <w:left w:val="single" w:sz="6" w:space="0" w:color="000000"/>
              <w:bottom w:val="single" w:sz="6" w:space="0" w:color="000000"/>
              <w:right w:val="single" w:sz="6" w:space="0" w:color="000000"/>
            </w:tcBorders>
            <w:vAlign w:val="center"/>
            <w:hideMark/>
          </w:tcPr>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t>Cena za wykonanie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t>60,00</w:t>
            </w:r>
          </w:p>
        </w:tc>
      </w:tr>
      <w:tr w:rsidR="00B205CF" w:rsidRPr="00B205CF" w:rsidTr="00B205CF">
        <w:tc>
          <w:tcPr>
            <w:tcW w:w="0" w:type="auto"/>
            <w:tcBorders>
              <w:top w:val="single" w:sz="6" w:space="0" w:color="000000"/>
              <w:left w:val="single" w:sz="6" w:space="0" w:color="000000"/>
              <w:bottom w:val="single" w:sz="6" w:space="0" w:color="000000"/>
              <w:right w:val="single" w:sz="6" w:space="0" w:color="000000"/>
            </w:tcBorders>
            <w:vAlign w:val="center"/>
            <w:hideMark/>
          </w:tcPr>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t>Okres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t>40,00</w:t>
            </w:r>
          </w:p>
        </w:tc>
      </w:tr>
    </w:tbl>
    <w:p w:rsidR="00B205CF" w:rsidRPr="00B205CF" w:rsidRDefault="00B205CF" w:rsidP="00B205CF">
      <w:pPr>
        <w:spacing w:after="24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 xml:space="preserve">6) INFORMACJE </w:t>
      </w:r>
      <w:proofErr w:type="spellStart"/>
      <w:proofErr w:type="gramStart"/>
      <w:r w:rsidRPr="00B205CF">
        <w:rPr>
          <w:rFonts w:ascii="Times New Roman" w:eastAsia="Times New Roman" w:hAnsi="Times New Roman" w:cs="Times New Roman"/>
          <w:b/>
          <w:bCs/>
          <w:sz w:val="24"/>
          <w:szCs w:val="24"/>
          <w:lang w:eastAsia="pl-PL"/>
        </w:rPr>
        <w:t>DODATKOWE:</w:t>
      </w:r>
      <w:r w:rsidRPr="00B205CF">
        <w:rPr>
          <w:rFonts w:ascii="Times New Roman" w:eastAsia="Times New Roman" w:hAnsi="Times New Roman" w:cs="Times New Roman"/>
          <w:sz w:val="24"/>
          <w:szCs w:val="24"/>
          <w:lang w:eastAsia="pl-PL"/>
        </w:rPr>
        <w:t>Szczegółowy</w:t>
      </w:r>
      <w:proofErr w:type="spellEnd"/>
      <w:proofErr w:type="gramEnd"/>
      <w:r w:rsidRPr="00B205CF">
        <w:rPr>
          <w:rFonts w:ascii="Times New Roman" w:eastAsia="Times New Roman" w:hAnsi="Times New Roman" w:cs="Times New Roman"/>
          <w:sz w:val="24"/>
          <w:szCs w:val="24"/>
          <w:lang w:eastAsia="pl-PL"/>
        </w:rPr>
        <w:t xml:space="preserve"> opis wszystkich części przedmiotu zamówienia stanowi załącznik nr 5 do SIWZ Wykonawca wraz z dostarczonym wyposażeniem i sprzętem zobowiązany będzie do dostarczenia Zamawiającemu dokumentów potwierdzających, że posiada on parametry techniczne i jakościowe na poziomie wymagań określonych załącznik nr 5 do SIWZ (odpowiednio dla danej części zamówienia). Wykonawca w ramach realizacji przedmiotu zamówienia zobowiązany będzie do instalacji okablowania w zakresie wymaganym do prawidłowego działania urządzeń oraz przeprowadzenia wszelkich niezbędnych rozruchów, konfiguracji, testów </w:t>
      </w:r>
      <w:proofErr w:type="gramStart"/>
      <w:r w:rsidRPr="00B205CF">
        <w:rPr>
          <w:rFonts w:ascii="Times New Roman" w:eastAsia="Times New Roman" w:hAnsi="Times New Roman" w:cs="Times New Roman"/>
          <w:sz w:val="24"/>
          <w:szCs w:val="24"/>
          <w:lang w:eastAsia="pl-PL"/>
        </w:rPr>
        <w:t>itp..</w:t>
      </w:r>
      <w:proofErr w:type="gramEnd"/>
      <w:r w:rsidRPr="00B205CF">
        <w:rPr>
          <w:rFonts w:ascii="Times New Roman" w:eastAsia="Times New Roman" w:hAnsi="Times New Roman" w:cs="Times New Roman"/>
          <w:sz w:val="24"/>
          <w:szCs w:val="24"/>
          <w:lang w:eastAsia="pl-PL"/>
        </w:rPr>
        <w:t xml:space="preserve"> Wymagalny przez zamawiającego okres rękojmi to 24 miesiące. </w:t>
      </w:r>
      <w:r w:rsidRPr="00B205CF">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5007"/>
      </w:tblGrid>
      <w:tr w:rsidR="00B205CF" w:rsidRPr="00B205CF" w:rsidTr="00B205CF">
        <w:trPr>
          <w:tblCellSpacing w:w="15" w:type="dxa"/>
        </w:trPr>
        <w:tc>
          <w:tcPr>
            <w:tcW w:w="0" w:type="auto"/>
            <w:vAlign w:val="center"/>
            <w:hideMark/>
          </w:tcPr>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b/>
                <w:bCs/>
                <w:sz w:val="24"/>
                <w:szCs w:val="24"/>
                <w:lang w:eastAsia="pl-PL"/>
              </w:rPr>
              <w:t xml:space="preserve">Część nr: </w:t>
            </w:r>
          </w:p>
        </w:tc>
        <w:tc>
          <w:tcPr>
            <w:tcW w:w="0" w:type="auto"/>
            <w:vAlign w:val="center"/>
            <w:hideMark/>
          </w:tcPr>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t>2</w:t>
            </w:r>
          </w:p>
        </w:tc>
        <w:tc>
          <w:tcPr>
            <w:tcW w:w="0" w:type="auto"/>
            <w:vAlign w:val="center"/>
            <w:hideMark/>
          </w:tcPr>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b/>
                <w:bCs/>
                <w:sz w:val="24"/>
                <w:szCs w:val="24"/>
                <w:lang w:eastAsia="pl-PL"/>
              </w:rPr>
              <w:t xml:space="preserve">Nazwa: </w:t>
            </w:r>
          </w:p>
        </w:tc>
        <w:tc>
          <w:tcPr>
            <w:tcW w:w="0" w:type="auto"/>
            <w:vAlign w:val="center"/>
            <w:hideMark/>
          </w:tcPr>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t xml:space="preserve">część 2 - Wyposażenie sali prób przy studiu nagrań </w:t>
            </w:r>
          </w:p>
        </w:tc>
      </w:tr>
    </w:tbl>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b/>
          <w:bCs/>
          <w:sz w:val="24"/>
          <w:szCs w:val="24"/>
          <w:lang w:eastAsia="pl-PL"/>
        </w:rPr>
        <w:t xml:space="preserve">1) Krótki opis przedmiotu zamówienia </w:t>
      </w:r>
      <w:r w:rsidRPr="00B205C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205C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B205CF">
        <w:rPr>
          <w:rFonts w:ascii="Times New Roman" w:eastAsia="Times New Roman" w:hAnsi="Times New Roman" w:cs="Times New Roman"/>
          <w:b/>
          <w:bCs/>
          <w:sz w:val="24"/>
          <w:szCs w:val="24"/>
          <w:lang w:eastAsia="pl-PL"/>
        </w:rPr>
        <w:t>budowlane:</w:t>
      </w:r>
      <w:r w:rsidRPr="00B205CF">
        <w:rPr>
          <w:rFonts w:ascii="Times New Roman" w:eastAsia="Times New Roman" w:hAnsi="Times New Roman" w:cs="Times New Roman"/>
          <w:sz w:val="24"/>
          <w:szCs w:val="24"/>
          <w:lang w:eastAsia="pl-PL"/>
        </w:rPr>
        <w:t>Przedmiotem</w:t>
      </w:r>
      <w:proofErr w:type="spellEnd"/>
      <w:r w:rsidRPr="00B205CF">
        <w:rPr>
          <w:rFonts w:ascii="Times New Roman" w:eastAsia="Times New Roman" w:hAnsi="Times New Roman" w:cs="Times New Roman"/>
          <w:sz w:val="24"/>
          <w:szCs w:val="24"/>
          <w:lang w:eastAsia="pl-PL"/>
        </w:rPr>
        <w:t xml:space="preserve"> zamówienia jest dostawa fabrycznie nowego wyposażenia sali prób przy studiu nagrań, w skład którego wchodzi: - </w:t>
      </w:r>
      <w:proofErr w:type="spellStart"/>
      <w:r w:rsidRPr="00B205CF">
        <w:rPr>
          <w:rFonts w:ascii="Times New Roman" w:eastAsia="Times New Roman" w:hAnsi="Times New Roman" w:cs="Times New Roman"/>
          <w:sz w:val="24"/>
          <w:szCs w:val="24"/>
          <w:lang w:eastAsia="pl-PL"/>
        </w:rPr>
        <w:t>powermikser</w:t>
      </w:r>
      <w:proofErr w:type="spellEnd"/>
      <w:r w:rsidRPr="00B205CF">
        <w:rPr>
          <w:rFonts w:ascii="Times New Roman" w:eastAsia="Times New Roman" w:hAnsi="Times New Roman" w:cs="Times New Roman"/>
          <w:sz w:val="24"/>
          <w:szCs w:val="24"/>
          <w:lang w:eastAsia="pl-PL"/>
        </w:rPr>
        <w:t xml:space="preserve"> – 1 szt. - kolumna głośnikowa – 2 szt. - fortepian cyfrowy – 1 szt. - keyboard – 1 szt. - statyw do mikrofonu – wysoki – 1 szt. - stopa do perkusyjna do centrali podwójna (tzw. „</w:t>
      </w:r>
      <w:proofErr w:type="spellStart"/>
      <w:r w:rsidRPr="00B205CF">
        <w:rPr>
          <w:rFonts w:ascii="Times New Roman" w:eastAsia="Times New Roman" w:hAnsi="Times New Roman" w:cs="Times New Roman"/>
          <w:sz w:val="24"/>
          <w:szCs w:val="24"/>
          <w:lang w:eastAsia="pl-PL"/>
        </w:rPr>
        <w:t>twin</w:t>
      </w:r>
      <w:proofErr w:type="spellEnd"/>
      <w:r w:rsidRPr="00B205CF">
        <w:rPr>
          <w:rFonts w:ascii="Times New Roman" w:eastAsia="Times New Roman" w:hAnsi="Times New Roman" w:cs="Times New Roman"/>
          <w:sz w:val="24"/>
          <w:szCs w:val="24"/>
          <w:lang w:eastAsia="pl-PL"/>
        </w:rPr>
        <w:t xml:space="preserve">”) – 1 szt. - stołek perkusyjny – 1 szt. - wzmacniacz do gitary akustycznej – 1 szt. - kolumna do wzmacniacza basowego – 1 szt. - wzmacniacz basowy typu </w:t>
      </w:r>
      <w:proofErr w:type="spellStart"/>
      <w:r w:rsidRPr="00B205CF">
        <w:rPr>
          <w:rFonts w:ascii="Times New Roman" w:eastAsia="Times New Roman" w:hAnsi="Times New Roman" w:cs="Times New Roman"/>
          <w:sz w:val="24"/>
          <w:szCs w:val="24"/>
          <w:lang w:eastAsia="pl-PL"/>
        </w:rPr>
        <w:t>head</w:t>
      </w:r>
      <w:proofErr w:type="spellEnd"/>
      <w:r w:rsidRPr="00B205CF">
        <w:rPr>
          <w:rFonts w:ascii="Times New Roman" w:eastAsia="Times New Roman" w:hAnsi="Times New Roman" w:cs="Times New Roman"/>
          <w:sz w:val="24"/>
          <w:szCs w:val="24"/>
          <w:lang w:eastAsia="pl-PL"/>
        </w:rPr>
        <w:t xml:space="preserve"> – 1 szt. - pulpit do nut z pokrowcem i lampką – 1 szt. - krzesło dla gitarzysty typu Hooker – 1 szt. - panele akustyczne do studia nagrań – 560 szt. - klej do montażu paneli – 20 szt. </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 xml:space="preserve">2) Wspólny Słownik Zamówień(CPV): </w:t>
      </w:r>
      <w:r w:rsidRPr="00B205CF">
        <w:rPr>
          <w:rFonts w:ascii="Times New Roman" w:eastAsia="Times New Roman" w:hAnsi="Times New Roman" w:cs="Times New Roman"/>
          <w:sz w:val="24"/>
          <w:szCs w:val="24"/>
          <w:lang w:eastAsia="pl-PL"/>
        </w:rPr>
        <w:t>37311000-1, 32342420-2, 32342412-3, 37320000-7, 37321500-9, 37321700-1, 32343000-9, 32342400-6, 39111000-3, 39190000-0</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lastRenderedPageBreak/>
        <w:t>3) Wartość części zamówienia(jeżeli zamawiający podaje informacje o wartości zamówienia):</w:t>
      </w:r>
      <w:r w:rsidRPr="00B205CF">
        <w:rPr>
          <w:rFonts w:ascii="Times New Roman" w:eastAsia="Times New Roman" w:hAnsi="Times New Roman" w:cs="Times New Roman"/>
          <w:sz w:val="24"/>
          <w:szCs w:val="24"/>
          <w:lang w:eastAsia="pl-PL"/>
        </w:rPr>
        <w:br/>
        <w:t xml:space="preserve">Wartość bez VAT: </w:t>
      </w:r>
      <w:r w:rsidRPr="00B205CF">
        <w:rPr>
          <w:rFonts w:ascii="Times New Roman" w:eastAsia="Times New Roman" w:hAnsi="Times New Roman" w:cs="Times New Roman"/>
          <w:sz w:val="24"/>
          <w:szCs w:val="24"/>
          <w:lang w:eastAsia="pl-PL"/>
        </w:rPr>
        <w:br/>
        <w:t xml:space="preserve">Waluta: </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 xml:space="preserve">4) Czas trwania lub termin wykonania: </w:t>
      </w:r>
      <w:r w:rsidRPr="00B205CF">
        <w:rPr>
          <w:rFonts w:ascii="Times New Roman" w:eastAsia="Times New Roman" w:hAnsi="Times New Roman" w:cs="Times New Roman"/>
          <w:sz w:val="24"/>
          <w:szCs w:val="24"/>
          <w:lang w:eastAsia="pl-PL"/>
        </w:rPr>
        <w:br/>
        <w:t xml:space="preserve">okres w miesiącach: </w:t>
      </w:r>
      <w:r w:rsidRPr="00B205CF">
        <w:rPr>
          <w:rFonts w:ascii="Times New Roman" w:eastAsia="Times New Roman" w:hAnsi="Times New Roman" w:cs="Times New Roman"/>
          <w:sz w:val="24"/>
          <w:szCs w:val="24"/>
          <w:lang w:eastAsia="pl-PL"/>
        </w:rPr>
        <w:br/>
        <w:t xml:space="preserve">okres w dniach: </w:t>
      </w:r>
      <w:r w:rsidRPr="00B205CF">
        <w:rPr>
          <w:rFonts w:ascii="Times New Roman" w:eastAsia="Times New Roman" w:hAnsi="Times New Roman" w:cs="Times New Roman"/>
          <w:sz w:val="24"/>
          <w:szCs w:val="24"/>
          <w:lang w:eastAsia="pl-PL"/>
        </w:rPr>
        <w:br/>
        <w:t>data rozpoczęcia: 2018-09-17</w:t>
      </w:r>
      <w:r w:rsidRPr="00B205CF">
        <w:rPr>
          <w:rFonts w:ascii="Times New Roman" w:eastAsia="Times New Roman" w:hAnsi="Times New Roman" w:cs="Times New Roman"/>
          <w:sz w:val="24"/>
          <w:szCs w:val="24"/>
          <w:lang w:eastAsia="pl-PL"/>
        </w:rPr>
        <w:br/>
        <w:t>data zakończenia: 2018-10-19</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29"/>
        <w:gridCol w:w="1016"/>
      </w:tblGrid>
      <w:tr w:rsidR="00B205CF" w:rsidRPr="00B205CF" w:rsidTr="00B205CF">
        <w:tc>
          <w:tcPr>
            <w:tcW w:w="0" w:type="auto"/>
            <w:tcBorders>
              <w:top w:val="single" w:sz="6" w:space="0" w:color="000000"/>
              <w:left w:val="single" w:sz="6" w:space="0" w:color="000000"/>
              <w:bottom w:val="single" w:sz="6" w:space="0" w:color="000000"/>
              <w:right w:val="single" w:sz="6" w:space="0" w:color="000000"/>
            </w:tcBorders>
            <w:vAlign w:val="center"/>
            <w:hideMark/>
          </w:tcPr>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t>Znaczenie</w:t>
            </w:r>
          </w:p>
        </w:tc>
      </w:tr>
      <w:tr w:rsidR="00B205CF" w:rsidRPr="00B205CF" w:rsidTr="00B205CF">
        <w:tc>
          <w:tcPr>
            <w:tcW w:w="0" w:type="auto"/>
            <w:tcBorders>
              <w:top w:val="single" w:sz="6" w:space="0" w:color="000000"/>
              <w:left w:val="single" w:sz="6" w:space="0" w:color="000000"/>
              <w:bottom w:val="single" w:sz="6" w:space="0" w:color="000000"/>
              <w:right w:val="single" w:sz="6" w:space="0" w:color="000000"/>
            </w:tcBorders>
            <w:vAlign w:val="center"/>
            <w:hideMark/>
          </w:tcPr>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t>Cena za wykonanie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t>60,00</w:t>
            </w:r>
          </w:p>
        </w:tc>
      </w:tr>
      <w:tr w:rsidR="00B205CF" w:rsidRPr="00B205CF" w:rsidTr="00B205CF">
        <w:tc>
          <w:tcPr>
            <w:tcW w:w="0" w:type="auto"/>
            <w:tcBorders>
              <w:top w:val="single" w:sz="6" w:space="0" w:color="000000"/>
              <w:left w:val="single" w:sz="6" w:space="0" w:color="000000"/>
              <w:bottom w:val="single" w:sz="6" w:space="0" w:color="000000"/>
              <w:right w:val="single" w:sz="6" w:space="0" w:color="000000"/>
            </w:tcBorders>
            <w:vAlign w:val="center"/>
            <w:hideMark/>
          </w:tcPr>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t>Okres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t>40,00</w:t>
            </w:r>
          </w:p>
        </w:tc>
      </w:tr>
    </w:tbl>
    <w:p w:rsidR="00B205CF" w:rsidRPr="00B205CF" w:rsidRDefault="00B205CF" w:rsidP="00B205CF">
      <w:pPr>
        <w:spacing w:after="24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 xml:space="preserve">6) INFORMACJE </w:t>
      </w:r>
      <w:proofErr w:type="spellStart"/>
      <w:proofErr w:type="gramStart"/>
      <w:r w:rsidRPr="00B205CF">
        <w:rPr>
          <w:rFonts w:ascii="Times New Roman" w:eastAsia="Times New Roman" w:hAnsi="Times New Roman" w:cs="Times New Roman"/>
          <w:b/>
          <w:bCs/>
          <w:sz w:val="24"/>
          <w:szCs w:val="24"/>
          <w:lang w:eastAsia="pl-PL"/>
        </w:rPr>
        <w:t>DODATKOWE:</w:t>
      </w:r>
      <w:r w:rsidRPr="00B205CF">
        <w:rPr>
          <w:rFonts w:ascii="Times New Roman" w:eastAsia="Times New Roman" w:hAnsi="Times New Roman" w:cs="Times New Roman"/>
          <w:sz w:val="24"/>
          <w:szCs w:val="24"/>
          <w:lang w:eastAsia="pl-PL"/>
        </w:rPr>
        <w:t>Szczegółowy</w:t>
      </w:r>
      <w:proofErr w:type="spellEnd"/>
      <w:proofErr w:type="gramEnd"/>
      <w:r w:rsidRPr="00B205CF">
        <w:rPr>
          <w:rFonts w:ascii="Times New Roman" w:eastAsia="Times New Roman" w:hAnsi="Times New Roman" w:cs="Times New Roman"/>
          <w:sz w:val="24"/>
          <w:szCs w:val="24"/>
          <w:lang w:eastAsia="pl-PL"/>
        </w:rPr>
        <w:t xml:space="preserve"> opis wszystkich części przedmiotu zamówienia stanowi załącznik nr 5 do SIWZ Wykonawca wraz z dostarczonym wyposażeniem i sprzętem zobowiązany będzie do dostarczenia Zamawiającemu dokumentów potwierdzających, że posiada on parametry techniczne i jakościowe na poziomie wymagań określonych załącznik nr 5 do SIWZ (odpowiednio dla danej części zamówienia). Wykonawca w ramach realizacji przedmiotu zamówienia zobowiązany będzie do instalacji okablowania w zakresie wymaganym do prawidłowego działania urządzeń oraz przeprowadzenia wszelkich niezbędnych rozruchów, konfiguracji, testów </w:t>
      </w:r>
      <w:proofErr w:type="gramStart"/>
      <w:r w:rsidRPr="00B205CF">
        <w:rPr>
          <w:rFonts w:ascii="Times New Roman" w:eastAsia="Times New Roman" w:hAnsi="Times New Roman" w:cs="Times New Roman"/>
          <w:sz w:val="24"/>
          <w:szCs w:val="24"/>
          <w:lang w:eastAsia="pl-PL"/>
        </w:rPr>
        <w:t>itp..</w:t>
      </w:r>
      <w:proofErr w:type="gramEnd"/>
      <w:r w:rsidRPr="00B205CF">
        <w:rPr>
          <w:rFonts w:ascii="Times New Roman" w:eastAsia="Times New Roman" w:hAnsi="Times New Roman" w:cs="Times New Roman"/>
          <w:sz w:val="24"/>
          <w:szCs w:val="24"/>
          <w:lang w:eastAsia="pl-PL"/>
        </w:rPr>
        <w:t xml:space="preserve"> Wymagalny przez zamawiającego okres rękojmi to 24 miesiące. </w:t>
      </w:r>
      <w:r w:rsidRPr="00B205CF">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3"/>
        <w:gridCol w:w="180"/>
        <w:gridCol w:w="834"/>
        <w:gridCol w:w="7215"/>
      </w:tblGrid>
      <w:tr w:rsidR="00B205CF" w:rsidRPr="00B205CF" w:rsidTr="00B205CF">
        <w:trPr>
          <w:tblCellSpacing w:w="15" w:type="dxa"/>
        </w:trPr>
        <w:tc>
          <w:tcPr>
            <w:tcW w:w="0" w:type="auto"/>
            <w:vAlign w:val="center"/>
            <w:hideMark/>
          </w:tcPr>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b/>
                <w:bCs/>
                <w:sz w:val="24"/>
                <w:szCs w:val="24"/>
                <w:lang w:eastAsia="pl-PL"/>
              </w:rPr>
              <w:t xml:space="preserve">Część nr: </w:t>
            </w:r>
          </w:p>
        </w:tc>
        <w:tc>
          <w:tcPr>
            <w:tcW w:w="0" w:type="auto"/>
            <w:vAlign w:val="center"/>
            <w:hideMark/>
          </w:tcPr>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t>3</w:t>
            </w:r>
          </w:p>
        </w:tc>
        <w:tc>
          <w:tcPr>
            <w:tcW w:w="0" w:type="auto"/>
            <w:vAlign w:val="center"/>
            <w:hideMark/>
          </w:tcPr>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b/>
                <w:bCs/>
                <w:sz w:val="24"/>
                <w:szCs w:val="24"/>
                <w:lang w:eastAsia="pl-PL"/>
              </w:rPr>
              <w:t xml:space="preserve">Nazwa: </w:t>
            </w:r>
          </w:p>
        </w:tc>
        <w:tc>
          <w:tcPr>
            <w:tcW w:w="0" w:type="auto"/>
            <w:vAlign w:val="center"/>
            <w:hideMark/>
          </w:tcPr>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t xml:space="preserve">część 3 - </w:t>
            </w:r>
            <w:proofErr w:type="spellStart"/>
            <w:r w:rsidRPr="00B205CF">
              <w:rPr>
                <w:rFonts w:ascii="Times New Roman" w:eastAsia="Times New Roman" w:hAnsi="Times New Roman" w:cs="Times New Roman"/>
                <w:sz w:val="24"/>
                <w:szCs w:val="24"/>
                <w:lang w:eastAsia="pl-PL"/>
              </w:rPr>
              <w:t>sprzet</w:t>
            </w:r>
            <w:proofErr w:type="spellEnd"/>
            <w:r w:rsidRPr="00B205CF">
              <w:rPr>
                <w:rFonts w:ascii="Times New Roman" w:eastAsia="Times New Roman" w:hAnsi="Times New Roman" w:cs="Times New Roman"/>
                <w:sz w:val="24"/>
                <w:szCs w:val="24"/>
                <w:lang w:eastAsia="pl-PL"/>
              </w:rPr>
              <w:t xml:space="preserve"> oświetleniowy do sali wielofunkcyjnej i sali widowiskowo - kinowej wraz z akcesoriami </w:t>
            </w:r>
            <w:proofErr w:type="spellStart"/>
            <w:r w:rsidRPr="00B205CF">
              <w:rPr>
                <w:rFonts w:ascii="Times New Roman" w:eastAsia="Times New Roman" w:hAnsi="Times New Roman" w:cs="Times New Roman"/>
                <w:sz w:val="24"/>
                <w:szCs w:val="24"/>
                <w:lang w:eastAsia="pl-PL"/>
              </w:rPr>
              <w:t>ledowymi</w:t>
            </w:r>
            <w:proofErr w:type="spellEnd"/>
            <w:r w:rsidRPr="00B205CF">
              <w:rPr>
                <w:rFonts w:ascii="Times New Roman" w:eastAsia="Times New Roman" w:hAnsi="Times New Roman" w:cs="Times New Roman"/>
                <w:sz w:val="24"/>
                <w:szCs w:val="24"/>
                <w:lang w:eastAsia="pl-PL"/>
              </w:rPr>
              <w:t xml:space="preserve"> do pracowni teatralnej</w:t>
            </w:r>
          </w:p>
        </w:tc>
      </w:tr>
    </w:tbl>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b/>
          <w:bCs/>
          <w:sz w:val="24"/>
          <w:szCs w:val="24"/>
          <w:lang w:eastAsia="pl-PL"/>
        </w:rPr>
        <w:t xml:space="preserve">1) Krótki opis przedmiotu zamówienia </w:t>
      </w:r>
      <w:r w:rsidRPr="00B205C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205C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B205CF">
        <w:rPr>
          <w:rFonts w:ascii="Times New Roman" w:eastAsia="Times New Roman" w:hAnsi="Times New Roman" w:cs="Times New Roman"/>
          <w:b/>
          <w:bCs/>
          <w:sz w:val="24"/>
          <w:szCs w:val="24"/>
          <w:lang w:eastAsia="pl-PL"/>
        </w:rPr>
        <w:t>budowlane:</w:t>
      </w:r>
      <w:r w:rsidRPr="00B205CF">
        <w:rPr>
          <w:rFonts w:ascii="Times New Roman" w:eastAsia="Times New Roman" w:hAnsi="Times New Roman" w:cs="Times New Roman"/>
          <w:sz w:val="24"/>
          <w:szCs w:val="24"/>
          <w:lang w:eastAsia="pl-PL"/>
        </w:rPr>
        <w:t>Przedmiotem</w:t>
      </w:r>
      <w:proofErr w:type="spellEnd"/>
      <w:r w:rsidRPr="00B205CF">
        <w:rPr>
          <w:rFonts w:ascii="Times New Roman" w:eastAsia="Times New Roman" w:hAnsi="Times New Roman" w:cs="Times New Roman"/>
          <w:sz w:val="24"/>
          <w:szCs w:val="24"/>
          <w:lang w:eastAsia="pl-PL"/>
        </w:rPr>
        <w:t xml:space="preserve"> zamówienia jest dostawa fabrycznie nowego sprzętu oświetleniowego do sali wielofunkcyjnej i sali widowiskowo - kinowej wraz z akcesoriami </w:t>
      </w:r>
      <w:proofErr w:type="spellStart"/>
      <w:r w:rsidRPr="00B205CF">
        <w:rPr>
          <w:rFonts w:ascii="Times New Roman" w:eastAsia="Times New Roman" w:hAnsi="Times New Roman" w:cs="Times New Roman"/>
          <w:sz w:val="24"/>
          <w:szCs w:val="24"/>
          <w:lang w:eastAsia="pl-PL"/>
        </w:rPr>
        <w:t>ledowymi</w:t>
      </w:r>
      <w:proofErr w:type="spellEnd"/>
      <w:r w:rsidRPr="00B205CF">
        <w:rPr>
          <w:rFonts w:ascii="Times New Roman" w:eastAsia="Times New Roman" w:hAnsi="Times New Roman" w:cs="Times New Roman"/>
          <w:sz w:val="24"/>
          <w:szCs w:val="24"/>
          <w:lang w:eastAsia="pl-PL"/>
        </w:rPr>
        <w:t xml:space="preserve"> do pracowni teatralnej, w skład którego wchodzi: - reflektor profilowy – 2 szt. - stroboskop – 1 szt. - </w:t>
      </w:r>
      <w:proofErr w:type="spellStart"/>
      <w:r w:rsidRPr="00B205CF">
        <w:rPr>
          <w:rFonts w:ascii="Times New Roman" w:eastAsia="Times New Roman" w:hAnsi="Times New Roman" w:cs="Times New Roman"/>
          <w:sz w:val="24"/>
          <w:szCs w:val="24"/>
          <w:lang w:eastAsia="pl-PL"/>
        </w:rPr>
        <w:t>spliter</w:t>
      </w:r>
      <w:proofErr w:type="spellEnd"/>
      <w:r w:rsidRPr="00B205CF">
        <w:rPr>
          <w:rFonts w:ascii="Times New Roman" w:eastAsia="Times New Roman" w:hAnsi="Times New Roman" w:cs="Times New Roman"/>
          <w:sz w:val="24"/>
          <w:szCs w:val="24"/>
          <w:lang w:eastAsia="pl-PL"/>
        </w:rPr>
        <w:t xml:space="preserve"> DMX – 1 szt. - sterownik do komputera - 1 szt. - reflektor LED typu </w:t>
      </w:r>
      <w:proofErr w:type="spellStart"/>
      <w:r w:rsidRPr="00B205CF">
        <w:rPr>
          <w:rFonts w:ascii="Times New Roman" w:eastAsia="Times New Roman" w:hAnsi="Times New Roman" w:cs="Times New Roman"/>
          <w:sz w:val="24"/>
          <w:szCs w:val="24"/>
          <w:lang w:eastAsia="pl-PL"/>
        </w:rPr>
        <w:t>Fresnel</w:t>
      </w:r>
      <w:proofErr w:type="spellEnd"/>
      <w:r w:rsidRPr="00B205CF">
        <w:rPr>
          <w:rFonts w:ascii="Times New Roman" w:eastAsia="Times New Roman" w:hAnsi="Times New Roman" w:cs="Times New Roman"/>
          <w:sz w:val="24"/>
          <w:szCs w:val="24"/>
          <w:lang w:eastAsia="pl-PL"/>
        </w:rPr>
        <w:t xml:space="preserve"> – 6 szt. - reflektor PAR LED – 10 szt. - wytwornica mgły – 1 szt. - sterownik DMX – 1 szt. - podesty sceniczne – 12 szt. wraz z nogami – 48 szt. i schodami - konstrukcja sceniczna – 2 szt. - listwa LED – 6 szt. - </w:t>
      </w:r>
      <w:proofErr w:type="spellStart"/>
      <w:r w:rsidRPr="00B205CF">
        <w:rPr>
          <w:rFonts w:ascii="Times New Roman" w:eastAsia="Times New Roman" w:hAnsi="Times New Roman" w:cs="Times New Roman"/>
          <w:sz w:val="24"/>
          <w:szCs w:val="24"/>
          <w:lang w:eastAsia="pl-PL"/>
        </w:rPr>
        <w:t>ledowy</w:t>
      </w:r>
      <w:proofErr w:type="spellEnd"/>
      <w:r w:rsidRPr="00B205CF">
        <w:rPr>
          <w:rFonts w:ascii="Times New Roman" w:eastAsia="Times New Roman" w:hAnsi="Times New Roman" w:cs="Times New Roman"/>
          <w:sz w:val="24"/>
          <w:szCs w:val="24"/>
          <w:lang w:eastAsia="pl-PL"/>
        </w:rPr>
        <w:t xml:space="preserve"> sprzęt ćwiczebny do pracowni teatralnej – 1 komplet, w skład którego wchodzą kij do pokazów UV 1m – 6 szt., kij do pokazów UV 1,5 m – 6 szt., piłki LED – 10 szt., poi super </w:t>
      </w:r>
      <w:proofErr w:type="spellStart"/>
      <w:r w:rsidRPr="00B205CF">
        <w:rPr>
          <w:rFonts w:ascii="Times New Roman" w:eastAsia="Times New Roman" w:hAnsi="Times New Roman" w:cs="Times New Roman"/>
          <w:sz w:val="24"/>
          <w:szCs w:val="24"/>
          <w:lang w:eastAsia="pl-PL"/>
        </w:rPr>
        <w:t>socky</w:t>
      </w:r>
      <w:proofErr w:type="spellEnd"/>
      <w:r w:rsidRPr="00B205CF">
        <w:rPr>
          <w:rFonts w:ascii="Times New Roman" w:eastAsia="Times New Roman" w:hAnsi="Times New Roman" w:cs="Times New Roman"/>
          <w:sz w:val="24"/>
          <w:szCs w:val="24"/>
          <w:lang w:eastAsia="pl-PL"/>
        </w:rPr>
        <w:t xml:space="preserve"> </w:t>
      </w:r>
      <w:proofErr w:type="spellStart"/>
      <w:r w:rsidRPr="00B205CF">
        <w:rPr>
          <w:rFonts w:ascii="Times New Roman" w:eastAsia="Times New Roman" w:hAnsi="Times New Roman" w:cs="Times New Roman"/>
          <w:sz w:val="24"/>
          <w:szCs w:val="24"/>
          <w:lang w:eastAsia="pl-PL"/>
        </w:rPr>
        <w:t>speevers</w:t>
      </w:r>
      <w:proofErr w:type="spellEnd"/>
      <w:r w:rsidRPr="00B205CF">
        <w:rPr>
          <w:rFonts w:ascii="Times New Roman" w:eastAsia="Times New Roman" w:hAnsi="Times New Roman" w:cs="Times New Roman"/>
          <w:sz w:val="24"/>
          <w:szCs w:val="24"/>
          <w:lang w:eastAsia="pl-PL"/>
        </w:rPr>
        <w:t xml:space="preserve"> – 10 szt., poi LED Multi – 5 par, poi LED – </w:t>
      </w:r>
      <w:proofErr w:type="spellStart"/>
      <w:r w:rsidRPr="00B205CF">
        <w:rPr>
          <w:rFonts w:ascii="Times New Roman" w:eastAsia="Times New Roman" w:hAnsi="Times New Roman" w:cs="Times New Roman"/>
          <w:sz w:val="24"/>
          <w:szCs w:val="24"/>
          <w:lang w:eastAsia="pl-PL"/>
        </w:rPr>
        <w:t>strobo</w:t>
      </w:r>
      <w:proofErr w:type="spellEnd"/>
      <w:r w:rsidRPr="00B205CF">
        <w:rPr>
          <w:rFonts w:ascii="Times New Roman" w:eastAsia="Times New Roman" w:hAnsi="Times New Roman" w:cs="Times New Roman"/>
          <w:sz w:val="24"/>
          <w:szCs w:val="24"/>
          <w:lang w:eastAsia="pl-PL"/>
        </w:rPr>
        <w:t xml:space="preserve"> – 5 par, </w:t>
      </w:r>
      <w:proofErr w:type="spellStart"/>
      <w:r w:rsidRPr="00B205CF">
        <w:rPr>
          <w:rFonts w:ascii="Times New Roman" w:eastAsia="Times New Roman" w:hAnsi="Times New Roman" w:cs="Times New Roman"/>
          <w:sz w:val="24"/>
          <w:szCs w:val="24"/>
          <w:lang w:eastAsia="pl-PL"/>
        </w:rPr>
        <w:t>stealth</w:t>
      </w:r>
      <w:proofErr w:type="spellEnd"/>
      <w:r w:rsidRPr="00B205CF">
        <w:rPr>
          <w:rFonts w:ascii="Times New Roman" w:eastAsia="Times New Roman" w:hAnsi="Times New Roman" w:cs="Times New Roman"/>
          <w:sz w:val="24"/>
          <w:szCs w:val="24"/>
          <w:lang w:eastAsia="pl-PL"/>
        </w:rPr>
        <w:t xml:space="preserve"> </w:t>
      </w:r>
      <w:proofErr w:type="spellStart"/>
      <w:r w:rsidRPr="00B205CF">
        <w:rPr>
          <w:rFonts w:ascii="Times New Roman" w:eastAsia="Times New Roman" w:hAnsi="Times New Roman" w:cs="Times New Roman"/>
          <w:sz w:val="24"/>
          <w:szCs w:val="24"/>
          <w:lang w:eastAsia="pl-PL"/>
        </w:rPr>
        <w:t>Ninja</w:t>
      </w:r>
      <w:proofErr w:type="spellEnd"/>
      <w:r w:rsidRPr="00B205CF">
        <w:rPr>
          <w:rFonts w:ascii="Times New Roman" w:eastAsia="Times New Roman" w:hAnsi="Times New Roman" w:cs="Times New Roman"/>
          <w:sz w:val="24"/>
          <w:szCs w:val="24"/>
          <w:lang w:eastAsia="pl-PL"/>
        </w:rPr>
        <w:t xml:space="preserve"> V4 LED Poi – 4 pary </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 xml:space="preserve">2) Wspólny Słownik Zamówień(CPV): </w:t>
      </w:r>
      <w:r w:rsidRPr="00B205CF">
        <w:rPr>
          <w:rFonts w:ascii="Times New Roman" w:eastAsia="Times New Roman" w:hAnsi="Times New Roman" w:cs="Times New Roman"/>
          <w:sz w:val="24"/>
          <w:szCs w:val="24"/>
          <w:lang w:eastAsia="pl-PL"/>
        </w:rPr>
        <w:t>31500000-1, 31520000-7, 31527000-6, 44212320-8, 37420000-8</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3) Wartość części zamówienia(jeżeli zamawiający podaje informacje o wartości zamówienia):</w:t>
      </w:r>
      <w:r w:rsidRPr="00B205CF">
        <w:rPr>
          <w:rFonts w:ascii="Times New Roman" w:eastAsia="Times New Roman" w:hAnsi="Times New Roman" w:cs="Times New Roman"/>
          <w:sz w:val="24"/>
          <w:szCs w:val="24"/>
          <w:lang w:eastAsia="pl-PL"/>
        </w:rPr>
        <w:br/>
        <w:t xml:space="preserve">Wartość bez VAT: </w:t>
      </w:r>
      <w:r w:rsidRPr="00B205CF">
        <w:rPr>
          <w:rFonts w:ascii="Times New Roman" w:eastAsia="Times New Roman" w:hAnsi="Times New Roman" w:cs="Times New Roman"/>
          <w:sz w:val="24"/>
          <w:szCs w:val="24"/>
          <w:lang w:eastAsia="pl-PL"/>
        </w:rPr>
        <w:br/>
        <w:t xml:space="preserve">Waluta: </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lastRenderedPageBreak/>
        <w:t xml:space="preserve">4) Czas trwania lub termin wykonania: </w:t>
      </w:r>
      <w:r w:rsidRPr="00B205CF">
        <w:rPr>
          <w:rFonts w:ascii="Times New Roman" w:eastAsia="Times New Roman" w:hAnsi="Times New Roman" w:cs="Times New Roman"/>
          <w:sz w:val="24"/>
          <w:szCs w:val="24"/>
          <w:lang w:eastAsia="pl-PL"/>
        </w:rPr>
        <w:br/>
        <w:t xml:space="preserve">okres w miesiącach: </w:t>
      </w:r>
      <w:r w:rsidRPr="00B205CF">
        <w:rPr>
          <w:rFonts w:ascii="Times New Roman" w:eastAsia="Times New Roman" w:hAnsi="Times New Roman" w:cs="Times New Roman"/>
          <w:sz w:val="24"/>
          <w:szCs w:val="24"/>
          <w:lang w:eastAsia="pl-PL"/>
        </w:rPr>
        <w:br/>
        <w:t xml:space="preserve">okres w dniach: </w:t>
      </w:r>
      <w:r w:rsidRPr="00B205CF">
        <w:rPr>
          <w:rFonts w:ascii="Times New Roman" w:eastAsia="Times New Roman" w:hAnsi="Times New Roman" w:cs="Times New Roman"/>
          <w:sz w:val="24"/>
          <w:szCs w:val="24"/>
          <w:lang w:eastAsia="pl-PL"/>
        </w:rPr>
        <w:br/>
        <w:t>data rozpoczęcia: 2018-09-17</w:t>
      </w:r>
      <w:r w:rsidRPr="00B205CF">
        <w:rPr>
          <w:rFonts w:ascii="Times New Roman" w:eastAsia="Times New Roman" w:hAnsi="Times New Roman" w:cs="Times New Roman"/>
          <w:sz w:val="24"/>
          <w:szCs w:val="24"/>
          <w:lang w:eastAsia="pl-PL"/>
        </w:rPr>
        <w:br/>
        <w:t>data zakończenia: 2018-10-19</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29"/>
        <w:gridCol w:w="1016"/>
      </w:tblGrid>
      <w:tr w:rsidR="00B205CF" w:rsidRPr="00B205CF" w:rsidTr="00B205CF">
        <w:tc>
          <w:tcPr>
            <w:tcW w:w="0" w:type="auto"/>
            <w:tcBorders>
              <w:top w:val="single" w:sz="6" w:space="0" w:color="000000"/>
              <w:left w:val="single" w:sz="6" w:space="0" w:color="000000"/>
              <w:bottom w:val="single" w:sz="6" w:space="0" w:color="000000"/>
              <w:right w:val="single" w:sz="6" w:space="0" w:color="000000"/>
            </w:tcBorders>
            <w:vAlign w:val="center"/>
            <w:hideMark/>
          </w:tcPr>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t>Znaczenie</w:t>
            </w:r>
          </w:p>
        </w:tc>
      </w:tr>
      <w:tr w:rsidR="00B205CF" w:rsidRPr="00B205CF" w:rsidTr="00B205CF">
        <w:tc>
          <w:tcPr>
            <w:tcW w:w="0" w:type="auto"/>
            <w:tcBorders>
              <w:top w:val="single" w:sz="6" w:space="0" w:color="000000"/>
              <w:left w:val="single" w:sz="6" w:space="0" w:color="000000"/>
              <w:bottom w:val="single" w:sz="6" w:space="0" w:color="000000"/>
              <w:right w:val="single" w:sz="6" w:space="0" w:color="000000"/>
            </w:tcBorders>
            <w:vAlign w:val="center"/>
            <w:hideMark/>
          </w:tcPr>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t>Cena za wykonanie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t>60,00</w:t>
            </w:r>
          </w:p>
        </w:tc>
      </w:tr>
      <w:tr w:rsidR="00B205CF" w:rsidRPr="00B205CF" w:rsidTr="00B205CF">
        <w:tc>
          <w:tcPr>
            <w:tcW w:w="0" w:type="auto"/>
            <w:tcBorders>
              <w:top w:val="single" w:sz="6" w:space="0" w:color="000000"/>
              <w:left w:val="single" w:sz="6" w:space="0" w:color="000000"/>
              <w:bottom w:val="single" w:sz="6" w:space="0" w:color="000000"/>
              <w:right w:val="single" w:sz="6" w:space="0" w:color="000000"/>
            </w:tcBorders>
            <w:vAlign w:val="center"/>
            <w:hideMark/>
          </w:tcPr>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t>Okres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t>40,00</w:t>
            </w:r>
          </w:p>
        </w:tc>
      </w:tr>
    </w:tbl>
    <w:p w:rsidR="00B205CF" w:rsidRPr="00B205CF" w:rsidRDefault="00B205CF" w:rsidP="00B205CF">
      <w:pPr>
        <w:spacing w:after="24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 xml:space="preserve">6) INFORMACJE </w:t>
      </w:r>
      <w:proofErr w:type="spellStart"/>
      <w:proofErr w:type="gramStart"/>
      <w:r w:rsidRPr="00B205CF">
        <w:rPr>
          <w:rFonts w:ascii="Times New Roman" w:eastAsia="Times New Roman" w:hAnsi="Times New Roman" w:cs="Times New Roman"/>
          <w:b/>
          <w:bCs/>
          <w:sz w:val="24"/>
          <w:szCs w:val="24"/>
          <w:lang w:eastAsia="pl-PL"/>
        </w:rPr>
        <w:t>DODATKOWE:</w:t>
      </w:r>
      <w:r w:rsidRPr="00B205CF">
        <w:rPr>
          <w:rFonts w:ascii="Times New Roman" w:eastAsia="Times New Roman" w:hAnsi="Times New Roman" w:cs="Times New Roman"/>
          <w:sz w:val="24"/>
          <w:szCs w:val="24"/>
          <w:lang w:eastAsia="pl-PL"/>
        </w:rPr>
        <w:t>Szczegółowy</w:t>
      </w:r>
      <w:proofErr w:type="spellEnd"/>
      <w:proofErr w:type="gramEnd"/>
      <w:r w:rsidRPr="00B205CF">
        <w:rPr>
          <w:rFonts w:ascii="Times New Roman" w:eastAsia="Times New Roman" w:hAnsi="Times New Roman" w:cs="Times New Roman"/>
          <w:sz w:val="24"/>
          <w:szCs w:val="24"/>
          <w:lang w:eastAsia="pl-PL"/>
        </w:rPr>
        <w:t xml:space="preserve"> opis wszystkich części przedmiotu zamówienia stanowi załącznik nr 5 do SIWZ Wykonawca wraz z dostarczonym wyposażeniem i sprzętem zobowiązany będzie do dostarczenia Zamawiającemu dokumentów potwierdzających, że posiada on parametry techniczne i jakościowe na poziomie wymagań określonych załącznik nr 5 do SIWZ (odpowiednio dla danej części zamówienia). Wykonawca w ramach realizacji przedmiotu zamówienia zobowiązany będzie do instalacji okablowania w zakresie wymaganym do prawidłowego działania urządzeń oraz przeprowadzenia wszelkich niezbędnych rozruchów, konfiguracji, testów </w:t>
      </w:r>
      <w:proofErr w:type="gramStart"/>
      <w:r w:rsidRPr="00B205CF">
        <w:rPr>
          <w:rFonts w:ascii="Times New Roman" w:eastAsia="Times New Roman" w:hAnsi="Times New Roman" w:cs="Times New Roman"/>
          <w:sz w:val="24"/>
          <w:szCs w:val="24"/>
          <w:lang w:eastAsia="pl-PL"/>
        </w:rPr>
        <w:t>itp..</w:t>
      </w:r>
      <w:proofErr w:type="gramEnd"/>
      <w:r w:rsidRPr="00B205CF">
        <w:rPr>
          <w:rFonts w:ascii="Times New Roman" w:eastAsia="Times New Roman" w:hAnsi="Times New Roman" w:cs="Times New Roman"/>
          <w:sz w:val="24"/>
          <w:szCs w:val="24"/>
          <w:lang w:eastAsia="pl-PL"/>
        </w:rPr>
        <w:t xml:space="preserve"> Wymagalny przez zamawiającego okres rękojmi to 24 miesiące. </w:t>
      </w:r>
      <w:r w:rsidRPr="00B205CF">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3"/>
        <w:gridCol w:w="180"/>
        <w:gridCol w:w="834"/>
        <w:gridCol w:w="7215"/>
      </w:tblGrid>
      <w:tr w:rsidR="00B205CF" w:rsidRPr="00B205CF" w:rsidTr="00B205CF">
        <w:trPr>
          <w:tblCellSpacing w:w="15" w:type="dxa"/>
        </w:trPr>
        <w:tc>
          <w:tcPr>
            <w:tcW w:w="0" w:type="auto"/>
            <w:vAlign w:val="center"/>
            <w:hideMark/>
          </w:tcPr>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b/>
                <w:bCs/>
                <w:sz w:val="24"/>
                <w:szCs w:val="24"/>
                <w:lang w:eastAsia="pl-PL"/>
              </w:rPr>
              <w:t xml:space="preserve">Część nr: </w:t>
            </w:r>
          </w:p>
        </w:tc>
        <w:tc>
          <w:tcPr>
            <w:tcW w:w="0" w:type="auto"/>
            <w:vAlign w:val="center"/>
            <w:hideMark/>
          </w:tcPr>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t>3</w:t>
            </w:r>
          </w:p>
        </w:tc>
        <w:tc>
          <w:tcPr>
            <w:tcW w:w="0" w:type="auto"/>
            <w:vAlign w:val="center"/>
            <w:hideMark/>
          </w:tcPr>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b/>
                <w:bCs/>
                <w:sz w:val="24"/>
                <w:szCs w:val="24"/>
                <w:lang w:eastAsia="pl-PL"/>
              </w:rPr>
              <w:t xml:space="preserve">Nazwa: </w:t>
            </w:r>
          </w:p>
        </w:tc>
        <w:tc>
          <w:tcPr>
            <w:tcW w:w="0" w:type="auto"/>
            <w:vAlign w:val="center"/>
            <w:hideMark/>
          </w:tcPr>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t xml:space="preserve">część 3 - </w:t>
            </w:r>
            <w:proofErr w:type="spellStart"/>
            <w:r w:rsidRPr="00B205CF">
              <w:rPr>
                <w:rFonts w:ascii="Times New Roman" w:eastAsia="Times New Roman" w:hAnsi="Times New Roman" w:cs="Times New Roman"/>
                <w:sz w:val="24"/>
                <w:szCs w:val="24"/>
                <w:lang w:eastAsia="pl-PL"/>
              </w:rPr>
              <w:t>sprzet</w:t>
            </w:r>
            <w:proofErr w:type="spellEnd"/>
            <w:r w:rsidRPr="00B205CF">
              <w:rPr>
                <w:rFonts w:ascii="Times New Roman" w:eastAsia="Times New Roman" w:hAnsi="Times New Roman" w:cs="Times New Roman"/>
                <w:sz w:val="24"/>
                <w:szCs w:val="24"/>
                <w:lang w:eastAsia="pl-PL"/>
              </w:rPr>
              <w:t xml:space="preserve"> oświetleniowy do sali wielofunkcyjnej i sali widowiskowo - kinowej wraz z akcesoriami </w:t>
            </w:r>
            <w:proofErr w:type="spellStart"/>
            <w:r w:rsidRPr="00B205CF">
              <w:rPr>
                <w:rFonts w:ascii="Times New Roman" w:eastAsia="Times New Roman" w:hAnsi="Times New Roman" w:cs="Times New Roman"/>
                <w:sz w:val="24"/>
                <w:szCs w:val="24"/>
                <w:lang w:eastAsia="pl-PL"/>
              </w:rPr>
              <w:t>ledowymi</w:t>
            </w:r>
            <w:proofErr w:type="spellEnd"/>
            <w:r w:rsidRPr="00B205CF">
              <w:rPr>
                <w:rFonts w:ascii="Times New Roman" w:eastAsia="Times New Roman" w:hAnsi="Times New Roman" w:cs="Times New Roman"/>
                <w:sz w:val="24"/>
                <w:szCs w:val="24"/>
                <w:lang w:eastAsia="pl-PL"/>
              </w:rPr>
              <w:t xml:space="preserve"> do pracowni teatralnej</w:t>
            </w:r>
          </w:p>
        </w:tc>
      </w:tr>
    </w:tbl>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b/>
          <w:bCs/>
          <w:sz w:val="24"/>
          <w:szCs w:val="24"/>
          <w:lang w:eastAsia="pl-PL"/>
        </w:rPr>
        <w:t xml:space="preserve">1) Krótki opis przedmiotu zamówienia </w:t>
      </w:r>
      <w:r w:rsidRPr="00B205C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205C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B205CF">
        <w:rPr>
          <w:rFonts w:ascii="Times New Roman" w:eastAsia="Times New Roman" w:hAnsi="Times New Roman" w:cs="Times New Roman"/>
          <w:b/>
          <w:bCs/>
          <w:sz w:val="24"/>
          <w:szCs w:val="24"/>
          <w:lang w:eastAsia="pl-PL"/>
        </w:rPr>
        <w:t>budowlane:</w:t>
      </w:r>
      <w:r w:rsidRPr="00B205CF">
        <w:rPr>
          <w:rFonts w:ascii="Times New Roman" w:eastAsia="Times New Roman" w:hAnsi="Times New Roman" w:cs="Times New Roman"/>
          <w:sz w:val="24"/>
          <w:szCs w:val="24"/>
          <w:lang w:eastAsia="pl-PL"/>
        </w:rPr>
        <w:t>Przedmiotem</w:t>
      </w:r>
      <w:proofErr w:type="spellEnd"/>
      <w:r w:rsidRPr="00B205CF">
        <w:rPr>
          <w:rFonts w:ascii="Times New Roman" w:eastAsia="Times New Roman" w:hAnsi="Times New Roman" w:cs="Times New Roman"/>
          <w:sz w:val="24"/>
          <w:szCs w:val="24"/>
          <w:lang w:eastAsia="pl-PL"/>
        </w:rPr>
        <w:t xml:space="preserve"> zamówienia jest dostawa fabrycznie nowego sprzętu oświetleniowego do sali wielofunkcyjnej i sali widowiskowo - kinowej wraz z akcesoriami </w:t>
      </w:r>
      <w:proofErr w:type="spellStart"/>
      <w:r w:rsidRPr="00B205CF">
        <w:rPr>
          <w:rFonts w:ascii="Times New Roman" w:eastAsia="Times New Roman" w:hAnsi="Times New Roman" w:cs="Times New Roman"/>
          <w:sz w:val="24"/>
          <w:szCs w:val="24"/>
          <w:lang w:eastAsia="pl-PL"/>
        </w:rPr>
        <w:t>ledowymi</w:t>
      </w:r>
      <w:proofErr w:type="spellEnd"/>
      <w:r w:rsidRPr="00B205CF">
        <w:rPr>
          <w:rFonts w:ascii="Times New Roman" w:eastAsia="Times New Roman" w:hAnsi="Times New Roman" w:cs="Times New Roman"/>
          <w:sz w:val="24"/>
          <w:szCs w:val="24"/>
          <w:lang w:eastAsia="pl-PL"/>
        </w:rPr>
        <w:t xml:space="preserve"> do pracowni teatralnej, w skład którego wchodzi: - reflektor profilowy – 2 szt. - stroboskop – 1 szt. - </w:t>
      </w:r>
      <w:proofErr w:type="spellStart"/>
      <w:r w:rsidRPr="00B205CF">
        <w:rPr>
          <w:rFonts w:ascii="Times New Roman" w:eastAsia="Times New Roman" w:hAnsi="Times New Roman" w:cs="Times New Roman"/>
          <w:sz w:val="24"/>
          <w:szCs w:val="24"/>
          <w:lang w:eastAsia="pl-PL"/>
        </w:rPr>
        <w:t>spliter</w:t>
      </w:r>
      <w:proofErr w:type="spellEnd"/>
      <w:r w:rsidRPr="00B205CF">
        <w:rPr>
          <w:rFonts w:ascii="Times New Roman" w:eastAsia="Times New Roman" w:hAnsi="Times New Roman" w:cs="Times New Roman"/>
          <w:sz w:val="24"/>
          <w:szCs w:val="24"/>
          <w:lang w:eastAsia="pl-PL"/>
        </w:rPr>
        <w:t xml:space="preserve"> DMX – 1 szt. - sterownik do komputera - 1 szt. - reflektor LED typu </w:t>
      </w:r>
      <w:proofErr w:type="spellStart"/>
      <w:r w:rsidRPr="00B205CF">
        <w:rPr>
          <w:rFonts w:ascii="Times New Roman" w:eastAsia="Times New Roman" w:hAnsi="Times New Roman" w:cs="Times New Roman"/>
          <w:sz w:val="24"/>
          <w:szCs w:val="24"/>
          <w:lang w:eastAsia="pl-PL"/>
        </w:rPr>
        <w:t>Fresnel</w:t>
      </w:r>
      <w:proofErr w:type="spellEnd"/>
      <w:r w:rsidRPr="00B205CF">
        <w:rPr>
          <w:rFonts w:ascii="Times New Roman" w:eastAsia="Times New Roman" w:hAnsi="Times New Roman" w:cs="Times New Roman"/>
          <w:sz w:val="24"/>
          <w:szCs w:val="24"/>
          <w:lang w:eastAsia="pl-PL"/>
        </w:rPr>
        <w:t xml:space="preserve"> – 6 szt. - reflektor PAR LED – 10 szt. - wytwornica mgły – 1 szt. - sterownik DMX – 1 szt. - podesty sceniczne – 12 szt. wraz z nogami – 48 szt. i schodami - konstrukcja sceniczna – 2 szt. - listwa LED – 6 szt. - </w:t>
      </w:r>
      <w:proofErr w:type="spellStart"/>
      <w:r w:rsidRPr="00B205CF">
        <w:rPr>
          <w:rFonts w:ascii="Times New Roman" w:eastAsia="Times New Roman" w:hAnsi="Times New Roman" w:cs="Times New Roman"/>
          <w:sz w:val="24"/>
          <w:szCs w:val="24"/>
          <w:lang w:eastAsia="pl-PL"/>
        </w:rPr>
        <w:t>ledowy</w:t>
      </w:r>
      <w:proofErr w:type="spellEnd"/>
      <w:r w:rsidRPr="00B205CF">
        <w:rPr>
          <w:rFonts w:ascii="Times New Roman" w:eastAsia="Times New Roman" w:hAnsi="Times New Roman" w:cs="Times New Roman"/>
          <w:sz w:val="24"/>
          <w:szCs w:val="24"/>
          <w:lang w:eastAsia="pl-PL"/>
        </w:rPr>
        <w:t xml:space="preserve"> sprzęt ćwiczebny do pracowni teatralnej – 1 komplet, w skład którego wchodzą kij do pokazów UV 1m – 6 szt., kij do pokazów UV 1,5 m – 6 szt., piłki LED – 10 szt., poi super </w:t>
      </w:r>
      <w:proofErr w:type="spellStart"/>
      <w:r w:rsidRPr="00B205CF">
        <w:rPr>
          <w:rFonts w:ascii="Times New Roman" w:eastAsia="Times New Roman" w:hAnsi="Times New Roman" w:cs="Times New Roman"/>
          <w:sz w:val="24"/>
          <w:szCs w:val="24"/>
          <w:lang w:eastAsia="pl-PL"/>
        </w:rPr>
        <w:t>socky</w:t>
      </w:r>
      <w:proofErr w:type="spellEnd"/>
      <w:r w:rsidRPr="00B205CF">
        <w:rPr>
          <w:rFonts w:ascii="Times New Roman" w:eastAsia="Times New Roman" w:hAnsi="Times New Roman" w:cs="Times New Roman"/>
          <w:sz w:val="24"/>
          <w:szCs w:val="24"/>
          <w:lang w:eastAsia="pl-PL"/>
        </w:rPr>
        <w:t xml:space="preserve"> </w:t>
      </w:r>
      <w:proofErr w:type="spellStart"/>
      <w:r w:rsidRPr="00B205CF">
        <w:rPr>
          <w:rFonts w:ascii="Times New Roman" w:eastAsia="Times New Roman" w:hAnsi="Times New Roman" w:cs="Times New Roman"/>
          <w:sz w:val="24"/>
          <w:szCs w:val="24"/>
          <w:lang w:eastAsia="pl-PL"/>
        </w:rPr>
        <w:t>speevers</w:t>
      </w:r>
      <w:proofErr w:type="spellEnd"/>
      <w:r w:rsidRPr="00B205CF">
        <w:rPr>
          <w:rFonts w:ascii="Times New Roman" w:eastAsia="Times New Roman" w:hAnsi="Times New Roman" w:cs="Times New Roman"/>
          <w:sz w:val="24"/>
          <w:szCs w:val="24"/>
          <w:lang w:eastAsia="pl-PL"/>
        </w:rPr>
        <w:t xml:space="preserve"> – 10 szt., poi LED Multi – 5 par, poi LED – </w:t>
      </w:r>
      <w:proofErr w:type="spellStart"/>
      <w:r w:rsidRPr="00B205CF">
        <w:rPr>
          <w:rFonts w:ascii="Times New Roman" w:eastAsia="Times New Roman" w:hAnsi="Times New Roman" w:cs="Times New Roman"/>
          <w:sz w:val="24"/>
          <w:szCs w:val="24"/>
          <w:lang w:eastAsia="pl-PL"/>
        </w:rPr>
        <w:t>strobo</w:t>
      </w:r>
      <w:proofErr w:type="spellEnd"/>
      <w:r w:rsidRPr="00B205CF">
        <w:rPr>
          <w:rFonts w:ascii="Times New Roman" w:eastAsia="Times New Roman" w:hAnsi="Times New Roman" w:cs="Times New Roman"/>
          <w:sz w:val="24"/>
          <w:szCs w:val="24"/>
          <w:lang w:eastAsia="pl-PL"/>
        </w:rPr>
        <w:t xml:space="preserve"> – 5 par, </w:t>
      </w:r>
      <w:proofErr w:type="spellStart"/>
      <w:r w:rsidRPr="00B205CF">
        <w:rPr>
          <w:rFonts w:ascii="Times New Roman" w:eastAsia="Times New Roman" w:hAnsi="Times New Roman" w:cs="Times New Roman"/>
          <w:sz w:val="24"/>
          <w:szCs w:val="24"/>
          <w:lang w:eastAsia="pl-PL"/>
        </w:rPr>
        <w:t>stealth</w:t>
      </w:r>
      <w:proofErr w:type="spellEnd"/>
      <w:r w:rsidRPr="00B205CF">
        <w:rPr>
          <w:rFonts w:ascii="Times New Roman" w:eastAsia="Times New Roman" w:hAnsi="Times New Roman" w:cs="Times New Roman"/>
          <w:sz w:val="24"/>
          <w:szCs w:val="24"/>
          <w:lang w:eastAsia="pl-PL"/>
        </w:rPr>
        <w:t xml:space="preserve"> </w:t>
      </w:r>
      <w:proofErr w:type="spellStart"/>
      <w:r w:rsidRPr="00B205CF">
        <w:rPr>
          <w:rFonts w:ascii="Times New Roman" w:eastAsia="Times New Roman" w:hAnsi="Times New Roman" w:cs="Times New Roman"/>
          <w:sz w:val="24"/>
          <w:szCs w:val="24"/>
          <w:lang w:eastAsia="pl-PL"/>
        </w:rPr>
        <w:t>Ninja</w:t>
      </w:r>
      <w:proofErr w:type="spellEnd"/>
      <w:r w:rsidRPr="00B205CF">
        <w:rPr>
          <w:rFonts w:ascii="Times New Roman" w:eastAsia="Times New Roman" w:hAnsi="Times New Roman" w:cs="Times New Roman"/>
          <w:sz w:val="24"/>
          <w:szCs w:val="24"/>
          <w:lang w:eastAsia="pl-PL"/>
        </w:rPr>
        <w:t xml:space="preserve"> V4 LED Poi – 4 pary </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 xml:space="preserve">2) Wspólny Słownik Zamówień(CPV): </w:t>
      </w:r>
      <w:r w:rsidRPr="00B205CF">
        <w:rPr>
          <w:rFonts w:ascii="Times New Roman" w:eastAsia="Times New Roman" w:hAnsi="Times New Roman" w:cs="Times New Roman"/>
          <w:sz w:val="24"/>
          <w:szCs w:val="24"/>
          <w:lang w:eastAsia="pl-PL"/>
        </w:rPr>
        <w:t>31500000-1, 31520000-7, 31527000-6, 44212320-8, 37420000-8</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3) Wartość części zamówienia(jeżeli zamawiający podaje informacje o wartości zamówienia):</w:t>
      </w:r>
      <w:r w:rsidRPr="00B205CF">
        <w:rPr>
          <w:rFonts w:ascii="Times New Roman" w:eastAsia="Times New Roman" w:hAnsi="Times New Roman" w:cs="Times New Roman"/>
          <w:sz w:val="24"/>
          <w:szCs w:val="24"/>
          <w:lang w:eastAsia="pl-PL"/>
        </w:rPr>
        <w:br/>
        <w:t xml:space="preserve">Wartość bez VAT: </w:t>
      </w:r>
      <w:r w:rsidRPr="00B205CF">
        <w:rPr>
          <w:rFonts w:ascii="Times New Roman" w:eastAsia="Times New Roman" w:hAnsi="Times New Roman" w:cs="Times New Roman"/>
          <w:sz w:val="24"/>
          <w:szCs w:val="24"/>
          <w:lang w:eastAsia="pl-PL"/>
        </w:rPr>
        <w:br/>
        <w:t xml:space="preserve">Waluta: </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 xml:space="preserve">4) Czas trwania lub termin wykonania: </w:t>
      </w:r>
      <w:r w:rsidRPr="00B205CF">
        <w:rPr>
          <w:rFonts w:ascii="Times New Roman" w:eastAsia="Times New Roman" w:hAnsi="Times New Roman" w:cs="Times New Roman"/>
          <w:sz w:val="24"/>
          <w:szCs w:val="24"/>
          <w:lang w:eastAsia="pl-PL"/>
        </w:rPr>
        <w:br/>
        <w:t xml:space="preserve">okres w miesiącach: </w:t>
      </w:r>
      <w:r w:rsidRPr="00B205CF">
        <w:rPr>
          <w:rFonts w:ascii="Times New Roman" w:eastAsia="Times New Roman" w:hAnsi="Times New Roman" w:cs="Times New Roman"/>
          <w:sz w:val="24"/>
          <w:szCs w:val="24"/>
          <w:lang w:eastAsia="pl-PL"/>
        </w:rPr>
        <w:br/>
        <w:t xml:space="preserve">okres w dniach: </w:t>
      </w:r>
      <w:r w:rsidRPr="00B205CF">
        <w:rPr>
          <w:rFonts w:ascii="Times New Roman" w:eastAsia="Times New Roman" w:hAnsi="Times New Roman" w:cs="Times New Roman"/>
          <w:sz w:val="24"/>
          <w:szCs w:val="24"/>
          <w:lang w:eastAsia="pl-PL"/>
        </w:rPr>
        <w:br/>
        <w:t>data rozpoczęcia: 2018-09-17</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sz w:val="24"/>
          <w:szCs w:val="24"/>
          <w:lang w:eastAsia="pl-PL"/>
        </w:rPr>
        <w:lastRenderedPageBreak/>
        <w:t>data zakończenia: 2018-10-19</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29"/>
        <w:gridCol w:w="1016"/>
      </w:tblGrid>
      <w:tr w:rsidR="00B205CF" w:rsidRPr="00B205CF" w:rsidTr="00B205CF">
        <w:tc>
          <w:tcPr>
            <w:tcW w:w="0" w:type="auto"/>
            <w:tcBorders>
              <w:top w:val="single" w:sz="6" w:space="0" w:color="000000"/>
              <w:left w:val="single" w:sz="6" w:space="0" w:color="000000"/>
              <w:bottom w:val="single" w:sz="6" w:space="0" w:color="000000"/>
              <w:right w:val="single" w:sz="6" w:space="0" w:color="000000"/>
            </w:tcBorders>
            <w:vAlign w:val="center"/>
            <w:hideMark/>
          </w:tcPr>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t>Znaczenie</w:t>
            </w:r>
          </w:p>
        </w:tc>
      </w:tr>
      <w:tr w:rsidR="00B205CF" w:rsidRPr="00B205CF" w:rsidTr="00B205CF">
        <w:tc>
          <w:tcPr>
            <w:tcW w:w="0" w:type="auto"/>
            <w:tcBorders>
              <w:top w:val="single" w:sz="6" w:space="0" w:color="000000"/>
              <w:left w:val="single" w:sz="6" w:space="0" w:color="000000"/>
              <w:bottom w:val="single" w:sz="6" w:space="0" w:color="000000"/>
              <w:right w:val="single" w:sz="6" w:space="0" w:color="000000"/>
            </w:tcBorders>
            <w:vAlign w:val="center"/>
            <w:hideMark/>
          </w:tcPr>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t>Cena za wykonanie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t>60,00</w:t>
            </w:r>
          </w:p>
        </w:tc>
      </w:tr>
      <w:tr w:rsidR="00B205CF" w:rsidRPr="00B205CF" w:rsidTr="00B205CF">
        <w:tc>
          <w:tcPr>
            <w:tcW w:w="0" w:type="auto"/>
            <w:tcBorders>
              <w:top w:val="single" w:sz="6" w:space="0" w:color="000000"/>
              <w:left w:val="single" w:sz="6" w:space="0" w:color="000000"/>
              <w:bottom w:val="single" w:sz="6" w:space="0" w:color="000000"/>
              <w:right w:val="single" w:sz="6" w:space="0" w:color="000000"/>
            </w:tcBorders>
            <w:vAlign w:val="center"/>
            <w:hideMark/>
          </w:tcPr>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t>Okres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t>40,00</w:t>
            </w:r>
          </w:p>
        </w:tc>
      </w:tr>
    </w:tbl>
    <w:p w:rsidR="00B205CF" w:rsidRPr="00B205CF" w:rsidRDefault="00B205CF" w:rsidP="00B205CF">
      <w:pPr>
        <w:spacing w:after="24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 xml:space="preserve">6) INFORMACJE </w:t>
      </w:r>
      <w:proofErr w:type="spellStart"/>
      <w:proofErr w:type="gramStart"/>
      <w:r w:rsidRPr="00B205CF">
        <w:rPr>
          <w:rFonts w:ascii="Times New Roman" w:eastAsia="Times New Roman" w:hAnsi="Times New Roman" w:cs="Times New Roman"/>
          <w:b/>
          <w:bCs/>
          <w:sz w:val="24"/>
          <w:szCs w:val="24"/>
          <w:lang w:eastAsia="pl-PL"/>
        </w:rPr>
        <w:t>DODATKOWE:</w:t>
      </w:r>
      <w:r w:rsidRPr="00B205CF">
        <w:rPr>
          <w:rFonts w:ascii="Times New Roman" w:eastAsia="Times New Roman" w:hAnsi="Times New Roman" w:cs="Times New Roman"/>
          <w:sz w:val="24"/>
          <w:szCs w:val="24"/>
          <w:lang w:eastAsia="pl-PL"/>
        </w:rPr>
        <w:t>Szczegółowy</w:t>
      </w:r>
      <w:proofErr w:type="spellEnd"/>
      <w:proofErr w:type="gramEnd"/>
      <w:r w:rsidRPr="00B205CF">
        <w:rPr>
          <w:rFonts w:ascii="Times New Roman" w:eastAsia="Times New Roman" w:hAnsi="Times New Roman" w:cs="Times New Roman"/>
          <w:sz w:val="24"/>
          <w:szCs w:val="24"/>
          <w:lang w:eastAsia="pl-PL"/>
        </w:rPr>
        <w:t xml:space="preserve"> opis wszystkich części przedmiotu zamówienia stanowi załącznik nr 5 do SIWZ Wykonawca wraz z dostarczonym wyposażeniem i sprzętem zobowiązany będzie do dostarczenia Zamawiającemu dokumentów potwierdzających, że posiada on parametry techniczne i jakościowe na poziomie wymagań określonych załącznik nr 5 do SIWZ (odpowiednio dla danej części zamówienia). Wykonawca w ramach realizacji przedmiotu zamówienia zobowiązany będzie do instalacji okablowania w zakresie wymaganym do prawidłowego działania urządzeń oraz przeprowadzenia wszelkich niezbędnych rozruchów, konfiguracji, testów </w:t>
      </w:r>
      <w:proofErr w:type="gramStart"/>
      <w:r w:rsidRPr="00B205CF">
        <w:rPr>
          <w:rFonts w:ascii="Times New Roman" w:eastAsia="Times New Roman" w:hAnsi="Times New Roman" w:cs="Times New Roman"/>
          <w:sz w:val="24"/>
          <w:szCs w:val="24"/>
          <w:lang w:eastAsia="pl-PL"/>
        </w:rPr>
        <w:t>itp..</w:t>
      </w:r>
      <w:proofErr w:type="gramEnd"/>
      <w:r w:rsidRPr="00B205CF">
        <w:rPr>
          <w:rFonts w:ascii="Times New Roman" w:eastAsia="Times New Roman" w:hAnsi="Times New Roman" w:cs="Times New Roman"/>
          <w:sz w:val="24"/>
          <w:szCs w:val="24"/>
          <w:lang w:eastAsia="pl-PL"/>
        </w:rPr>
        <w:t xml:space="preserve"> Wymagalny przez zamawiającego okres rękojmi to 24 miesiące. </w:t>
      </w:r>
      <w:r w:rsidRPr="00B205CF">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5"/>
        <w:gridCol w:w="180"/>
        <w:gridCol w:w="834"/>
        <w:gridCol w:w="7113"/>
      </w:tblGrid>
      <w:tr w:rsidR="00B205CF" w:rsidRPr="00B205CF" w:rsidTr="00B205CF">
        <w:trPr>
          <w:tblCellSpacing w:w="15" w:type="dxa"/>
        </w:trPr>
        <w:tc>
          <w:tcPr>
            <w:tcW w:w="0" w:type="auto"/>
            <w:vAlign w:val="center"/>
            <w:hideMark/>
          </w:tcPr>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b/>
                <w:bCs/>
                <w:sz w:val="24"/>
                <w:szCs w:val="24"/>
                <w:lang w:eastAsia="pl-PL"/>
              </w:rPr>
              <w:t xml:space="preserve">Część nr: </w:t>
            </w:r>
          </w:p>
        </w:tc>
        <w:tc>
          <w:tcPr>
            <w:tcW w:w="0" w:type="auto"/>
            <w:vAlign w:val="center"/>
            <w:hideMark/>
          </w:tcPr>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t>4</w:t>
            </w:r>
          </w:p>
        </w:tc>
        <w:tc>
          <w:tcPr>
            <w:tcW w:w="0" w:type="auto"/>
            <w:vAlign w:val="center"/>
            <w:hideMark/>
          </w:tcPr>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b/>
                <w:bCs/>
                <w:sz w:val="24"/>
                <w:szCs w:val="24"/>
                <w:lang w:eastAsia="pl-PL"/>
              </w:rPr>
              <w:t xml:space="preserve">Nazwa: </w:t>
            </w:r>
          </w:p>
        </w:tc>
        <w:tc>
          <w:tcPr>
            <w:tcW w:w="0" w:type="auto"/>
            <w:vAlign w:val="center"/>
            <w:hideMark/>
          </w:tcPr>
          <w:p w:rsidR="00B205CF" w:rsidRPr="00B205CF" w:rsidRDefault="00B205CF" w:rsidP="00B205CF">
            <w:pPr>
              <w:spacing w:after="0" w:line="240" w:lineRule="auto"/>
              <w:rPr>
                <w:rFonts w:ascii="Times New Roman" w:eastAsia="Times New Roman" w:hAnsi="Times New Roman" w:cs="Times New Roman"/>
                <w:sz w:val="24"/>
                <w:szCs w:val="24"/>
                <w:lang w:eastAsia="pl-PL"/>
              </w:rPr>
            </w:pPr>
            <w:proofErr w:type="spellStart"/>
            <w:r w:rsidRPr="00B205CF">
              <w:rPr>
                <w:rFonts w:ascii="Times New Roman" w:eastAsia="Times New Roman" w:hAnsi="Times New Roman" w:cs="Times New Roman"/>
                <w:sz w:val="24"/>
                <w:szCs w:val="24"/>
                <w:lang w:eastAsia="pl-PL"/>
              </w:rPr>
              <w:t>częśc</w:t>
            </w:r>
            <w:proofErr w:type="spellEnd"/>
            <w:r w:rsidRPr="00B205CF">
              <w:rPr>
                <w:rFonts w:ascii="Times New Roman" w:eastAsia="Times New Roman" w:hAnsi="Times New Roman" w:cs="Times New Roman"/>
                <w:sz w:val="24"/>
                <w:szCs w:val="24"/>
                <w:lang w:eastAsia="pl-PL"/>
              </w:rPr>
              <w:t xml:space="preserve"> 4 - wyposażenie elektroakustyczne sali wielofunkcyjnej i sali widowiskowo - kinowej</w:t>
            </w:r>
          </w:p>
        </w:tc>
      </w:tr>
    </w:tbl>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b/>
          <w:bCs/>
          <w:sz w:val="24"/>
          <w:szCs w:val="24"/>
          <w:lang w:eastAsia="pl-PL"/>
        </w:rPr>
        <w:t xml:space="preserve">1) Krótki opis przedmiotu zamówienia </w:t>
      </w:r>
      <w:r w:rsidRPr="00B205C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205C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B205CF">
        <w:rPr>
          <w:rFonts w:ascii="Times New Roman" w:eastAsia="Times New Roman" w:hAnsi="Times New Roman" w:cs="Times New Roman"/>
          <w:b/>
          <w:bCs/>
          <w:sz w:val="24"/>
          <w:szCs w:val="24"/>
          <w:lang w:eastAsia="pl-PL"/>
        </w:rPr>
        <w:t>budowlane:</w:t>
      </w:r>
      <w:r w:rsidRPr="00B205CF">
        <w:rPr>
          <w:rFonts w:ascii="Times New Roman" w:eastAsia="Times New Roman" w:hAnsi="Times New Roman" w:cs="Times New Roman"/>
          <w:sz w:val="24"/>
          <w:szCs w:val="24"/>
          <w:lang w:eastAsia="pl-PL"/>
        </w:rPr>
        <w:t>Przedmiotem</w:t>
      </w:r>
      <w:proofErr w:type="spellEnd"/>
      <w:r w:rsidRPr="00B205CF">
        <w:rPr>
          <w:rFonts w:ascii="Times New Roman" w:eastAsia="Times New Roman" w:hAnsi="Times New Roman" w:cs="Times New Roman"/>
          <w:sz w:val="24"/>
          <w:szCs w:val="24"/>
          <w:lang w:eastAsia="pl-PL"/>
        </w:rPr>
        <w:t xml:space="preserve"> zamówienia jest dostawa fabrycznie nowego wyposażenia elektroakustycznego sali wielofunkcyjnej i sali widowiskowo - kinowej, w skład którego wchodzi: - okablowanie – 1 komplet - zestaw głośnikowy dwudrożny, aktywny – 2 szt. - kolumna </w:t>
      </w:r>
      <w:proofErr w:type="spellStart"/>
      <w:r w:rsidRPr="00B205CF">
        <w:rPr>
          <w:rFonts w:ascii="Times New Roman" w:eastAsia="Times New Roman" w:hAnsi="Times New Roman" w:cs="Times New Roman"/>
          <w:sz w:val="24"/>
          <w:szCs w:val="24"/>
          <w:lang w:eastAsia="pl-PL"/>
        </w:rPr>
        <w:t>niskotonowa</w:t>
      </w:r>
      <w:proofErr w:type="spellEnd"/>
      <w:r w:rsidRPr="00B205CF">
        <w:rPr>
          <w:rFonts w:ascii="Times New Roman" w:eastAsia="Times New Roman" w:hAnsi="Times New Roman" w:cs="Times New Roman"/>
          <w:sz w:val="24"/>
          <w:szCs w:val="24"/>
          <w:lang w:eastAsia="pl-PL"/>
        </w:rPr>
        <w:t xml:space="preserve">, aktywna – 2 szt. - statyw kolumnowy, regulowany – 2 szt. - profesjonalny zestaw mikrofonów bezprzewodowych oparty na cyfrowej transmisji radiowej – 1 zestaw - zestaw elektroakustyczny zawierający cyfrowy system miksowania dźwięku – 1 zestaw </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 xml:space="preserve">2) Wspólny Słownik Zamówień(CPV): </w:t>
      </w:r>
      <w:r w:rsidRPr="00B205CF">
        <w:rPr>
          <w:rFonts w:ascii="Times New Roman" w:eastAsia="Times New Roman" w:hAnsi="Times New Roman" w:cs="Times New Roman"/>
          <w:sz w:val="24"/>
          <w:szCs w:val="24"/>
          <w:lang w:eastAsia="pl-PL"/>
        </w:rPr>
        <w:t>32330000-5, 32342300-5, 32342410-9, 32342400-6</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3) Wartość części zamówienia(jeżeli zamawiający podaje informacje o wartości zamówienia):</w:t>
      </w:r>
      <w:r w:rsidRPr="00B205CF">
        <w:rPr>
          <w:rFonts w:ascii="Times New Roman" w:eastAsia="Times New Roman" w:hAnsi="Times New Roman" w:cs="Times New Roman"/>
          <w:sz w:val="24"/>
          <w:szCs w:val="24"/>
          <w:lang w:eastAsia="pl-PL"/>
        </w:rPr>
        <w:br/>
        <w:t xml:space="preserve">Wartość bez VAT: </w:t>
      </w:r>
      <w:r w:rsidRPr="00B205CF">
        <w:rPr>
          <w:rFonts w:ascii="Times New Roman" w:eastAsia="Times New Roman" w:hAnsi="Times New Roman" w:cs="Times New Roman"/>
          <w:sz w:val="24"/>
          <w:szCs w:val="24"/>
          <w:lang w:eastAsia="pl-PL"/>
        </w:rPr>
        <w:br/>
        <w:t xml:space="preserve">Waluta: </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 xml:space="preserve">4) Czas trwania lub termin wykonania: </w:t>
      </w:r>
      <w:r w:rsidRPr="00B205CF">
        <w:rPr>
          <w:rFonts w:ascii="Times New Roman" w:eastAsia="Times New Roman" w:hAnsi="Times New Roman" w:cs="Times New Roman"/>
          <w:sz w:val="24"/>
          <w:szCs w:val="24"/>
          <w:lang w:eastAsia="pl-PL"/>
        </w:rPr>
        <w:br/>
        <w:t xml:space="preserve">okres w miesiącach: </w:t>
      </w:r>
      <w:r w:rsidRPr="00B205CF">
        <w:rPr>
          <w:rFonts w:ascii="Times New Roman" w:eastAsia="Times New Roman" w:hAnsi="Times New Roman" w:cs="Times New Roman"/>
          <w:sz w:val="24"/>
          <w:szCs w:val="24"/>
          <w:lang w:eastAsia="pl-PL"/>
        </w:rPr>
        <w:br/>
        <w:t xml:space="preserve">okres w dniach: </w:t>
      </w:r>
      <w:r w:rsidRPr="00B205CF">
        <w:rPr>
          <w:rFonts w:ascii="Times New Roman" w:eastAsia="Times New Roman" w:hAnsi="Times New Roman" w:cs="Times New Roman"/>
          <w:sz w:val="24"/>
          <w:szCs w:val="24"/>
          <w:lang w:eastAsia="pl-PL"/>
        </w:rPr>
        <w:br/>
        <w:t>data rozpoczęcia: 2018-09-17</w:t>
      </w:r>
      <w:r w:rsidRPr="00B205CF">
        <w:rPr>
          <w:rFonts w:ascii="Times New Roman" w:eastAsia="Times New Roman" w:hAnsi="Times New Roman" w:cs="Times New Roman"/>
          <w:sz w:val="24"/>
          <w:szCs w:val="24"/>
          <w:lang w:eastAsia="pl-PL"/>
        </w:rPr>
        <w:br/>
        <w:t>data zakończenia: 2018-10-19</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29"/>
        <w:gridCol w:w="1016"/>
      </w:tblGrid>
      <w:tr w:rsidR="00B205CF" w:rsidRPr="00B205CF" w:rsidTr="00B205CF">
        <w:tc>
          <w:tcPr>
            <w:tcW w:w="0" w:type="auto"/>
            <w:tcBorders>
              <w:top w:val="single" w:sz="6" w:space="0" w:color="000000"/>
              <w:left w:val="single" w:sz="6" w:space="0" w:color="000000"/>
              <w:bottom w:val="single" w:sz="6" w:space="0" w:color="000000"/>
              <w:right w:val="single" w:sz="6" w:space="0" w:color="000000"/>
            </w:tcBorders>
            <w:vAlign w:val="center"/>
            <w:hideMark/>
          </w:tcPr>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t>Znaczenie</w:t>
            </w:r>
          </w:p>
        </w:tc>
      </w:tr>
      <w:tr w:rsidR="00B205CF" w:rsidRPr="00B205CF" w:rsidTr="00B205CF">
        <w:tc>
          <w:tcPr>
            <w:tcW w:w="0" w:type="auto"/>
            <w:tcBorders>
              <w:top w:val="single" w:sz="6" w:space="0" w:color="000000"/>
              <w:left w:val="single" w:sz="6" w:space="0" w:color="000000"/>
              <w:bottom w:val="single" w:sz="6" w:space="0" w:color="000000"/>
              <w:right w:val="single" w:sz="6" w:space="0" w:color="000000"/>
            </w:tcBorders>
            <w:vAlign w:val="center"/>
            <w:hideMark/>
          </w:tcPr>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t>Cena za wykonanie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t>60,00</w:t>
            </w:r>
          </w:p>
        </w:tc>
      </w:tr>
      <w:tr w:rsidR="00B205CF" w:rsidRPr="00B205CF" w:rsidTr="00B205CF">
        <w:tc>
          <w:tcPr>
            <w:tcW w:w="0" w:type="auto"/>
            <w:tcBorders>
              <w:top w:val="single" w:sz="6" w:space="0" w:color="000000"/>
              <w:left w:val="single" w:sz="6" w:space="0" w:color="000000"/>
              <w:bottom w:val="single" w:sz="6" w:space="0" w:color="000000"/>
              <w:right w:val="single" w:sz="6" w:space="0" w:color="000000"/>
            </w:tcBorders>
            <w:vAlign w:val="center"/>
            <w:hideMark/>
          </w:tcPr>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t>Okres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t>40,00</w:t>
            </w:r>
          </w:p>
        </w:tc>
      </w:tr>
    </w:tbl>
    <w:p w:rsidR="00B205CF" w:rsidRPr="00B205CF" w:rsidRDefault="00B205CF" w:rsidP="00B205CF">
      <w:pPr>
        <w:spacing w:after="24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 xml:space="preserve">6) INFORMACJE </w:t>
      </w:r>
      <w:proofErr w:type="spellStart"/>
      <w:proofErr w:type="gramStart"/>
      <w:r w:rsidRPr="00B205CF">
        <w:rPr>
          <w:rFonts w:ascii="Times New Roman" w:eastAsia="Times New Roman" w:hAnsi="Times New Roman" w:cs="Times New Roman"/>
          <w:b/>
          <w:bCs/>
          <w:sz w:val="24"/>
          <w:szCs w:val="24"/>
          <w:lang w:eastAsia="pl-PL"/>
        </w:rPr>
        <w:t>DODATKOWE:</w:t>
      </w:r>
      <w:r w:rsidRPr="00B205CF">
        <w:rPr>
          <w:rFonts w:ascii="Times New Roman" w:eastAsia="Times New Roman" w:hAnsi="Times New Roman" w:cs="Times New Roman"/>
          <w:sz w:val="24"/>
          <w:szCs w:val="24"/>
          <w:lang w:eastAsia="pl-PL"/>
        </w:rPr>
        <w:t>Szczegółowy</w:t>
      </w:r>
      <w:proofErr w:type="spellEnd"/>
      <w:proofErr w:type="gramEnd"/>
      <w:r w:rsidRPr="00B205CF">
        <w:rPr>
          <w:rFonts w:ascii="Times New Roman" w:eastAsia="Times New Roman" w:hAnsi="Times New Roman" w:cs="Times New Roman"/>
          <w:sz w:val="24"/>
          <w:szCs w:val="24"/>
          <w:lang w:eastAsia="pl-PL"/>
        </w:rPr>
        <w:t xml:space="preserve"> opis wszystkich części przedmiotu zamówienia stanowi załącznik nr 5 do SIWZ Wykonawca wraz z dostarczonym wyposażeniem i sprzętem zobowiązany będzie do dostarczenia Zamawiającemu dokumentów </w:t>
      </w:r>
      <w:r w:rsidRPr="00B205CF">
        <w:rPr>
          <w:rFonts w:ascii="Times New Roman" w:eastAsia="Times New Roman" w:hAnsi="Times New Roman" w:cs="Times New Roman"/>
          <w:sz w:val="24"/>
          <w:szCs w:val="24"/>
          <w:lang w:eastAsia="pl-PL"/>
        </w:rPr>
        <w:lastRenderedPageBreak/>
        <w:t xml:space="preserve">potwierdzających, że posiada on parametry techniczne i jakościowe na poziomie wymagań określonych załącznik nr 5 do SIWZ (odpowiednio dla danej części zamówienia). Wykonawca w ramach realizacji przedmiotu zamówienia zobowiązany będzie do instalacji okablowania w zakresie wymaganym do prawidłowego działania urządzeń oraz przeprowadzenia wszelkich niezbędnych rozruchów, konfiguracji, testów </w:t>
      </w:r>
      <w:proofErr w:type="gramStart"/>
      <w:r w:rsidRPr="00B205CF">
        <w:rPr>
          <w:rFonts w:ascii="Times New Roman" w:eastAsia="Times New Roman" w:hAnsi="Times New Roman" w:cs="Times New Roman"/>
          <w:sz w:val="24"/>
          <w:szCs w:val="24"/>
          <w:lang w:eastAsia="pl-PL"/>
        </w:rPr>
        <w:t>itp..</w:t>
      </w:r>
      <w:proofErr w:type="gramEnd"/>
      <w:r w:rsidRPr="00B205CF">
        <w:rPr>
          <w:rFonts w:ascii="Times New Roman" w:eastAsia="Times New Roman" w:hAnsi="Times New Roman" w:cs="Times New Roman"/>
          <w:sz w:val="24"/>
          <w:szCs w:val="24"/>
          <w:lang w:eastAsia="pl-PL"/>
        </w:rPr>
        <w:t xml:space="preserve"> Wymagalny przez zamawiającego okres rękojmi to 24 miesiące. </w:t>
      </w:r>
      <w:r w:rsidRPr="00B205CF">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2"/>
        <w:gridCol w:w="180"/>
        <w:gridCol w:w="834"/>
        <w:gridCol w:w="7176"/>
      </w:tblGrid>
      <w:tr w:rsidR="00B205CF" w:rsidRPr="00B205CF" w:rsidTr="00B205CF">
        <w:trPr>
          <w:tblCellSpacing w:w="15" w:type="dxa"/>
        </w:trPr>
        <w:tc>
          <w:tcPr>
            <w:tcW w:w="0" w:type="auto"/>
            <w:vAlign w:val="center"/>
            <w:hideMark/>
          </w:tcPr>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b/>
                <w:bCs/>
                <w:sz w:val="24"/>
                <w:szCs w:val="24"/>
                <w:lang w:eastAsia="pl-PL"/>
              </w:rPr>
              <w:t xml:space="preserve">Część nr: </w:t>
            </w:r>
          </w:p>
        </w:tc>
        <w:tc>
          <w:tcPr>
            <w:tcW w:w="0" w:type="auto"/>
            <w:vAlign w:val="center"/>
            <w:hideMark/>
          </w:tcPr>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t>5</w:t>
            </w:r>
          </w:p>
        </w:tc>
        <w:tc>
          <w:tcPr>
            <w:tcW w:w="0" w:type="auto"/>
            <w:vAlign w:val="center"/>
            <w:hideMark/>
          </w:tcPr>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b/>
                <w:bCs/>
                <w:sz w:val="24"/>
                <w:szCs w:val="24"/>
                <w:lang w:eastAsia="pl-PL"/>
              </w:rPr>
              <w:t xml:space="preserve">Nazwa: </w:t>
            </w:r>
          </w:p>
        </w:tc>
        <w:tc>
          <w:tcPr>
            <w:tcW w:w="0" w:type="auto"/>
            <w:vAlign w:val="center"/>
            <w:hideMark/>
          </w:tcPr>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t xml:space="preserve">część 5 - unowocześnienie wyposażenia kina kultura oraz wyposażenie </w:t>
            </w:r>
            <w:proofErr w:type="spellStart"/>
            <w:r w:rsidRPr="00B205CF">
              <w:rPr>
                <w:rFonts w:ascii="Times New Roman" w:eastAsia="Times New Roman" w:hAnsi="Times New Roman" w:cs="Times New Roman"/>
                <w:sz w:val="24"/>
                <w:szCs w:val="24"/>
                <w:lang w:eastAsia="pl-PL"/>
              </w:rPr>
              <w:t>wizyjno</w:t>
            </w:r>
            <w:proofErr w:type="spellEnd"/>
            <w:r w:rsidRPr="00B205CF">
              <w:rPr>
                <w:rFonts w:ascii="Times New Roman" w:eastAsia="Times New Roman" w:hAnsi="Times New Roman" w:cs="Times New Roman"/>
                <w:sz w:val="24"/>
                <w:szCs w:val="24"/>
                <w:lang w:eastAsia="pl-PL"/>
              </w:rPr>
              <w:t xml:space="preserve"> – projekcyjne sali wielofunkcyjnej </w:t>
            </w:r>
          </w:p>
        </w:tc>
      </w:tr>
    </w:tbl>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b/>
          <w:bCs/>
          <w:sz w:val="24"/>
          <w:szCs w:val="24"/>
          <w:lang w:eastAsia="pl-PL"/>
        </w:rPr>
        <w:t xml:space="preserve">1) Krótki opis przedmiotu zamówienia </w:t>
      </w:r>
      <w:r w:rsidRPr="00B205C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205C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B205CF">
        <w:rPr>
          <w:rFonts w:ascii="Times New Roman" w:eastAsia="Times New Roman" w:hAnsi="Times New Roman" w:cs="Times New Roman"/>
          <w:b/>
          <w:bCs/>
          <w:sz w:val="24"/>
          <w:szCs w:val="24"/>
          <w:lang w:eastAsia="pl-PL"/>
        </w:rPr>
        <w:t>budowlane:</w:t>
      </w:r>
      <w:r w:rsidRPr="00B205CF">
        <w:rPr>
          <w:rFonts w:ascii="Times New Roman" w:eastAsia="Times New Roman" w:hAnsi="Times New Roman" w:cs="Times New Roman"/>
          <w:sz w:val="24"/>
          <w:szCs w:val="24"/>
          <w:lang w:eastAsia="pl-PL"/>
        </w:rPr>
        <w:t>Przedmiotem</w:t>
      </w:r>
      <w:proofErr w:type="spellEnd"/>
      <w:r w:rsidRPr="00B205CF">
        <w:rPr>
          <w:rFonts w:ascii="Times New Roman" w:eastAsia="Times New Roman" w:hAnsi="Times New Roman" w:cs="Times New Roman"/>
          <w:sz w:val="24"/>
          <w:szCs w:val="24"/>
          <w:lang w:eastAsia="pl-PL"/>
        </w:rPr>
        <w:t xml:space="preserve"> zamówienia jest dostawa unowocześnionego fabrycznie nowego wyposażenia kina kultura oraz wyposażenia </w:t>
      </w:r>
      <w:proofErr w:type="spellStart"/>
      <w:r w:rsidRPr="00B205CF">
        <w:rPr>
          <w:rFonts w:ascii="Times New Roman" w:eastAsia="Times New Roman" w:hAnsi="Times New Roman" w:cs="Times New Roman"/>
          <w:sz w:val="24"/>
          <w:szCs w:val="24"/>
          <w:lang w:eastAsia="pl-PL"/>
        </w:rPr>
        <w:t>wizyjno</w:t>
      </w:r>
      <w:proofErr w:type="spellEnd"/>
      <w:r w:rsidRPr="00B205CF">
        <w:rPr>
          <w:rFonts w:ascii="Times New Roman" w:eastAsia="Times New Roman" w:hAnsi="Times New Roman" w:cs="Times New Roman"/>
          <w:sz w:val="24"/>
          <w:szCs w:val="24"/>
          <w:lang w:eastAsia="pl-PL"/>
        </w:rPr>
        <w:t xml:space="preserve"> - projekcyjnego sali widowiskowej, w skład którego wchodzi: - kurtyna główna wraz z mechanizmem napędowym, kulisy boczne i kotary wejściowe – 1 komplet - procesor dźwięku przestrzennego do projektora kina cyfrowego 7:1 – 1 szt. - zabezpieczenie UPS – 1 szt. - ekran projekcyjny elektryczny – 1 szt. - projektor multimedialny – 1 szt. - elektroniczny system rezerwacji i sprzedaży biletów – 1 system </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 xml:space="preserve">2) Wspólny Słownik Zamówień(CPV): </w:t>
      </w:r>
      <w:r w:rsidRPr="00B205CF">
        <w:rPr>
          <w:rFonts w:ascii="Times New Roman" w:eastAsia="Times New Roman" w:hAnsi="Times New Roman" w:cs="Times New Roman"/>
          <w:sz w:val="24"/>
          <w:szCs w:val="24"/>
          <w:lang w:eastAsia="pl-PL"/>
        </w:rPr>
        <w:t>48000000-8, 32330000-5, 38653400-1, 39515000-5</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3) Wartość części zamówienia(jeżeli zamawiający podaje informacje o wartości zamówienia):</w:t>
      </w:r>
      <w:r w:rsidRPr="00B205CF">
        <w:rPr>
          <w:rFonts w:ascii="Times New Roman" w:eastAsia="Times New Roman" w:hAnsi="Times New Roman" w:cs="Times New Roman"/>
          <w:sz w:val="24"/>
          <w:szCs w:val="24"/>
          <w:lang w:eastAsia="pl-PL"/>
        </w:rPr>
        <w:br/>
        <w:t xml:space="preserve">Wartość bez VAT: </w:t>
      </w:r>
      <w:r w:rsidRPr="00B205CF">
        <w:rPr>
          <w:rFonts w:ascii="Times New Roman" w:eastAsia="Times New Roman" w:hAnsi="Times New Roman" w:cs="Times New Roman"/>
          <w:sz w:val="24"/>
          <w:szCs w:val="24"/>
          <w:lang w:eastAsia="pl-PL"/>
        </w:rPr>
        <w:br/>
        <w:t xml:space="preserve">Waluta: </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 xml:space="preserve">4) Czas trwania lub termin wykonania: </w:t>
      </w:r>
      <w:r w:rsidRPr="00B205CF">
        <w:rPr>
          <w:rFonts w:ascii="Times New Roman" w:eastAsia="Times New Roman" w:hAnsi="Times New Roman" w:cs="Times New Roman"/>
          <w:sz w:val="24"/>
          <w:szCs w:val="24"/>
          <w:lang w:eastAsia="pl-PL"/>
        </w:rPr>
        <w:br/>
        <w:t xml:space="preserve">okres w miesiącach: </w:t>
      </w:r>
      <w:r w:rsidRPr="00B205CF">
        <w:rPr>
          <w:rFonts w:ascii="Times New Roman" w:eastAsia="Times New Roman" w:hAnsi="Times New Roman" w:cs="Times New Roman"/>
          <w:sz w:val="24"/>
          <w:szCs w:val="24"/>
          <w:lang w:eastAsia="pl-PL"/>
        </w:rPr>
        <w:br/>
        <w:t xml:space="preserve">okres w dniach: </w:t>
      </w:r>
      <w:r w:rsidRPr="00B205CF">
        <w:rPr>
          <w:rFonts w:ascii="Times New Roman" w:eastAsia="Times New Roman" w:hAnsi="Times New Roman" w:cs="Times New Roman"/>
          <w:sz w:val="24"/>
          <w:szCs w:val="24"/>
          <w:lang w:eastAsia="pl-PL"/>
        </w:rPr>
        <w:br/>
        <w:t>data rozpoczęcia: 2018-09-17</w:t>
      </w:r>
      <w:r w:rsidRPr="00B205CF">
        <w:rPr>
          <w:rFonts w:ascii="Times New Roman" w:eastAsia="Times New Roman" w:hAnsi="Times New Roman" w:cs="Times New Roman"/>
          <w:sz w:val="24"/>
          <w:szCs w:val="24"/>
          <w:lang w:eastAsia="pl-PL"/>
        </w:rPr>
        <w:br/>
        <w:t>data zakończenia: 2018-10-19</w:t>
      </w: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29"/>
        <w:gridCol w:w="1016"/>
      </w:tblGrid>
      <w:tr w:rsidR="00B205CF" w:rsidRPr="00B205CF" w:rsidTr="00B205CF">
        <w:tc>
          <w:tcPr>
            <w:tcW w:w="0" w:type="auto"/>
            <w:tcBorders>
              <w:top w:val="single" w:sz="6" w:space="0" w:color="000000"/>
              <w:left w:val="single" w:sz="6" w:space="0" w:color="000000"/>
              <w:bottom w:val="single" w:sz="6" w:space="0" w:color="000000"/>
              <w:right w:val="single" w:sz="6" w:space="0" w:color="000000"/>
            </w:tcBorders>
            <w:vAlign w:val="center"/>
            <w:hideMark/>
          </w:tcPr>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t>Znaczenie</w:t>
            </w:r>
          </w:p>
        </w:tc>
      </w:tr>
      <w:tr w:rsidR="00B205CF" w:rsidRPr="00B205CF" w:rsidTr="00B205CF">
        <w:tc>
          <w:tcPr>
            <w:tcW w:w="0" w:type="auto"/>
            <w:tcBorders>
              <w:top w:val="single" w:sz="6" w:space="0" w:color="000000"/>
              <w:left w:val="single" w:sz="6" w:space="0" w:color="000000"/>
              <w:bottom w:val="single" w:sz="6" w:space="0" w:color="000000"/>
              <w:right w:val="single" w:sz="6" w:space="0" w:color="000000"/>
            </w:tcBorders>
            <w:vAlign w:val="center"/>
            <w:hideMark/>
          </w:tcPr>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t>Cena za wykonanie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t>60,00</w:t>
            </w:r>
          </w:p>
        </w:tc>
      </w:tr>
      <w:tr w:rsidR="00B205CF" w:rsidRPr="00B205CF" w:rsidTr="00B205CF">
        <w:tc>
          <w:tcPr>
            <w:tcW w:w="0" w:type="auto"/>
            <w:tcBorders>
              <w:top w:val="single" w:sz="6" w:space="0" w:color="000000"/>
              <w:left w:val="single" w:sz="6" w:space="0" w:color="000000"/>
              <w:bottom w:val="single" w:sz="6" w:space="0" w:color="000000"/>
              <w:right w:val="single" w:sz="6" w:space="0" w:color="000000"/>
            </w:tcBorders>
            <w:vAlign w:val="center"/>
            <w:hideMark/>
          </w:tcPr>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t>Okres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205CF" w:rsidRPr="00B205CF" w:rsidRDefault="00B205CF" w:rsidP="00B205CF">
            <w:pPr>
              <w:spacing w:after="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t>40,00</w:t>
            </w:r>
          </w:p>
        </w:tc>
      </w:tr>
    </w:tbl>
    <w:p w:rsidR="00B205CF" w:rsidRPr="00B205CF" w:rsidRDefault="00B205CF" w:rsidP="00B205CF">
      <w:pPr>
        <w:spacing w:after="240" w:line="240" w:lineRule="auto"/>
        <w:rPr>
          <w:rFonts w:ascii="Times New Roman" w:eastAsia="Times New Roman" w:hAnsi="Times New Roman" w:cs="Times New Roman"/>
          <w:sz w:val="24"/>
          <w:szCs w:val="24"/>
          <w:lang w:eastAsia="pl-PL"/>
        </w:rPr>
      </w:pPr>
      <w:r w:rsidRPr="00B205CF">
        <w:rPr>
          <w:rFonts w:ascii="Times New Roman" w:eastAsia="Times New Roman" w:hAnsi="Times New Roman" w:cs="Times New Roman"/>
          <w:sz w:val="24"/>
          <w:szCs w:val="24"/>
          <w:lang w:eastAsia="pl-PL"/>
        </w:rPr>
        <w:br/>
      </w:r>
      <w:r w:rsidRPr="00B205CF">
        <w:rPr>
          <w:rFonts w:ascii="Times New Roman" w:eastAsia="Times New Roman" w:hAnsi="Times New Roman" w:cs="Times New Roman"/>
          <w:b/>
          <w:bCs/>
          <w:sz w:val="24"/>
          <w:szCs w:val="24"/>
          <w:lang w:eastAsia="pl-PL"/>
        </w:rPr>
        <w:t xml:space="preserve">6) INFORMACJE </w:t>
      </w:r>
      <w:proofErr w:type="spellStart"/>
      <w:proofErr w:type="gramStart"/>
      <w:r w:rsidRPr="00B205CF">
        <w:rPr>
          <w:rFonts w:ascii="Times New Roman" w:eastAsia="Times New Roman" w:hAnsi="Times New Roman" w:cs="Times New Roman"/>
          <w:b/>
          <w:bCs/>
          <w:sz w:val="24"/>
          <w:szCs w:val="24"/>
          <w:lang w:eastAsia="pl-PL"/>
        </w:rPr>
        <w:t>DODATKOWE:</w:t>
      </w:r>
      <w:r w:rsidRPr="00B205CF">
        <w:rPr>
          <w:rFonts w:ascii="Times New Roman" w:eastAsia="Times New Roman" w:hAnsi="Times New Roman" w:cs="Times New Roman"/>
          <w:sz w:val="24"/>
          <w:szCs w:val="24"/>
          <w:lang w:eastAsia="pl-PL"/>
        </w:rPr>
        <w:t>Szczegółowy</w:t>
      </w:r>
      <w:proofErr w:type="spellEnd"/>
      <w:proofErr w:type="gramEnd"/>
      <w:r w:rsidRPr="00B205CF">
        <w:rPr>
          <w:rFonts w:ascii="Times New Roman" w:eastAsia="Times New Roman" w:hAnsi="Times New Roman" w:cs="Times New Roman"/>
          <w:sz w:val="24"/>
          <w:szCs w:val="24"/>
          <w:lang w:eastAsia="pl-PL"/>
        </w:rPr>
        <w:t xml:space="preserve"> opis wszystkich części przedmiotu zamówienia stanowi załącznik nr 5 do SIWZ Wykonawca wraz z dostarczonym wyposażeniem i sprzętem zobowiązany będzie do dostarczenia Zamawiającemu dokumentów potwierdzających, że posiada on parametry techniczne i jakościowe na poziomie wymagań określonych załącznik nr 5 do SIWZ (odpowiednio dla danej części zamówienia). Wykonawca w ramach realizacji przedmiotu zamówienia zobowiązany będzie do instalacji okablowania w zakresie wymaganym do prawidłowego działania urządzeń oraz przeprowadzenia wszelkich niezbędnych rozruchów, konfiguracji, testów </w:t>
      </w:r>
      <w:proofErr w:type="gramStart"/>
      <w:r w:rsidRPr="00B205CF">
        <w:rPr>
          <w:rFonts w:ascii="Times New Roman" w:eastAsia="Times New Roman" w:hAnsi="Times New Roman" w:cs="Times New Roman"/>
          <w:sz w:val="24"/>
          <w:szCs w:val="24"/>
          <w:lang w:eastAsia="pl-PL"/>
        </w:rPr>
        <w:t>itp..</w:t>
      </w:r>
      <w:proofErr w:type="gramEnd"/>
      <w:r w:rsidRPr="00B205CF">
        <w:rPr>
          <w:rFonts w:ascii="Times New Roman" w:eastAsia="Times New Roman" w:hAnsi="Times New Roman" w:cs="Times New Roman"/>
          <w:sz w:val="24"/>
          <w:szCs w:val="24"/>
          <w:lang w:eastAsia="pl-PL"/>
        </w:rPr>
        <w:t xml:space="preserve"> Wymagalny przez zamawiającego okres rękojmi to 24 miesiące. </w:t>
      </w:r>
      <w:r w:rsidRPr="00B205CF">
        <w:rPr>
          <w:rFonts w:ascii="Times New Roman" w:eastAsia="Times New Roman" w:hAnsi="Times New Roman" w:cs="Times New Roman"/>
          <w:sz w:val="24"/>
          <w:szCs w:val="24"/>
          <w:lang w:eastAsia="pl-PL"/>
        </w:rPr>
        <w:br/>
      </w:r>
    </w:p>
    <w:p w:rsidR="00B205CF" w:rsidRPr="00B205CF" w:rsidRDefault="00B205CF" w:rsidP="00B205CF">
      <w:pPr>
        <w:spacing w:after="240" w:line="240" w:lineRule="auto"/>
        <w:rPr>
          <w:rFonts w:ascii="Times New Roman" w:eastAsia="Times New Roman" w:hAnsi="Times New Roman" w:cs="Times New Roman"/>
          <w:sz w:val="24"/>
          <w:szCs w:val="24"/>
          <w:lang w:eastAsia="pl-PL"/>
        </w:rPr>
      </w:pPr>
    </w:p>
    <w:p w:rsidR="00B205CF" w:rsidRPr="00B205CF" w:rsidRDefault="00B205CF" w:rsidP="00B205CF">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205CF" w:rsidRPr="00B205CF" w:rsidTr="00B205CF">
        <w:trPr>
          <w:tblCellSpacing w:w="15" w:type="dxa"/>
        </w:trPr>
        <w:tc>
          <w:tcPr>
            <w:tcW w:w="0" w:type="auto"/>
            <w:vAlign w:val="center"/>
            <w:hideMark/>
          </w:tcPr>
          <w:p w:rsidR="00B205CF" w:rsidRPr="00B205CF" w:rsidRDefault="00B205CF" w:rsidP="00B205CF">
            <w:pPr>
              <w:spacing w:after="240" w:line="240" w:lineRule="auto"/>
              <w:rPr>
                <w:rFonts w:ascii="Times New Roman" w:eastAsia="Times New Roman" w:hAnsi="Times New Roman" w:cs="Times New Roman"/>
                <w:sz w:val="24"/>
                <w:szCs w:val="24"/>
                <w:lang w:eastAsia="pl-PL"/>
              </w:rPr>
            </w:pPr>
          </w:p>
        </w:tc>
      </w:tr>
    </w:tbl>
    <w:p w:rsidR="00F3649C" w:rsidRDefault="00F3649C">
      <w:bookmarkStart w:id="0" w:name="_GoBack"/>
      <w:bookmarkEnd w:id="0"/>
    </w:p>
    <w:sectPr w:rsidR="00F364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5CF"/>
    <w:rsid w:val="00B205CF"/>
    <w:rsid w:val="00F364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2C433D-77BA-48AF-9753-DF0EE633D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4156">
      <w:bodyDiv w:val="1"/>
      <w:marLeft w:val="0"/>
      <w:marRight w:val="0"/>
      <w:marTop w:val="0"/>
      <w:marBottom w:val="0"/>
      <w:divBdr>
        <w:top w:val="none" w:sz="0" w:space="0" w:color="auto"/>
        <w:left w:val="none" w:sz="0" w:space="0" w:color="auto"/>
        <w:bottom w:val="none" w:sz="0" w:space="0" w:color="auto"/>
        <w:right w:val="none" w:sz="0" w:space="0" w:color="auto"/>
      </w:divBdr>
      <w:divsChild>
        <w:div w:id="228687179">
          <w:marLeft w:val="0"/>
          <w:marRight w:val="0"/>
          <w:marTop w:val="0"/>
          <w:marBottom w:val="0"/>
          <w:divBdr>
            <w:top w:val="none" w:sz="0" w:space="0" w:color="auto"/>
            <w:left w:val="none" w:sz="0" w:space="0" w:color="auto"/>
            <w:bottom w:val="none" w:sz="0" w:space="0" w:color="auto"/>
            <w:right w:val="none" w:sz="0" w:space="0" w:color="auto"/>
          </w:divBdr>
          <w:divsChild>
            <w:div w:id="1603608730">
              <w:marLeft w:val="0"/>
              <w:marRight w:val="0"/>
              <w:marTop w:val="0"/>
              <w:marBottom w:val="0"/>
              <w:divBdr>
                <w:top w:val="none" w:sz="0" w:space="0" w:color="auto"/>
                <w:left w:val="none" w:sz="0" w:space="0" w:color="auto"/>
                <w:bottom w:val="none" w:sz="0" w:space="0" w:color="auto"/>
                <w:right w:val="none" w:sz="0" w:space="0" w:color="auto"/>
              </w:divBdr>
            </w:div>
            <w:div w:id="1020668845">
              <w:marLeft w:val="0"/>
              <w:marRight w:val="0"/>
              <w:marTop w:val="0"/>
              <w:marBottom w:val="0"/>
              <w:divBdr>
                <w:top w:val="none" w:sz="0" w:space="0" w:color="auto"/>
                <w:left w:val="none" w:sz="0" w:space="0" w:color="auto"/>
                <w:bottom w:val="none" w:sz="0" w:space="0" w:color="auto"/>
                <w:right w:val="none" w:sz="0" w:space="0" w:color="auto"/>
              </w:divBdr>
            </w:div>
            <w:div w:id="1540976780">
              <w:marLeft w:val="0"/>
              <w:marRight w:val="0"/>
              <w:marTop w:val="0"/>
              <w:marBottom w:val="0"/>
              <w:divBdr>
                <w:top w:val="none" w:sz="0" w:space="0" w:color="auto"/>
                <w:left w:val="none" w:sz="0" w:space="0" w:color="auto"/>
                <w:bottom w:val="none" w:sz="0" w:space="0" w:color="auto"/>
                <w:right w:val="none" w:sz="0" w:space="0" w:color="auto"/>
              </w:divBdr>
              <w:divsChild>
                <w:div w:id="797915659">
                  <w:marLeft w:val="0"/>
                  <w:marRight w:val="0"/>
                  <w:marTop w:val="0"/>
                  <w:marBottom w:val="0"/>
                  <w:divBdr>
                    <w:top w:val="none" w:sz="0" w:space="0" w:color="auto"/>
                    <w:left w:val="none" w:sz="0" w:space="0" w:color="auto"/>
                    <w:bottom w:val="none" w:sz="0" w:space="0" w:color="auto"/>
                    <w:right w:val="none" w:sz="0" w:space="0" w:color="auto"/>
                  </w:divBdr>
                </w:div>
              </w:divsChild>
            </w:div>
            <w:div w:id="1729256329">
              <w:marLeft w:val="0"/>
              <w:marRight w:val="0"/>
              <w:marTop w:val="0"/>
              <w:marBottom w:val="0"/>
              <w:divBdr>
                <w:top w:val="none" w:sz="0" w:space="0" w:color="auto"/>
                <w:left w:val="none" w:sz="0" w:space="0" w:color="auto"/>
                <w:bottom w:val="none" w:sz="0" w:space="0" w:color="auto"/>
                <w:right w:val="none" w:sz="0" w:space="0" w:color="auto"/>
              </w:divBdr>
              <w:divsChild>
                <w:div w:id="1328051818">
                  <w:marLeft w:val="0"/>
                  <w:marRight w:val="0"/>
                  <w:marTop w:val="0"/>
                  <w:marBottom w:val="0"/>
                  <w:divBdr>
                    <w:top w:val="none" w:sz="0" w:space="0" w:color="auto"/>
                    <w:left w:val="none" w:sz="0" w:space="0" w:color="auto"/>
                    <w:bottom w:val="none" w:sz="0" w:space="0" w:color="auto"/>
                    <w:right w:val="none" w:sz="0" w:space="0" w:color="auto"/>
                  </w:divBdr>
                </w:div>
              </w:divsChild>
            </w:div>
            <w:div w:id="5720844">
              <w:marLeft w:val="0"/>
              <w:marRight w:val="0"/>
              <w:marTop w:val="0"/>
              <w:marBottom w:val="0"/>
              <w:divBdr>
                <w:top w:val="none" w:sz="0" w:space="0" w:color="auto"/>
                <w:left w:val="none" w:sz="0" w:space="0" w:color="auto"/>
                <w:bottom w:val="none" w:sz="0" w:space="0" w:color="auto"/>
                <w:right w:val="none" w:sz="0" w:space="0" w:color="auto"/>
              </w:divBdr>
              <w:divsChild>
                <w:div w:id="1259287870">
                  <w:marLeft w:val="0"/>
                  <w:marRight w:val="0"/>
                  <w:marTop w:val="0"/>
                  <w:marBottom w:val="0"/>
                  <w:divBdr>
                    <w:top w:val="none" w:sz="0" w:space="0" w:color="auto"/>
                    <w:left w:val="none" w:sz="0" w:space="0" w:color="auto"/>
                    <w:bottom w:val="none" w:sz="0" w:space="0" w:color="auto"/>
                    <w:right w:val="none" w:sz="0" w:space="0" w:color="auto"/>
                  </w:divBdr>
                </w:div>
                <w:div w:id="862088987">
                  <w:marLeft w:val="0"/>
                  <w:marRight w:val="0"/>
                  <w:marTop w:val="0"/>
                  <w:marBottom w:val="0"/>
                  <w:divBdr>
                    <w:top w:val="none" w:sz="0" w:space="0" w:color="auto"/>
                    <w:left w:val="none" w:sz="0" w:space="0" w:color="auto"/>
                    <w:bottom w:val="none" w:sz="0" w:space="0" w:color="auto"/>
                    <w:right w:val="none" w:sz="0" w:space="0" w:color="auto"/>
                  </w:divBdr>
                </w:div>
                <w:div w:id="2124230847">
                  <w:marLeft w:val="0"/>
                  <w:marRight w:val="0"/>
                  <w:marTop w:val="0"/>
                  <w:marBottom w:val="0"/>
                  <w:divBdr>
                    <w:top w:val="none" w:sz="0" w:space="0" w:color="auto"/>
                    <w:left w:val="none" w:sz="0" w:space="0" w:color="auto"/>
                    <w:bottom w:val="none" w:sz="0" w:space="0" w:color="auto"/>
                    <w:right w:val="none" w:sz="0" w:space="0" w:color="auto"/>
                  </w:divBdr>
                </w:div>
                <w:div w:id="668943321">
                  <w:marLeft w:val="0"/>
                  <w:marRight w:val="0"/>
                  <w:marTop w:val="0"/>
                  <w:marBottom w:val="0"/>
                  <w:divBdr>
                    <w:top w:val="none" w:sz="0" w:space="0" w:color="auto"/>
                    <w:left w:val="none" w:sz="0" w:space="0" w:color="auto"/>
                    <w:bottom w:val="none" w:sz="0" w:space="0" w:color="auto"/>
                    <w:right w:val="none" w:sz="0" w:space="0" w:color="auto"/>
                  </w:divBdr>
                </w:div>
              </w:divsChild>
            </w:div>
            <w:div w:id="11076927">
              <w:marLeft w:val="0"/>
              <w:marRight w:val="0"/>
              <w:marTop w:val="0"/>
              <w:marBottom w:val="0"/>
              <w:divBdr>
                <w:top w:val="none" w:sz="0" w:space="0" w:color="auto"/>
                <w:left w:val="none" w:sz="0" w:space="0" w:color="auto"/>
                <w:bottom w:val="none" w:sz="0" w:space="0" w:color="auto"/>
                <w:right w:val="none" w:sz="0" w:space="0" w:color="auto"/>
              </w:divBdr>
              <w:divsChild>
                <w:div w:id="966811377">
                  <w:marLeft w:val="0"/>
                  <w:marRight w:val="0"/>
                  <w:marTop w:val="0"/>
                  <w:marBottom w:val="0"/>
                  <w:divBdr>
                    <w:top w:val="none" w:sz="0" w:space="0" w:color="auto"/>
                    <w:left w:val="none" w:sz="0" w:space="0" w:color="auto"/>
                    <w:bottom w:val="none" w:sz="0" w:space="0" w:color="auto"/>
                    <w:right w:val="none" w:sz="0" w:space="0" w:color="auto"/>
                  </w:divBdr>
                </w:div>
                <w:div w:id="1949897124">
                  <w:marLeft w:val="0"/>
                  <w:marRight w:val="0"/>
                  <w:marTop w:val="0"/>
                  <w:marBottom w:val="0"/>
                  <w:divBdr>
                    <w:top w:val="none" w:sz="0" w:space="0" w:color="auto"/>
                    <w:left w:val="none" w:sz="0" w:space="0" w:color="auto"/>
                    <w:bottom w:val="none" w:sz="0" w:space="0" w:color="auto"/>
                    <w:right w:val="none" w:sz="0" w:space="0" w:color="auto"/>
                  </w:divBdr>
                </w:div>
                <w:div w:id="1372992310">
                  <w:marLeft w:val="0"/>
                  <w:marRight w:val="0"/>
                  <w:marTop w:val="0"/>
                  <w:marBottom w:val="0"/>
                  <w:divBdr>
                    <w:top w:val="none" w:sz="0" w:space="0" w:color="auto"/>
                    <w:left w:val="none" w:sz="0" w:space="0" w:color="auto"/>
                    <w:bottom w:val="none" w:sz="0" w:space="0" w:color="auto"/>
                    <w:right w:val="none" w:sz="0" w:space="0" w:color="auto"/>
                  </w:divBdr>
                </w:div>
                <w:div w:id="992947414">
                  <w:marLeft w:val="0"/>
                  <w:marRight w:val="0"/>
                  <w:marTop w:val="0"/>
                  <w:marBottom w:val="0"/>
                  <w:divBdr>
                    <w:top w:val="none" w:sz="0" w:space="0" w:color="auto"/>
                    <w:left w:val="none" w:sz="0" w:space="0" w:color="auto"/>
                    <w:bottom w:val="none" w:sz="0" w:space="0" w:color="auto"/>
                    <w:right w:val="none" w:sz="0" w:space="0" w:color="auto"/>
                  </w:divBdr>
                </w:div>
                <w:div w:id="755127350">
                  <w:marLeft w:val="0"/>
                  <w:marRight w:val="0"/>
                  <w:marTop w:val="0"/>
                  <w:marBottom w:val="0"/>
                  <w:divBdr>
                    <w:top w:val="none" w:sz="0" w:space="0" w:color="auto"/>
                    <w:left w:val="none" w:sz="0" w:space="0" w:color="auto"/>
                    <w:bottom w:val="none" w:sz="0" w:space="0" w:color="auto"/>
                    <w:right w:val="none" w:sz="0" w:space="0" w:color="auto"/>
                  </w:divBdr>
                </w:div>
                <w:div w:id="1167862033">
                  <w:marLeft w:val="0"/>
                  <w:marRight w:val="0"/>
                  <w:marTop w:val="0"/>
                  <w:marBottom w:val="0"/>
                  <w:divBdr>
                    <w:top w:val="none" w:sz="0" w:space="0" w:color="auto"/>
                    <w:left w:val="none" w:sz="0" w:space="0" w:color="auto"/>
                    <w:bottom w:val="none" w:sz="0" w:space="0" w:color="auto"/>
                    <w:right w:val="none" w:sz="0" w:space="0" w:color="auto"/>
                  </w:divBdr>
                </w:div>
                <w:div w:id="305209159">
                  <w:marLeft w:val="0"/>
                  <w:marRight w:val="0"/>
                  <w:marTop w:val="0"/>
                  <w:marBottom w:val="0"/>
                  <w:divBdr>
                    <w:top w:val="none" w:sz="0" w:space="0" w:color="auto"/>
                    <w:left w:val="none" w:sz="0" w:space="0" w:color="auto"/>
                    <w:bottom w:val="none" w:sz="0" w:space="0" w:color="auto"/>
                    <w:right w:val="none" w:sz="0" w:space="0" w:color="auto"/>
                  </w:divBdr>
                </w:div>
              </w:divsChild>
            </w:div>
            <w:div w:id="271014538">
              <w:marLeft w:val="0"/>
              <w:marRight w:val="0"/>
              <w:marTop w:val="0"/>
              <w:marBottom w:val="0"/>
              <w:divBdr>
                <w:top w:val="none" w:sz="0" w:space="0" w:color="auto"/>
                <w:left w:val="none" w:sz="0" w:space="0" w:color="auto"/>
                <w:bottom w:val="none" w:sz="0" w:space="0" w:color="auto"/>
                <w:right w:val="none" w:sz="0" w:space="0" w:color="auto"/>
              </w:divBdr>
              <w:divsChild>
                <w:div w:id="1439254564">
                  <w:marLeft w:val="0"/>
                  <w:marRight w:val="0"/>
                  <w:marTop w:val="0"/>
                  <w:marBottom w:val="0"/>
                  <w:divBdr>
                    <w:top w:val="none" w:sz="0" w:space="0" w:color="auto"/>
                    <w:left w:val="none" w:sz="0" w:space="0" w:color="auto"/>
                    <w:bottom w:val="none" w:sz="0" w:space="0" w:color="auto"/>
                    <w:right w:val="none" w:sz="0" w:space="0" w:color="auto"/>
                  </w:divBdr>
                </w:div>
                <w:div w:id="1633974828">
                  <w:marLeft w:val="0"/>
                  <w:marRight w:val="0"/>
                  <w:marTop w:val="0"/>
                  <w:marBottom w:val="0"/>
                  <w:divBdr>
                    <w:top w:val="none" w:sz="0" w:space="0" w:color="auto"/>
                    <w:left w:val="none" w:sz="0" w:space="0" w:color="auto"/>
                    <w:bottom w:val="none" w:sz="0" w:space="0" w:color="auto"/>
                    <w:right w:val="none" w:sz="0" w:space="0" w:color="auto"/>
                  </w:divBdr>
                </w:div>
              </w:divsChild>
            </w:div>
            <w:div w:id="1939171121">
              <w:marLeft w:val="0"/>
              <w:marRight w:val="0"/>
              <w:marTop w:val="0"/>
              <w:marBottom w:val="0"/>
              <w:divBdr>
                <w:top w:val="none" w:sz="0" w:space="0" w:color="auto"/>
                <w:left w:val="none" w:sz="0" w:space="0" w:color="auto"/>
                <w:bottom w:val="none" w:sz="0" w:space="0" w:color="auto"/>
                <w:right w:val="none" w:sz="0" w:space="0" w:color="auto"/>
              </w:divBdr>
              <w:divsChild>
                <w:div w:id="245189902">
                  <w:marLeft w:val="0"/>
                  <w:marRight w:val="0"/>
                  <w:marTop w:val="0"/>
                  <w:marBottom w:val="0"/>
                  <w:divBdr>
                    <w:top w:val="none" w:sz="0" w:space="0" w:color="auto"/>
                    <w:left w:val="none" w:sz="0" w:space="0" w:color="auto"/>
                    <w:bottom w:val="none" w:sz="0" w:space="0" w:color="auto"/>
                    <w:right w:val="none" w:sz="0" w:space="0" w:color="auto"/>
                  </w:divBdr>
                </w:div>
                <w:div w:id="881941427">
                  <w:marLeft w:val="0"/>
                  <w:marRight w:val="0"/>
                  <w:marTop w:val="0"/>
                  <w:marBottom w:val="0"/>
                  <w:divBdr>
                    <w:top w:val="none" w:sz="0" w:space="0" w:color="auto"/>
                    <w:left w:val="none" w:sz="0" w:space="0" w:color="auto"/>
                    <w:bottom w:val="none" w:sz="0" w:space="0" w:color="auto"/>
                    <w:right w:val="none" w:sz="0" w:space="0" w:color="auto"/>
                  </w:divBdr>
                </w:div>
                <w:div w:id="347567232">
                  <w:marLeft w:val="0"/>
                  <w:marRight w:val="0"/>
                  <w:marTop w:val="0"/>
                  <w:marBottom w:val="0"/>
                  <w:divBdr>
                    <w:top w:val="none" w:sz="0" w:space="0" w:color="auto"/>
                    <w:left w:val="none" w:sz="0" w:space="0" w:color="auto"/>
                    <w:bottom w:val="none" w:sz="0" w:space="0" w:color="auto"/>
                    <w:right w:val="none" w:sz="0" w:space="0" w:color="auto"/>
                  </w:divBdr>
                </w:div>
                <w:div w:id="267667449">
                  <w:marLeft w:val="0"/>
                  <w:marRight w:val="0"/>
                  <w:marTop w:val="0"/>
                  <w:marBottom w:val="0"/>
                  <w:divBdr>
                    <w:top w:val="none" w:sz="0" w:space="0" w:color="auto"/>
                    <w:left w:val="none" w:sz="0" w:space="0" w:color="auto"/>
                    <w:bottom w:val="none" w:sz="0" w:space="0" w:color="auto"/>
                    <w:right w:val="none" w:sz="0" w:space="0" w:color="auto"/>
                  </w:divBdr>
                </w:div>
                <w:div w:id="779255723">
                  <w:marLeft w:val="0"/>
                  <w:marRight w:val="0"/>
                  <w:marTop w:val="0"/>
                  <w:marBottom w:val="0"/>
                  <w:divBdr>
                    <w:top w:val="none" w:sz="0" w:space="0" w:color="auto"/>
                    <w:left w:val="none" w:sz="0" w:space="0" w:color="auto"/>
                    <w:bottom w:val="none" w:sz="0" w:space="0" w:color="auto"/>
                    <w:right w:val="none" w:sz="0" w:space="0" w:color="auto"/>
                  </w:divBdr>
                </w:div>
              </w:divsChild>
            </w:div>
            <w:div w:id="1196776676">
              <w:marLeft w:val="0"/>
              <w:marRight w:val="0"/>
              <w:marTop w:val="0"/>
              <w:marBottom w:val="0"/>
              <w:divBdr>
                <w:top w:val="none" w:sz="0" w:space="0" w:color="auto"/>
                <w:left w:val="none" w:sz="0" w:space="0" w:color="auto"/>
                <w:bottom w:val="none" w:sz="0" w:space="0" w:color="auto"/>
                <w:right w:val="none" w:sz="0" w:space="0" w:color="auto"/>
              </w:divBdr>
              <w:divsChild>
                <w:div w:id="1962220752">
                  <w:marLeft w:val="0"/>
                  <w:marRight w:val="0"/>
                  <w:marTop w:val="0"/>
                  <w:marBottom w:val="0"/>
                  <w:divBdr>
                    <w:top w:val="none" w:sz="0" w:space="0" w:color="auto"/>
                    <w:left w:val="none" w:sz="0" w:space="0" w:color="auto"/>
                    <w:bottom w:val="none" w:sz="0" w:space="0" w:color="auto"/>
                    <w:right w:val="none" w:sz="0" w:space="0" w:color="auto"/>
                  </w:divBdr>
                </w:div>
                <w:div w:id="1669794342">
                  <w:marLeft w:val="0"/>
                  <w:marRight w:val="0"/>
                  <w:marTop w:val="0"/>
                  <w:marBottom w:val="0"/>
                  <w:divBdr>
                    <w:top w:val="none" w:sz="0" w:space="0" w:color="auto"/>
                    <w:left w:val="none" w:sz="0" w:space="0" w:color="auto"/>
                    <w:bottom w:val="none" w:sz="0" w:space="0" w:color="auto"/>
                    <w:right w:val="none" w:sz="0" w:space="0" w:color="auto"/>
                  </w:divBdr>
                </w:div>
                <w:div w:id="1319187285">
                  <w:marLeft w:val="0"/>
                  <w:marRight w:val="0"/>
                  <w:marTop w:val="0"/>
                  <w:marBottom w:val="0"/>
                  <w:divBdr>
                    <w:top w:val="none" w:sz="0" w:space="0" w:color="auto"/>
                    <w:left w:val="none" w:sz="0" w:space="0" w:color="auto"/>
                    <w:bottom w:val="none" w:sz="0" w:space="0" w:color="auto"/>
                    <w:right w:val="none" w:sz="0" w:space="0" w:color="auto"/>
                  </w:divBdr>
                </w:div>
                <w:div w:id="1466389778">
                  <w:marLeft w:val="0"/>
                  <w:marRight w:val="0"/>
                  <w:marTop w:val="0"/>
                  <w:marBottom w:val="0"/>
                  <w:divBdr>
                    <w:top w:val="none" w:sz="0" w:space="0" w:color="auto"/>
                    <w:left w:val="none" w:sz="0" w:space="0" w:color="auto"/>
                    <w:bottom w:val="none" w:sz="0" w:space="0" w:color="auto"/>
                    <w:right w:val="none" w:sz="0" w:space="0" w:color="auto"/>
                  </w:divBdr>
                </w:div>
                <w:div w:id="1080299343">
                  <w:marLeft w:val="0"/>
                  <w:marRight w:val="0"/>
                  <w:marTop w:val="0"/>
                  <w:marBottom w:val="0"/>
                  <w:divBdr>
                    <w:top w:val="none" w:sz="0" w:space="0" w:color="auto"/>
                    <w:left w:val="none" w:sz="0" w:space="0" w:color="auto"/>
                    <w:bottom w:val="none" w:sz="0" w:space="0" w:color="auto"/>
                    <w:right w:val="none" w:sz="0" w:space="0" w:color="auto"/>
                  </w:divBdr>
                </w:div>
                <w:div w:id="1359429069">
                  <w:marLeft w:val="0"/>
                  <w:marRight w:val="0"/>
                  <w:marTop w:val="0"/>
                  <w:marBottom w:val="0"/>
                  <w:divBdr>
                    <w:top w:val="none" w:sz="0" w:space="0" w:color="auto"/>
                    <w:left w:val="none" w:sz="0" w:space="0" w:color="auto"/>
                    <w:bottom w:val="none" w:sz="0" w:space="0" w:color="auto"/>
                    <w:right w:val="none" w:sz="0" w:space="0" w:color="auto"/>
                  </w:divBdr>
                </w:div>
                <w:div w:id="1966350877">
                  <w:marLeft w:val="0"/>
                  <w:marRight w:val="0"/>
                  <w:marTop w:val="0"/>
                  <w:marBottom w:val="0"/>
                  <w:divBdr>
                    <w:top w:val="none" w:sz="0" w:space="0" w:color="auto"/>
                    <w:left w:val="none" w:sz="0" w:space="0" w:color="auto"/>
                    <w:bottom w:val="none" w:sz="0" w:space="0" w:color="auto"/>
                    <w:right w:val="none" w:sz="0" w:space="0" w:color="auto"/>
                  </w:divBdr>
                </w:div>
                <w:div w:id="1118833677">
                  <w:marLeft w:val="0"/>
                  <w:marRight w:val="0"/>
                  <w:marTop w:val="0"/>
                  <w:marBottom w:val="0"/>
                  <w:divBdr>
                    <w:top w:val="none" w:sz="0" w:space="0" w:color="auto"/>
                    <w:left w:val="none" w:sz="0" w:space="0" w:color="auto"/>
                    <w:bottom w:val="none" w:sz="0" w:space="0" w:color="auto"/>
                    <w:right w:val="none" w:sz="0" w:space="0" w:color="auto"/>
                  </w:divBdr>
                </w:div>
              </w:divsChild>
            </w:div>
            <w:div w:id="132057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5101</Words>
  <Characters>30610</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jolanta.sztabinska</dc:creator>
  <cp:keywords/>
  <dc:description/>
  <cp:lastModifiedBy>jolanta.sztabinska</cp:lastModifiedBy>
  <cp:revision>1</cp:revision>
  <dcterms:created xsi:type="dcterms:W3CDTF">2018-06-28T13:00:00Z</dcterms:created>
  <dcterms:modified xsi:type="dcterms:W3CDTF">2018-06-28T13:00:00Z</dcterms:modified>
</cp:coreProperties>
</file>