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AE9" w:rsidRPr="00037E8F" w:rsidRDefault="001B4AE9" w:rsidP="001B4AE9">
      <w:pPr>
        <w:jc w:val="both"/>
        <w:rPr>
          <w:sz w:val="20"/>
          <w:szCs w:val="20"/>
          <w:lang w:eastAsia="pl-PL"/>
        </w:rPr>
      </w:pPr>
    </w:p>
    <w:p w:rsidR="00F40BF3" w:rsidRDefault="00F40BF3" w:rsidP="00F40BF3">
      <w:pPr>
        <w:widowControl w:val="0"/>
        <w:tabs>
          <w:tab w:val="left" w:pos="2064"/>
        </w:tabs>
        <w:autoSpaceDE w:val="0"/>
        <w:rPr>
          <w:rFonts w:eastAsia="Calibri"/>
          <w:b/>
          <w:bCs/>
          <w:color w:val="000000"/>
        </w:rPr>
      </w:pPr>
      <w:r w:rsidRPr="00595FCA">
        <w:rPr>
          <w:rFonts w:eastAsia="Calibri"/>
          <w:b/>
          <w:bCs/>
          <w:color w:val="000000"/>
        </w:rPr>
        <w:t>Gmina Gołdap</w:t>
      </w:r>
      <w:r>
        <w:rPr>
          <w:rFonts w:eastAsia="Calibri"/>
          <w:b/>
          <w:bCs/>
          <w:color w:val="000000"/>
        </w:rPr>
        <w:tab/>
      </w:r>
    </w:p>
    <w:p w:rsidR="00F40BF3" w:rsidRDefault="00F40BF3" w:rsidP="00F40BF3">
      <w:pPr>
        <w:widowControl w:val="0"/>
        <w:autoSpaceDE w:val="0"/>
        <w:rPr>
          <w:rFonts w:eastAsia="Calibri"/>
          <w:b/>
          <w:bCs/>
          <w:color w:val="000000"/>
        </w:rPr>
      </w:pPr>
      <w:r w:rsidRPr="00595FCA">
        <w:rPr>
          <w:rFonts w:eastAsia="Calibri"/>
          <w:b/>
          <w:bCs/>
          <w:color w:val="000000"/>
        </w:rPr>
        <w:t xml:space="preserve">Plac Zwycięstwa 14, </w:t>
      </w:r>
    </w:p>
    <w:p w:rsidR="00F40BF3" w:rsidRPr="001E7F6A" w:rsidRDefault="00502304" w:rsidP="00F40BF3">
      <w:pPr>
        <w:widowControl w:val="0"/>
        <w:autoSpaceDE w:val="0"/>
        <w:rPr>
          <w:rFonts w:eastAsia="Calibri"/>
          <w:b/>
          <w:bCs/>
          <w:color w:val="000000"/>
        </w:rPr>
      </w:pPr>
      <w:r>
        <w:rPr>
          <w:rFonts w:eastAsia="Calibri"/>
          <w:b/>
          <w:bCs/>
          <w:color w:val="000000"/>
        </w:rPr>
        <w:t>19 – 500 Gołdap</w:t>
      </w:r>
    </w:p>
    <w:p w:rsidR="00F40BF3" w:rsidRDefault="00F40BF3" w:rsidP="00F40BF3">
      <w:pPr>
        <w:widowControl w:val="0"/>
        <w:autoSpaceDE w:val="0"/>
        <w:spacing w:after="200" w:line="276" w:lineRule="auto"/>
        <w:rPr>
          <w:rFonts w:eastAsia="Calibri"/>
          <w:b/>
          <w:bCs/>
          <w:color w:val="000000"/>
        </w:rPr>
      </w:pPr>
    </w:p>
    <w:p w:rsidR="00F40BF3" w:rsidRPr="001E7F6A" w:rsidRDefault="00F40BF3" w:rsidP="00F40BF3">
      <w:pPr>
        <w:widowControl w:val="0"/>
        <w:autoSpaceDE w:val="0"/>
        <w:spacing w:after="200" w:line="276" w:lineRule="auto"/>
        <w:rPr>
          <w:rFonts w:eastAsia="Calibri"/>
          <w:b/>
          <w:bCs/>
          <w:color w:val="000000"/>
        </w:rPr>
      </w:pPr>
      <w:r>
        <w:rPr>
          <w:rFonts w:eastAsia="Calibri"/>
          <w:b/>
          <w:bCs/>
          <w:color w:val="000000"/>
        </w:rPr>
        <w:t>Zatwierdzam:</w:t>
      </w:r>
    </w:p>
    <w:p w:rsidR="00F40BF3" w:rsidRDefault="00502304" w:rsidP="00F40BF3">
      <w:pPr>
        <w:rPr>
          <w:b/>
        </w:rPr>
      </w:pPr>
      <w:r>
        <w:rPr>
          <w:b/>
        </w:rPr>
        <w:t>………………………………………….</w:t>
      </w:r>
    </w:p>
    <w:p w:rsidR="00F40BF3" w:rsidRPr="001E7F6A" w:rsidRDefault="00F40BF3" w:rsidP="00F40BF3">
      <w:pPr>
        <w:rPr>
          <w:b/>
        </w:rPr>
      </w:pPr>
    </w:p>
    <w:p w:rsidR="00F40BF3" w:rsidRPr="001E7F6A" w:rsidRDefault="00F40BF3" w:rsidP="00F40BF3">
      <w:pPr>
        <w:rPr>
          <w:b/>
        </w:rPr>
      </w:pPr>
      <w:r w:rsidRPr="001E7F6A">
        <w:rPr>
          <w:b/>
        </w:rPr>
        <w:t>Znak sprawy:</w:t>
      </w:r>
      <w:r>
        <w:rPr>
          <w:b/>
          <w:color w:val="333333"/>
          <w:shd w:val="clear" w:color="auto" w:fill="FFFFFF"/>
        </w:rPr>
        <w:t xml:space="preserve"> </w:t>
      </w:r>
      <w:r w:rsidR="00502304">
        <w:rPr>
          <w:rFonts w:eastAsia="Arial"/>
          <w:b/>
          <w:color w:val="333333"/>
          <w:lang w:eastAsia="ar-SA"/>
        </w:rPr>
        <w:t>OPR-ZP.271.26</w:t>
      </w:r>
      <w:r w:rsidRPr="00354AF2">
        <w:rPr>
          <w:rFonts w:eastAsia="Arial"/>
          <w:b/>
          <w:color w:val="333333"/>
          <w:lang w:eastAsia="ar-SA"/>
        </w:rPr>
        <w:t>.2017</w:t>
      </w:r>
    </w:p>
    <w:p w:rsidR="001E726E" w:rsidRDefault="001E726E" w:rsidP="00FA0349">
      <w:pPr>
        <w:widowControl w:val="0"/>
        <w:autoSpaceDE w:val="0"/>
        <w:spacing w:after="200" w:line="276" w:lineRule="auto"/>
        <w:rPr>
          <w:rFonts w:eastAsia="Calibri"/>
          <w:b/>
          <w:bCs/>
          <w:color w:val="000000"/>
        </w:rPr>
      </w:pPr>
    </w:p>
    <w:p w:rsidR="001F41AD" w:rsidRPr="00037E8F" w:rsidRDefault="001F41AD" w:rsidP="001F41AD">
      <w:pPr>
        <w:widowControl w:val="0"/>
        <w:autoSpaceDE w:val="0"/>
        <w:spacing w:after="200" w:line="276" w:lineRule="auto"/>
        <w:jc w:val="center"/>
        <w:rPr>
          <w:rFonts w:eastAsia="Calibri"/>
          <w:b/>
          <w:bCs/>
          <w:color w:val="000000"/>
        </w:rPr>
      </w:pPr>
      <w:r w:rsidRPr="00037E8F">
        <w:rPr>
          <w:rFonts w:eastAsia="Calibri"/>
          <w:b/>
          <w:bCs/>
          <w:color w:val="000000"/>
        </w:rPr>
        <w:t>SPECYFIKACJA</w:t>
      </w:r>
    </w:p>
    <w:p w:rsidR="001F41AD" w:rsidRPr="00037E8F" w:rsidRDefault="001F41AD" w:rsidP="001F41AD">
      <w:pPr>
        <w:widowControl w:val="0"/>
        <w:autoSpaceDE w:val="0"/>
        <w:spacing w:after="200" w:line="276" w:lineRule="auto"/>
        <w:jc w:val="center"/>
        <w:rPr>
          <w:rFonts w:eastAsia="Calibri"/>
          <w:b/>
          <w:bCs/>
          <w:color w:val="000000"/>
        </w:rPr>
      </w:pPr>
      <w:r w:rsidRPr="00037E8F">
        <w:rPr>
          <w:rFonts w:eastAsia="Calibri"/>
          <w:b/>
          <w:bCs/>
          <w:color w:val="000000"/>
        </w:rPr>
        <w:t>ISTOTNYCH WARUNKÓW ZAMÓWIENIA</w:t>
      </w:r>
    </w:p>
    <w:p w:rsidR="001F41AD" w:rsidRPr="000D59EC" w:rsidRDefault="001F41AD" w:rsidP="001F41AD">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Pr="000D59EC">
        <w:rPr>
          <w:rFonts w:eastAsia="Calibri"/>
          <w:b/>
          <w:bCs/>
          <w:i/>
        </w:rPr>
        <w:t xml:space="preserve">przetargu </w:t>
      </w:r>
    </w:p>
    <w:p w:rsidR="001F41AD" w:rsidRPr="000D59EC" w:rsidRDefault="001F41AD" w:rsidP="001F41AD">
      <w:pPr>
        <w:widowControl w:val="0"/>
        <w:autoSpaceDE w:val="0"/>
        <w:spacing w:after="200" w:line="276" w:lineRule="auto"/>
        <w:jc w:val="center"/>
        <w:rPr>
          <w:rFonts w:eastAsia="Calibri"/>
          <w:b/>
          <w:bCs/>
          <w:i/>
        </w:rPr>
      </w:pPr>
      <w:r w:rsidRPr="000D59EC">
        <w:rPr>
          <w:rFonts w:eastAsia="Calibri"/>
          <w:b/>
          <w:bCs/>
          <w:i/>
        </w:rPr>
        <w:t>nieograniczonego na:</w:t>
      </w:r>
    </w:p>
    <w:p w:rsidR="00A6299B" w:rsidRPr="00F3774F" w:rsidRDefault="00F3774F" w:rsidP="00F3774F">
      <w:pPr>
        <w:widowControl w:val="0"/>
        <w:suppressAutoHyphens/>
        <w:autoSpaceDE w:val="0"/>
        <w:spacing w:line="252" w:lineRule="auto"/>
        <w:ind w:right="1000"/>
        <w:jc w:val="center"/>
        <w:rPr>
          <w:b/>
        </w:rPr>
      </w:pPr>
      <w:r w:rsidRPr="00F3774F">
        <w:rPr>
          <w:b/>
        </w:rPr>
        <w:t>Dostawa sprzętu komputerowego wraz z licencjami do oprogramowania</w:t>
      </w:r>
    </w:p>
    <w:p w:rsidR="00F3774F" w:rsidRPr="00037E8F" w:rsidRDefault="00F3774F" w:rsidP="001F41AD">
      <w:pPr>
        <w:widowControl w:val="0"/>
        <w:suppressAutoHyphens/>
        <w:autoSpaceDE w:val="0"/>
        <w:spacing w:line="252" w:lineRule="auto"/>
        <w:ind w:right="1000"/>
        <w:jc w:val="both"/>
        <w:rPr>
          <w:rFonts w:eastAsia="Arial"/>
          <w:bCs/>
          <w:u w:val="single"/>
          <w:lang w:eastAsia="ar-SA"/>
        </w:rPr>
      </w:pPr>
    </w:p>
    <w:p w:rsidR="001F41AD" w:rsidRPr="00037E8F" w:rsidRDefault="0072443B" w:rsidP="001F41AD">
      <w:pPr>
        <w:widowControl w:val="0"/>
        <w:suppressAutoHyphens/>
        <w:autoSpaceDE w:val="0"/>
        <w:spacing w:line="252" w:lineRule="auto"/>
        <w:ind w:right="1000"/>
        <w:jc w:val="both"/>
        <w:rPr>
          <w:rFonts w:eastAsia="Arial"/>
          <w:bCs/>
          <w:u w:val="single"/>
          <w:lang w:eastAsia="ar-SA"/>
        </w:rPr>
      </w:pPr>
      <w:r>
        <w:rPr>
          <w:rFonts w:eastAsia="Arial"/>
          <w:bCs/>
          <w:u w:val="single"/>
          <w:lang w:eastAsia="ar-SA"/>
        </w:rPr>
        <w:t>Integralną część niniejszej SIWZ stanowią</w:t>
      </w:r>
      <w:r w:rsidR="001F41AD" w:rsidRPr="00037E8F">
        <w:rPr>
          <w:rFonts w:eastAsia="Arial"/>
          <w:bCs/>
          <w:u w:val="single"/>
          <w:lang w:eastAsia="ar-SA"/>
        </w:rPr>
        <w:t>:</w:t>
      </w:r>
    </w:p>
    <w:p w:rsidR="00680C6D" w:rsidRPr="00037E8F" w:rsidRDefault="00680C6D" w:rsidP="00680C6D">
      <w:pPr>
        <w:pStyle w:val="Standard"/>
        <w:spacing w:line="252" w:lineRule="auto"/>
        <w:ind w:right="1000"/>
        <w:rPr>
          <w:color w:val="000000"/>
          <w:spacing w:val="-4"/>
        </w:rPr>
      </w:pPr>
      <w:r w:rsidRPr="00037E8F">
        <w:rPr>
          <w:bCs/>
        </w:rPr>
        <w:t>Załącznik nr 1 –</w:t>
      </w:r>
      <w:r w:rsidRPr="00037E8F">
        <w:rPr>
          <w:color w:val="000000"/>
          <w:spacing w:val="-4"/>
        </w:rPr>
        <w:t xml:space="preserve"> </w:t>
      </w:r>
      <w:r w:rsidR="00030731">
        <w:rPr>
          <w:color w:val="000000"/>
          <w:spacing w:val="-4"/>
        </w:rPr>
        <w:t>Formularz ofertowy</w:t>
      </w:r>
      <w:r w:rsidR="00145922">
        <w:rPr>
          <w:color w:val="000000"/>
          <w:spacing w:val="-4"/>
        </w:rPr>
        <w:t xml:space="preserve"> (Część 1, Część 2)</w:t>
      </w:r>
    </w:p>
    <w:p w:rsidR="009521E6" w:rsidRDefault="00680C6D" w:rsidP="00145922">
      <w:pPr>
        <w:pStyle w:val="Standard"/>
        <w:spacing w:line="252" w:lineRule="auto"/>
        <w:ind w:right="1000"/>
        <w:rPr>
          <w:bCs/>
        </w:rPr>
      </w:pPr>
      <w:r w:rsidRPr="00037E8F">
        <w:rPr>
          <w:bCs/>
        </w:rPr>
        <w:t>Z</w:t>
      </w:r>
      <w:r w:rsidR="0072443B">
        <w:rPr>
          <w:bCs/>
        </w:rPr>
        <w:t xml:space="preserve">ałącznik nr 2 – </w:t>
      </w:r>
      <w:r w:rsidR="00030731">
        <w:rPr>
          <w:bCs/>
        </w:rPr>
        <w:t>Oświadczenie</w:t>
      </w:r>
      <w:r w:rsidR="00C3382A">
        <w:rPr>
          <w:bCs/>
        </w:rPr>
        <w:t xml:space="preserve"> o spełnieniu warunków udziału w postępowaniu</w:t>
      </w:r>
    </w:p>
    <w:p w:rsidR="00657269" w:rsidRPr="00657269" w:rsidRDefault="00657269" w:rsidP="00145922">
      <w:pPr>
        <w:pStyle w:val="Standard"/>
        <w:spacing w:line="252" w:lineRule="auto"/>
        <w:ind w:right="1000"/>
        <w:rPr>
          <w:bCs/>
        </w:rPr>
      </w:pPr>
      <w:r>
        <w:t xml:space="preserve">Załącznik nr 2a - </w:t>
      </w:r>
      <w:r w:rsidRPr="00657269">
        <w:t>Zobowiązanie podmiotu, na którego zasoby powołuje się wykonawca</w:t>
      </w:r>
    </w:p>
    <w:p w:rsidR="00680C6D" w:rsidRPr="00037E8F" w:rsidRDefault="00680C6D" w:rsidP="00680C6D">
      <w:pPr>
        <w:pStyle w:val="Standard"/>
        <w:spacing w:line="252" w:lineRule="auto"/>
        <w:ind w:right="1000"/>
        <w:rPr>
          <w:bCs/>
        </w:rPr>
      </w:pPr>
      <w:r w:rsidRPr="00037E8F">
        <w:rPr>
          <w:bCs/>
        </w:rPr>
        <w:t xml:space="preserve">Załącznik nr 3 – </w:t>
      </w:r>
      <w:r w:rsidR="00706340">
        <w:t>Oświadczenie</w:t>
      </w:r>
      <w:r w:rsidR="00C3382A">
        <w:t xml:space="preserve"> o niepodleganiu wykluczeniu</w:t>
      </w:r>
    </w:p>
    <w:p w:rsidR="00706340" w:rsidRDefault="00680C6D" w:rsidP="00A6299B">
      <w:pPr>
        <w:pStyle w:val="Standard"/>
        <w:spacing w:line="252" w:lineRule="auto"/>
        <w:ind w:left="1701" w:right="1000" w:hanging="1701"/>
        <w:rPr>
          <w:bCs/>
        </w:rPr>
      </w:pPr>
      <w:r w:rsidRPr="00037E8F">
        <w:rPr>
          <w:bCs/>
        </w:rPr>
        <w:t>Załącznik nr 4 –</w:t>
      </w:r>
      <w:r w:rsidR="0072443B">
        <w:rPr>
          <w:bCs/>
        </w:rPr>
        <w:t xml:space="preserve"> </w:t>
      </w:r>
      <w:r w:rsidR="002C3A5E" w:rsidRPr="002C3A5E">
        <w:rPr>
          <w:bCs/>
        </w:rPr>
        <w:t>Oświadczenia wykonawcy o przynależności albo braku przynależności do tej samej grupy kapitałowej</w:t>
      </w:r>
    </w:p>
    <w:p w:rsidR="00706340" w:rsidRDefault="00706340" w:rsidP="00A6299B">
      <w:pPr>
        <w:pStyle w:val="Standard"/>
        <w:spacing w:line="252" w:lineRule="auto"/>
        <w:ind w:left="1701" w:right="1000" w:hanging="1701"/>
        <w:rPr>
          <w:bCs/>
        </w:rPr>
      </w:pPr>
      <w:r>
        <w:rPr>
          <w:bCs/>
        </w:rPr>
        <w:t xml:space="preserve">Załącznik nr 5 – Wykaz </w:t>
      </w:r>
      <w:r w:rsidR="00F3774F">
        <w:rPr>
          <w:bCs/>
        </w:rPr>
        <w:t>dostaw</w:t>
      </w:r>
      <w:r w:rsidR="00145922">
        <w:rPr>
          <w:bCs/>
        </w:rPr>
        <w:t xml:space="preserve"> (Część 1, Część 2)</w:t>
      </w:r>
    </w:p>
    <w:p w:rsidR="00505E23" w:rsidRPr="00037E8F" w:rsidRDefault="00505E23" w:rsidP="00A6299B">
      <w:pPr>
        <w:pStyle w:val="Standard"/>
        <w:spacing w:line="252" w:lineRule="auto"/>
        <w:ind w:left="1701" w:right="1000" w:hanging="1701"/>
        <w:rPr>
          <w:bCs/>
          <w:color w:val="000000"/>
          <w:spacing w:val="-4"/>
        </w:rPr>
      </w:pPr>
      <w:r>
        <w:rPr>
          <w:bCs/>
        </w:rPr>
        <w:t xml:space="preserve">Załącznik nr </w:t>
      </w:r>
      <w:r w:rsidR="00257AD7">
        <w:rPr>
          <w:bCs/>
        </w:rPr>
        <w:t>6</w:t>
      </w:r>
      <w:r>
        <w:rPr>
          <w:bCs/>
        </w:rPr>
        <w:t xml:space="preserve"> – Wzór umowy</w:t>
      </w:r>
    </w:p>
    <w:p w:rsidR="001F41AD" w:rsidRPr="00037E8F" w:rsidRDefault="001F41AD" w:rsidP="001F41AD">
      <w:pPr>
        <w:widowControl w:val="0"/>
        <w:suppressAutoHyphens/>
        <w:autoSpaceDE w:val="0"/>
        <w:spacing w:line="252" w:lineRule="auto"/>
        <w:ind w:right="1000"/>
        <w:jc w:val="center"/>
        <w:rPr>
          <w:rFonts w:eastAsia="Arial"/>
          <w:b/>
          <w:bCs/>
          <w:lang w:eastAsia="ar-SA"/>
        </w:rPr>
      </w:pPr>
    </w:p>
    <w:p w:rsidR="0072443B" w:rsidRDefault="0072443B" w:rsidP="002C3A5E">
      <w:pPr>
        <w:widowControl w:val="0"/>
        <w:suppressAutoHyphens/>
        <w:autoSpaceDE w:val="0"/>
        <w:spacing w:line="252" w:lineRule="auto"/>
        <w:ind w:right="1000"/>
        <w:rPr>
          <w:rFonts w:eastAsia="Arial"/>
          <w:b/>
          <w:bCs/>
          <w:lang w:eastAsia="ar-SA"/>
        </w:rPr>
      </w:pPr>
    </w:p>
    <w:p w:rsidR="0072443B" w:rsidRDefault="0072443B" w:rsidP="001F41AD">
      <w:pPr>
        <w:widowControl w:val="0"/>
        <w:suppressAutoHyphens/>
        <w:autoSpaceDE w:val="0"/>
        <w:spacing w:line="252" w:lineRule="auto"/>
        <w:ind w:right="1000"/>
        <w:jc w:val="center"/>
        <w:rPr>
          <w:rFonts w:eastAsia="Arial"/>
          <w:b/>
          <w:bCs/>
          <w:lang w:eastAsia="ar-SA"/>
        </w:rPr>
      </w:pPr>
      <w:r w:rsidRPr="0072443B">
        <w:rPr>
          <w:rFonts w:eastAsia="Arial"/>
          <w:b/>
          <w:bCs/>
          <w:lang w:eastAsia="ar-SA"/>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72443B" w:rsidRDefault="0072443B" w:rsidP="001F41AD">
      <w:pPr>
        <w:widowControl w:val="0"/>
        <w:suppressAutoHyphens/>
        <w:autoSpaceDE w:val="0"/>
        <w:spacing w:line="252" w:lineRule="auto"/>
        <w:ind w:right="1000"/>
        <w:jc w:val="center"/>
        <w:rPr>
          <w:rFonts w:eastAsia="Arial"/>
          <w:b/>
          <w:bCs/>
          <w:lang w:eastAsia="ar-SA"/>
        </w:rPr>
      </w:pPr>
    </w:p>
    <w:p w:rsidR="00FA0349" w:rsidRDefault="00FA0349" w:rsidP="001F41AD">
      <w:pPr>
        <w:widowControl w:val="0"/>
        <w:suppressAutoHyphens/>
        <w:autoSpaceDE w:val="0"/>
        <w:spacing w:line="252" w:lineRule="auto"/>
        <w:ind w:right="1000"/>
        <w:jc w:val="center"/>
        <w:rPr>
          <w:rFonts w:eastAsia="Arial"/>
          <w:b/>
          <w:bCs/>
          <w:lang w:eastAsia="ar-SA"/>
        </w:rPr>
      </w:pPr>
    </w:p>
    <w:p w:rsidR="00FA0349" w:rsidRDefault="00FA0349" w:rsidP="001F41AD">
      <w:pPr>
        <w:widowControl w:val="0"/>
        <w:suppressAutoHyphens/>
        <w:autoSpaceDE w:val="0"/>
        <w:spacing w:line="252" w:lineRule="auto"/>
        <w:ind w:right="1000"/>
        <w:jc w:val="center"/>
        <w:rPr>
          <w:rFonts w:eastAsia="Arial"/>
          <w:b/>
          <w:bCs/>
          <w:lang w:eastAsia="ar-SA"/>
        </w:rPr>
      </w:pPr>
    </w:p>
    <w:p w:rsidR="00FA0349" w:rsidRDefault="00FA0349" w:rsidP="001F41AD">
      <w:pPr>
        <w:widowControl w:val="0"/>
        <w:suppressAutoHyphens/>
        <w:autoSpaceDE w:val="0"/>
        <w:spacing w:line="252" w:lineRule="auto"/>
        <w:ind w:right="1000"/>
        <w:jc w:val="center"/>
        <w:rPr>
          <w:rFonts w:eastAsia="Arial"/>
          <w:b/>
          <w:bCs/>
          <w:lang w:eastAsia="ar-SA"/>
        </w:rPr>
      </w:pPr>
    </w:p>
    <w:p w:rsidR="005050BC" w:rsidRDefault="005050BC" w:rsidP="001F41AD">
      <w:pPr>
        <w:widowControl w:val="0"/>
        <w:suppressAutoHyphens/>
        <w:autoSpaceDE w:val="0"/>
        <w:spacing w:line="252" w:lineRule="auto"/>
        <w:ind w:right="1000"/>
        <w:jc w:val="center"/>
        <w:rPr>
          <w:rFonts w:eastAsia="Arial"/>
          <w:b/>
          <w:bCs/>
          <w:lang w:eastAsia="ar-SA"/>
        </w:rPr>
      </w:pPr>
    </w:p>
    <w:p w:rsidR="0041145B" w:rsidRDefault="0041145B" w:rsidP="001F41AD">
      <w:pPr>
        <w:widowControl w:val="0"/>
        <w:suppressAutoHyphens/>
        <w:autoSpaceDE w:val="0"/>
        <w:spacing w:line="252" w:lineRule="auto"/>
        <w:ind w:right="1000"/>
        <w:jc w:val="center"/>
        <w:rPr>
          <w:rFonts w:eastAsia="Arial"/>
          <w:b/>
          <w:bCs/>
          <w:lang w:eastAsia="ar-SA"/>
        </w:rPr>
      </w:pPr>
    </w:p>
    <w:p w:rsidR="00145922" w:rsidRDefault="00145922" w:rsidP="001F41AD">
      <w:pPr>
        <w:widowControl w:val="0"/>
        <w:suppressAutoHyphens/>
        <w:autoSpaceDE w:val="0"/>
        <w:spacing w:line="252" w:lineRule="auto"/>
        <w:ind w:right="1000"/>
        <w:jc w:val="center"/>
        <w:rPr>
          <w:rFonts w:eastAsia="Arial"/>
          <w:b/>
          <w:bCs/>
          <w:lang w:eastAsia="ar-SA"/>
        </w:rPr>
      </w:pPr>
    </w:p>
    <w:p w:rsidR="00BC0A1F" w:rsidRDefault="00F3774F" w:rsidP="0072443B">
      <w:pPr>
        <w:widowControl w:val="0"/>
        <w:suppressAutoHyphens/>
        <w:autoSpaceDE w:val="0"/>
        <w:spacing w:line="252" w:lineRule="auto"/>
        <w:ind w:right="1000"/>
        <w:jc w:val="center"/>
        <w:rPr>
          <w:rFonts w:eastAsia="Arial"/>
          <w:b/>
          <w:bCs/>
          <w:lang w:eastAsia="ar-SA"/>
        </w:rPr>
      </w:pPr>
      <w:r>
        <w:rPr>
          <w:rFonts w:eastAsia="Arial"/>
          <w:b/>
          <w:bCs/>
          <w:lang w:eastAsia="ar-SA"/>
        </w:rPr>
        <w:t>Gołdap</w:t>
      </w:r>
      <w:r w:rsidR="00706340">
        <w:rPr>
          <w:rFonts w:eastAsia="Arial"/>
          <w:b/>
          <w:bCs/>
          <w:lang w:eastAsia="ar-SA"/>
        </w:rPr>
        <w:t xml:space="preserve">, </w:t>
      </w:r>
      <w:r w:rsidR="003E0C3D">
        <w:rPr>
          <w:rFonts w:eastAsia="Arial"/>
          <w:b/>
          <w:bCs/>
          <w:lang w:eastAsia="ar-SA"/>
        </w:rPr>
        <w:t>Lipiec</w:t>
      </w:r>
      <w:r w:rsidR="0041145B">
        <w:rPr>
          <w:rFonts w:eastAsia="Arial"/>
          <w:b/>
          <w:bCs/>
          <w:lang w:eastAsia="ar-SA"/>
        </w:rPr>
        <w:t xml:space="preserve"> </w:t>
      </w:r>
      <w:r w:rsidR="000D59EC" w:rsidRPr="000D59EC">
        <w:rPr>
          <w:rFonts w:eastAsia="Arial"/>
          <w:b/>
          <w:bCs/>
          <w:lang w:eastAsia="ar-SA"/>
        </w:rPr>
        <w:t>201</w:t>
      </w:r>
      <w:r w:rsidR="0041145B">
        <w:rPr>
          <w:rFonts w:eastAsia="Arial"/>
          <w:b/>
          <w:bCs/>
          <w:lang w:eastAsia="ar-SA"/>
        </w:rPr>
        <w:t>7</w:t>
      </w:r>
      <w:r w:rsidR="000D59EC" w:rsidRPr="000D59EC">
        <w:rPr>
          <w:rFonts w:eastAsia="Arial"/>
          <w:b/>
          <w:bCs/>
          <w:lang w:eastAsia="ar-SA"/>
        </w:rPr>
        <w:t>r.</w:t>
      </w:r>
    </w:p>
    <w:p w:rsidR="00F40BF3" w:rsidRDefault="00F40BF3" w:rsidP="0072443B">
      <w:pPr>
        <w:widowControl w:val="0"/>
        <w:suppressAutoHyphens/>
        <w:autoSpaceDE w:val="0"/>
        <w:spacing w:line="252" w:lineRule="auto"/>
        <w:ind w:right="1000"/>
        <w:jc w:val="center"/>
        <w:rPr>
          <w:rFonts w:eastAsia="Arial"/>
          <w:b/>
          <w:bCs/>
          <w:lang w:eastAsia="ar-SA"/>
        </w:rPr>
      </w:pPr>
    </w:p>
    <w:p w:rsidR="00F40BF3" w:rsidRDefault="00F40BF3" w:rsidP="0072443B">
      <w:pPr>
        <w:widowControl w:val="0"/>
        <w:suppressAutoHyphens/>
        <w:autoSpaceDE w:val="0"/>
        <w:spacing w:line="252" w:lineRule="auto"/>
        <w:ind w:right="1000"/>
        <w:jc w:val="center"/>
        <w:rPr>
          <w:rFonts w:eastAsia="Arial"/>
          <w:b/>
          <w:bCs/>
          <w:lang w:eastAsia="ar-SA"/>
        </w:rPr>
      </w:pPr>
    </w:p>
    <w:p w:rsidR="00F40BF3" w:rsidRDefault="00F40BF3" w:rsidP="0072443B">
      <w:pPr>
        <w:widowControl w:val="0"/>
        <w:suppressAutoHyphens/>
        <w:autoSpaceDE w:val="0"/>
        <w:spacing w:line="252" w:lineRule="auto"/>
        <w:ind w:right="1000"/>
        <w:jc w:val="center"/>
        <w:rPr>
          <w:rFonts w:eastAsia="Arial"/>
          <w:b/>
          <w:bCs/>
          <w:lang w:eastAsia="ar-SA"/>
        </w:rPr>
      </w:pPr>
    </w:p>
    <w:p w:rsidR="00F40BF3" w:rsidRDefault="00F40BF3" w:rsidP="0072443B">
      <w:pPr>
        <w:widowControl w:val="0"/>
        <w:suppressAutoHyphens/>
        <w:autoSpaceDE w:val="0"/>
        <w:spacing w:line="252" w:lineRule="auto"/>
        <w:ind w:right="1000"/>
        <w:jc w:val="center"/>
        <w:rPr>
          <w:rFonts w:eastAsia="Arial"/>
          <w:b/>
          <w:bCs/>
          <w:lang w:eastAsia="ar-SA"/>
        </w:rPr>
      </w:pPr>
    </w:p>
    <w:p w:rsidR="00706340" w:rsidRPr="00037E8F" w:rsidRDefault="00706340" w:rsidP="0072443B">
      <w:pPr>
        <w:widowControl w:val="0"/>
        <w:suppressAutoHyphens/>
        <w:autoSpaceDE w:val="0"/>
        <w:spacing w:line="252" w:lineRule="auto"/>
        <w:ind w:right="1000"/>
        <w:jc w:val="center"/>
        <w:rPr>
          <w:rFonts w:eastAsia="Arial"/>
          <w:b/>
          <w:bCs/>
          <w:lang w:eastAsia="ar-SA"/>
        </w:rPr>
      </w:pPr>
    </w:p>
    <w:p w:rsidR="001F41AD" w:rsidRPr="00037E8F" w:rsidRDefault="001F41AD" w:rsidP="00F951F7">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037E8F">
        <w:rPr>
          <w:rFonts w:eastAsia="Arial"/>
          <w:b/>
          <w:u w:val="single"/>
          <w:lang w:eastAsia="ar-SA"/>
        </w:rPr>
        <w:t>NAZWA I ADRES ZAMAWIAJĄCEGO</w:t>
      </w:r>
    </w:p>
    <w:p w:rsidR="00F40BF3" w:rsidRPr="001E7F6A" w:rsidRDefault="00F40BF3" w:rsidP="00F40BF3">
      <w:pPr>
        <w:widowControl w:val="0"/>
        <w:autoSpaceDE w:val="0"/>
        <w:rPr>
          <w:rFonts w:eastAsia="Calibri"/>
          <w:b/>
          <w:bCs/>
          <w:color w:val="000000"/>
        </w:rPr>
      </w:pPr>
      <w:r>
        <w:rPr>
          <w:rFonts w:eastAsia="Calibri"/>
          <w:b/>
          <w:bCs/>
          <w:color w:val="000000"/>
        </w:rPr>
        <w:t>Gmina Gołdap z siedzibą w Gołdapi</w:t>
      </w:r>
    </w:p>
    <w:p w:rsidR="00F40BF3" w:rsidRPr="001E7F6A" w:rsidRDefault="00F40BF3" w:rsidP="00F40BF3">
      <w:pPr>
        <w:widowControl w:val="0"/>
        <w:autoSpaceDE w:val="0"/>
        <w:rPr>
          <w:rFonts w:eastAsia="Calibri"/>
          <w:b/>
          <w:bCs/>
          <w:color w:val="000000"/>
        </w:rPr>
      </w:pPr>
      <w:r w:rsidRPr="001E7F6A">
        <w:rPr>
          <w:rFonts w:eastAsia="Calibri"/>
          <w:b/>
          <w:bCs/>
          <w:color w:val="000000"/>
        </w:rPr>
        <w:t>Plac Zwycięstwa 14</w:t>
      </w:r>
    </w:p>
    <w:p w:rsidR="00F40BF3" w:rsidRDefault="00F40BF3" w:rsidP="00F40BF3">
      <w:pPr>
        <w:widowControl w:val="0"/>
        <w:suppressAutoHyphens/>
        <w:autoSpaceDE w:val="0"/>
        <w:spacing w:line="276" w:lineRule="auto"/>
        <w:jc w:val="both"/>
        <w:rPr>
          <w:rFonts w:eastAsia="Calibri"/>
          <w:b/>
          <w:bCs/>
          <w:color w:val="000000"/>
        </w:rPr>
      </w:pPr>
      <w:r w:rsidRPr="001E7F6A">
        <w:rPr>
          <w:rFonts w:eastAsia="Calibri"/>
          <w:b/>
          <w:bCs/>
          <w:color w:val="000000"/>
        </w:rPr>
        <w:t>19-500 Gołdap</w:t>
      </w:r>
    </w:p>
    <w:p w:rsidR="00F40BF3" w:rsidRPr="00F40BF3" w:rsidRDefault="00F40BF3" w:rsidP="00F40BF3">
      <w:pPr>
        <w:widowControl w:val="0"/>
        <w:suppressAutoHyphens/>
        <w:autoSpaceDE w:val="0"/>
        <w:spacing w:line="276" w:lineRule="auto"/>
        <w:jc w:val="both"/>
        <w:rPr>
          <w:rFonts w:eastAsia="Arial"/>
          <w:color w:val="000000"/>
          <w:lang w:eastAsia="ar-SA"/>
        </w:rPr>
      </w:pPr>
      <w:r w:rsidRPr="00F40BF3">
        <w:rPr>
          <w:rFonts w:eastAsia="Arial"/>
          <w:color w:val="000000"/>
          <w:lang w:eastAsia="ar-SA"/>
        </w:rPr>
        <w:t>NIP 847-158-70-61, REGON 790671231</w:t>
      </w:r>
    </w:p>
    <w:p w:rsidR="00F40BF3" w:rsidRPr="00595FCA" w:rsidRDefault="00F40BF3" w:rsidP="00F40BF3">
      <w:pPr>
        <w:widowControl w:val="0"/>
        <w:suppressAutoHyphens/>
        <w:autoSpaceDE w:val="0"/>
        <w:spacing w:line="276" w:lineRule="auto"/>
        <w:jc w:val="both"/>
        <w:rPr>
          <w:rFonts w:eastAsia="Arial"/>
          <w:color w:val="000000"/>
          <w:lang w:val="en-US" w:eastAsia="ar-SA"/>
        </w:rPr>
      </w:pPr>
      <w:r w:rsidRPr="00595FCA">
        <w:rPr>
          <w:rFonts w:eastAsia="Arial"/>
          <w:color w:val="000000"/>
          <w:lang w:val="en-US" w:eastAsia="ar-SA"/>
        </w:rPr>
        <w:t xml:space="preserve">tel. 087 615-60-00, </w:t>
      </w:r>
      <w:r>
        <w:rPr>
          <w:rFonts w:eastAsia="Arial"/>
          <w:color w:val="000000"/>
          <w:lang w:val="en-US" w:eastAsia="ar-SA"/>
        </w:rPr>
        <w:t xml:space="preserve">fax </w:t>
      </w:r>
      <w:r w:rsidRPr="00595FCA">
        <w:rPr>
          <w:rFonts w:eastAsia="Arial"/>
          <w:color w:val="000000"/>
          <w:lang w:val="en-US" w:eastAsia="ar-SA"/>
        </w:rPr>
        <w:t>087 615-08-00</w:t>
      </w:r>
    </w:p>
    <w:p w:rsidR="00F40BF3" w:rsidRPr="00595FCA" w:rsidRDefault="00F40BF3" w:rsidP="00F40BF3">
      <w:pPr>
        <w:widowControl w:val="0"/>
        <w:suppressAutoHyphens/>
        <w:autoSpaceDE w:val="0"/>
        <w:spacing w:line="276" w:lineRule="auto"/>
        <w:jc w:val="both"/>
        <w:rPr>
          <w:rFonts w:eastAsia="Arial"/>
          <w:color w:val="000000"/>
          <w:lang w:val="en-US" w:eastAsia="ar-SA"/>
        </w:rPr>
      </w:pPr>
      <w:r w:rsidRPr="00595FCA">
        <w:rPr>
          <w:rFonts w:eastAsia="Arial"/>
          <w:color w:val="000000"/>
          <w:lang w:val="en-US" w:eastAsia="ar-SA"/>
        </w:rPr>
        <w:t>e-mail: sekretariat@goldap.pl</w:t>
      </w:r>
    </w:p>
    <w:p w:rsidR="00F40BF3" w:rsidRPr="00F40BF3" w:rsidRDefault="00F40BF3" w:rsidP="00F40BF3">
      <w:pPr>
        <w:widowControl w:val="0"/>
        <w:suppressAutoHyphens/>
        <w:autoSpaceDE w:val="0"/>
        <w:spacing w:line="276" w:lineRule="auto"/>
        <w:jc w:val="both"/>
        <w:rPr>
          <w:rFonts w:eastAsia="Arial"/>
          <w:color w:val="000000"/>
          <w:lang w:val="en-US" w:eastAsia="ar-SA"/>
        </w:rPr>
      </w:pPr>
      <w:r w:rsidRPr="00F40BF3">
        <w:rPr>
          <w:rFonts w:eastAsia="Arial"/>
          <w:color w:val="000000"/>
          <w:lang w:val="en-US" w:eastAsia="ar-SA"/>
        </w:rPr>
        <w:t>www.goldap.pl, www.bip.goldap.pl</w:t>
      </w:r>
    </w:p>
    <w:p w:rsidR="00F3774F" w:rsidRDefault="00F40BF3" w:rsidP="004C7638">
      <w:pPr>
        <w:widowControl w:val="0"/>
        <w:suppressAutoHyphens/>
        <w:autoSpaceDE w:val="0"/>
        <w:spacing w:line="276" w:lineRule="auto"/>
        <w:jc w:val="both"/>
        <w:rPr>
          <w:rFonts w:eastAsia="Arial"/>
          <w:color w:val="000000"/>
          <w:vertAlign w:val="superscript"/>
          <w:lang w:eastAsia="ar-SA"/>
        </w:rPr>
      </w:pPr>
      <w:r w:rsidRPr="001E7F6A">
        <w:rPr>
          <w:rFonts w:eastAsia="Arial"/>
          <w:color w:val="000000"/>
          <w:lang w:eastAsia="ar-SA"/>
        </w:rPr>
        <w:t>Godziny pracy: 7</w:t>
      </w:r>
      <w:r w:rsidRPr="001E7F6A">
        <w:rPr>
          <w:rFonts w:eastAsia="Arial"/>
          <w:color w:val="000000"/>
          <w:vertAlign w:val="superscript"/>
          <w:lang w:eastAsia="ar-SA"/>
        </w:rPr>
        <w:t>00</w:t>
      </w:r>
      <w:r w:rsidRPr="001E7F6A">
        <w:rPr>
          <w:rFonts w:eastAsia="Arial"/>
          <w:color w:val="000000"/>
          <w:lang w:eastAsia="ar-SA"/>
        </w:rPr>
        <w:t xml:space="preserve"> - 15</w:t>
      </w:r>
      <w:r w:rsidRPr="001E7F6A">
        <w:rPr>
          <w:rFonts w:eastAsia="Arial"/>
          <w:color w:val="000000"/>
          <w:vertAlign w:val="superscript"/>
          <w:lang w:eastAsia="ar-SA"/>
        </w:rPr>
        <w:t>00</w:t>
      </w:r>
    </w:p>
    <w:p w:rsidR="004C7638" w:rsidRPr="004C7638" w:rsidRDefault="004C7638" w:rsidP="004C7638">
      <w:pPr>
        <w:widowControl w:val="0"/>
        <w:suppressAutoHyphens/>
        <w:autoSpaceDE w:val="0"/>
        <w:spacing w:line="276" w:lineRule="auto"/>
        <w:jc w:val="both"/>
        <w:rPr>
          <w:rFonts w:eastAsia="Arial"/>
          <w:color w:val="000000"/>
          <w:vertAlign w:val="superscript"/>
          <w:lang w:eastAsia="ar-SA"/>
        </w:rPr>
      </w:pPr>
    </w:p>
    <w:p w:rsidR="001F41AD" w:rsidRPr="00037E8F" w:rsidRDefault="001F41AD" w:rsidP="00F951F7">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rsidR="0072443B" w:rsidRDefault="001F41AD" w:rsidP="00E80797">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72443B">
        <w:rPr>
          <w:rFonts w:eastAsia="Calibri"/>
          <w:color w:val="000000"/>
        </w:rPr>
        <w:t xml:space="preserve">Postępowanie o udzielenie zamówienia publicznego prowadzone jest w trybie przetargu nieograniczonego, na podstawie </w:t>
      </w:r>
      <w:r w:rsidR="001F48EA" w:rsidRPr="0072443B">
        <w:rPr>
          <w:rFonts w:eastAsia="Calibri"/>
          <w:color w:val="000000"/>
        </w:rPr>
        <w:t xml:space="preserve">art. 39 i </w:t>
      </w:r>
      <w:r w:rsidR="0072443B" w:rsidRPr="0072443B">
        <w:rPr>
          <w:rFonts w:eastAsia="Calibri"/>
          <w:color w:val="000000"/>
        </w:rPr>
        <w:t>nast.</w:t>
      </w:r>
      <w:r w:rsidR="001F48EA" w:rsidRPr="0072443B">
        <w:rPr>
          <w:rFonts w:eastAsia="Calibri"/>
          <w:color w:val="000000"/>
        </w:rPr>
        <w:t xml:space="preserve"> </w:t>
      </w:r>
      <w:r w:rsidRPr="0072443B">
        <w:rPr>
          <w:rFonts w:eastAsia="Calibri"/>
          <w:color w:val="000000"/>
        </w:rPr>
        <w:t xml:space="preserve">ustawy z dnia 29 stycznia 2004 r. - Prawo zamówień publicznych </w:t>
      </w:r>
      <w:r w:rsidRPr="00706340">
        <w:rPr>
          <w:rFonts w:eastAsia="Calibri"/>
          <w:color w:val="000000"/>
        </w:rPr>
        <w:t>(</w:t>
      </w:r>
      <w:r w:rsidR="00706340" w:rsidRPr="00706340">
        <w:t>Dz. U. z 2015 r., poz. 2164 ze zm. - Dz. U. z 2016 r. poz. 831 i 1020)</w:t>
      </w:r>
      <w:r w:rsidR="00706340">
        <w:rPr>
          <w:sz w:val="17"/>
          <w:szCs w:val="17"/>
        </w:rPr>
        <w:t xml:space="preserve"> </w:t>
      </w:r>
      <w:r w:rsidRPr="0072443B">
        <w:rPr>
          <w:rFonts w:eastAsia="Calibri"/>
          <w:color w:val="000000"/>
        </w:rPr>
        <w:t>zwanej dalej ustawą Pzp oraz w s</w:t>
      </w:r>
      <w:r w:rsidR="001F48EA" w:rsidRPr="0072443B">
        <w:rPr>
          <w:rFonts w:eastAsia="Calibri"/>
          <w:color w:val="000000"/>
        </w:rPr>
        <w:t>prawach nieuregulowanych ustawą stosuje się</w:t>
      </w:r>
      <w:r w:rsidRPr="0072443B">
        <w:rPr>
          <w:rFonts w:eastAsia="Calibri"/>
          <w:color w:val="000000"/>
        </w:rPr>
        <w:t xml:space="preserve"> przepisy ustawy – Kodeks cywilny.</w:t>
      </w:r>
      <w:r w:rsidR="005D5FFA" w:rsidRPr="0072443B">
        <w:rPr>
          <w:rFonts w:eastAsia="Calibri"/>
          <w:color w:val="000000"/>
        </w:rPr>
        <w:t xml:space="preserve"> </w:t>
      </w:r>
    </w:p>
    <w:p w:rsidR="0072443B" w:rsidRDefault="0072443B" w:rsidP="00E80797">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Pr>
          <w:rFonts w:eastAsia="Calibri"/>
          <w:color w:val="000000"/>
        </w:rPr>
        <w:t>W zakresie nieuregulowanym niniejszą Specyfikacj</w:t>
      </w:r>
      <w:r w:rsidR="00F3774F">
        <w:rPr>
          <w:rFonts w:eastAsia="Calibri"/>
          <w:color w:val="000000"/>
        </w:rPr>
        <w:t>ą</w:t>
      </w:r>
      <w:r>
        <w:rPr>
          <w:rFonts w:eastAsia="Calibri"/>
          <w:color w:val="000000"/>
        </w:rPr>
        <w:t xml:space="preserve"> Istotnych Warunków Zamówienia, zwaną dalej „SIWZ”, zastosowanie mają przepisy ustawy Pzp.</w:t>
      </w:r>
    </w:p>
    <w:p w:rsidR="00C5778C" w:rsidRDefault="005D5FFA" w:rsidP="00E80797">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F40BF3">
        <w:rPr>
          <w:rFonts w:eastAsia="Calibri"/>
        </w:rPr>
        <w:t>Postępowanie jest udzielane w częściach,</w:t>
      </w:r>
      <w:r w:rsidRPr="0072443B">
        <w:rPr>
          <w:rFonts w:eastAsia="Calibri"/>
          <w:color w:val="000000"/>
        </w:rPr>
        <w:t xml:space="preserve"> których całkowita wartość </w:t>
      </w:r>
      <w:r w:rsidR="00706340">
        <w:rPr>
          <w:rFonts w:eastAsia="Calibri"/>
          <w:color w:val="000000"/>
        </w:rPr>
        <w:t>jest poniżej</w:t>
      </w:r>
      <w:r w:rsidR="0072443B">
        <w:rPr>
          <w:rFonts w:eastAsia="Calibri"/>
          <w:color w:val="000000"/>
        </w:rPr>
        <w:t xml:space="preserve"> kwoty określonej w przepisach wykonawczych wydanych na podstawie art. 11 ust. 8 ustawy Pzp.</w:t>
      </w:r>
    </w:p>
    <w:p w:rsidR="005670A9" w:rsidRPr="005670A9" w:rsidRDefault="00F37531" w:rsidP="005670A9">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5670A9">
        <w:rPr>
          <w:rFonts w:eastAsia="Calibri"/>
        </w:rPr>
        <w:t xml:space="preserve">Przedmiotowe postępowanie jest finansowane z projektu </w:t>
      </w:r>
      <w:r w:rsidRPr="005670A9">
        <w:rPr>
          <w:szCs w:val="20"/>
        </w:rPr>
        <w:t>„Dobry start – lepsze jutro” dla uczniów uczęszczający</w:t>
      </w:r>
      <w:r w:rsidR="007D3B0F">
        <w:rPr>
          <w:szCs w:val="20"/>
        </w:rPr>
        <w:t>ch</w:t>
      </w:r>
      <w:r w:rsidRPr="005670A9">
        <w:rPr>
          <w:szCs w:val="20"/>
        </w:rPr>
        <w:t xml:space="preserve"> do Szkoły Podstawowej nr 1 z Oddziałami Integracyjnymi im. Mikołaja Kopernika w Gołdapi i Szkoły Podstawowej nr 2 im. Marszałka Józefa Piłsudskiego w Gołdapi, dla których organem prowadzącym jest Gmina Gołdap</w:t>
      </w:r>
      <w:r w:rsidR="005670A9" w:rsidRPr="005670A9">
        <w:rPr>
          <w:szCs w:val="20"/>
        </w:rPr>
        <w:t xml:space="preserve">. </w:t>
      </w:r>
    </w:p>
    <w:p w:rsidR="005670A9" w:rsidRDefault="005670A9" w:rsidP="005670A9">
      <w:pPr>
        <w:pStyle w:val="Akapitzlist"/>
        <w:widowControl w:val="0"/>
        <w:tabs>
          <w:tab w:val="left" w:pos="284"/>
        </w:tabs>
        <w:autoSpaceDE w:val="0"/>
        <w:spacing w:after="200" w:line="276" w:lineRule="auto"/>
        <w:ind w:left="0"/>
        <w:jc w:val="both"/>
      </w:pPr>
      <w:r>
        <w:rPr>
          <w:szCs w:val="20"/>
        </w:rPr>
        <w:t xml:space="preserve">Nr projektu: </w:t>
      </w:r>
      <w:r w:rsidRPr="00BB6C0D">
        <w:t>RPWM.02.02.01-28-0079/16</w:t>
      </w:r>
      <w:r>
        <w:t xml:space="preserve"> </w:t>
      </w:r>
    </w:p>
    <w:p w:rsidR="005670A9" w:rsidRPr="005670A9" w:rsidRDefault="005670A9" w:rsidP="005670A9">
      <w:pPr>
        <w:pStyle w:val="Akapitzlist"/>
        <w:widowControl w:val="0"/>
        <w:tabs>
          <w:tab w:val="left" w:pos="284"/>
        </w:tabs>
        <w:autoSpaceDE w:val="0"/>
        <w:spacing w:after="200" w:line="276" w:lineRule="auto"/>
        <w:ind w:left="0"/>
        <w:jc w:val="both"/>
        <w:rPr>
          <w:rFonts w:eastAsia="Calibri"/>
          <w:color w:val="000000"/>
        </w:rPr>
      </w:pPr>
      <w:r>
        <w:rPr>
          <w:szCs w:val="20"/>
          <w:lang w:eastAsia="ar-SA"/>
        </w:rPr>
        <w:t xml:space="preserve">Projekt współfinansowany ze środków Unii Europejskiej  </w:t>
      </w:r>
      <w:r w:rsidRPr="005670A9">
        <w:rPr>
          <w:szCs w:val="20"/>
          <w:lang w:eastAsia="ar-SA"/>
        </w:rPr>
        <w:t>w ramach Regionalnego Programu Operacyjnego Województwa Warmińsko - Mazurskiego  na lata 2014-2020 (Europejski Fundusz Społeczny).</w:t>
      </w:r>
    </w:p>
    <w:p w:rsidR="005670A9" w:rsidRPr="005670A9" w:rsidRDefault="005670A9" w:rsidP="005670A9">
      <w:pPr>
        <w:pStyle w:val="Akapitzlist"/>
        <w:widowControl w:val="0"/>
        <w:tabs>
          <w:tab w:val="left" w:pos="284"/>
        </w:tabs>
        <w:autoSpaceDE w:val="0"/>
        <w:spacing w:after="200" w:line="276" w:lineRule="auto"/>
        <w:ind w:left="0"/>
        <w:jc w:val="both"/>
        <w:rPr>
          <w:rFonts w:eastAsia="Calibri"/>
          <w:color w:val="000000"/>
        </w:rPr>
      </w:pPr>
      <w:r>
        <w:t>2.</w:t>
      </w:r>
      <w:r w:rsidRPr="00BB6C0D">
        <w:t>Kadry dla gospodarki</w:t>
      </w:r>
    </w:p>
    <w:p w:rsidR="005670A9" w:rsidRDefault="005670A9" w:rsidP="005670A9">
      <w:pPr>
        <w:pStyle w:val="Standard"/>
        <w:widowControl/>
        <w:autoSpaceDE/>
        <w:autoSpaceDN w:val="0"/>
        <w:spacing w:after="120"/>
        <w:textAlignment w:val="baseline"/>
      </w:pPr>
      <w:r>
        <w:t>2.2.</w:t>
      </w:r>
      <w:r w:rsidRPr="00BB6C0D">
        <w:t>Podniesienie jakości oferty edukacyjnej ukierunkowanej na rozwój kompetencji kluczowych uczniów</w:t>
      </w:r>
    </w:p>
    <w:p w:rsidR="005670A9" w:rsidRDefault="005670A9" w:rsidP="005670A9">
      <w:pPr>
        <w:pStyle w:val="Standard"/>
        <w:spacing w:after="120"/>
        <w:ind w:left="360" w:hanging="360"/>
      </w:pPr>
      <w:r w:rsidRPr="00787565">
        <w:t>2.2.1. Podniesienie jakości oferty edukacyjnej ukierunkowanej na rozwój kompetencji kluczowych uczniów - projekty konkursowe</w:t>
      </w:r>
    </w:p>
    <w:p w:rsidR="008A1E0C" w:rsidRPr="0072443B" w:rsidRDefault="008A1E0C" w:rsidP="008A1E0C">
      <w:pPr>
        <w:pStyle w:val="Akapitzlist"/>
        <w:widowControl w:val="0"/>
        <w:tabs>
          <w:tab w:val="left" w:pos="284"/>
        </w:tabs>
        <w:autoSpaceDE w:val="0"/>
        <w:spacing w:after="200" w:line="276" w:lineRule="auto"/>
        <w:ind w:left="0"/>
        <w:jc w:val="both"/>
        <w:rPr>
          <w:rFonts w:eastAsia="Calibri"/>
          <w:color w:val="000000"/>
        </w:rPr>
      </w:pPr>
    </w:p>
    <w:p w:rsidR="001F41AD" w:rsidRPr="00037E8F" w:rsidRDefault="008A1E0C" w:rsidP="00F951F7">
      <w:pPr>
        <w:widowControl w:val="0"/>
        <w:numPr>
          <w:ilvl w:val="0"/>
          <w:numId w:val="1"/>
        </w:numPr>
        <w:tabs>
          <w:tab w:val="left" w:pos="426"/>
        </w:tabs>
        <w:suppressAutoHyphens/>
        <w:autoSpaceDE w:val="0"/>
        <w:spacing w:after="120"/>
        <w:ind w:left="0" w:firstLine="0"/>
        <w:jc w:val="both"/>
        <w:rPr>
          <w:rFonts w:eastAsia="Calibri"/>
          <w:b/>
          <w:color w:val="000000"/>
          <w:u w:val="single"/>
        </w:rPr>
      </w:pPr>
      <w:r>
        <w:rPr>
          <w:rFonts w:eastAsia="Calibri"/>
          <w:b/>
          <w:color w:val="000000"/>
          <w:u w:val="single"/>
        </w:rPr>
        <w:t>PRZEDMIOT</w:t>
      </w:r>
      <w:r w:rsidR="00D30096" w:rsidRPr="00037E8F">
        <w:rPr>
          <w:rFonts w:eastAsia="Calibri"/>
          <w:b/>
          <w:color w:val="000000"/>
          <w:u w:val="single"/>
        </w:rPr>
        <w:t xml:space="preserve"> ZAMÓWIENIA</w:t>
      </w:r>
    </w:p>
    <w:p w:rsidR="00F2162F" w:rsidRDefault="006F33A2" w:rsidP="00E80797">
      <w:pPr>
        <w:widowControl w:val="0"/>
        <w:numPr>
          <w:ilvl w:val="3"/>
          <w:numId w:val="16"/>
        </w:numPr>
        <w:tabs>
          <w:tab w:val="left" w:pos="284"/>
        </w:tabs>
        <w:overflowPunct w:val="0"/>
        <w:autoSpaceDE w:val="0"/>
        <w:autoSpaceDN w:val="0"/>
        <w:adjustRightInd w:val="0"/>
        <w:spacing w:after="120"/>
        <w:ind w:left="0" w:firstLine="0"/>
        <w:jc w:val="both"/>
        <w:textAlignment w:val="baseline"/>
      </w:pPr>
      <w:r w:rsidRPr="007829EC">
        <w:rPr>
          <w:rFonts w:eastAsia="Calibri"/>
        </w:rPr>
        <w:t xml:space="preserve">Przedmiotem zamówienia </w:t>
      </w:r>
      <w:r w:rsidR="00505E23" w:rsidRPr="007829EC">
        <w:rPr>
          <w:rFonts w:eastAsia="Calibri"/>
        </w:rPr>
        <w:t xml:space="preserve">jest </w:t>
      </w:r>
      <w:r w:rsidR="00F3774F" w:rsidRPr="00F3774F">
        <w:rPr>
          <w:b/>
        </w:rPr>
        <w:t>dostawa sprzętu komputerowego wraz z licencjami do oprogramowania</w:t>
      </w:r>
      <w:r w:rsidR="00F3774F" w:rsidRPr="00CB2BB2">
        <w:t>, dostarczenie instrukcji obsługi oraz udzielenie gwarancji na dostarczony sprzęt (karty gwarancyjne producenta) w celu wyposażenia</w:t>
      </w:r>
      <w:r w:rsidR="00F3774F">
        <w:t xml:space="preserve"> pracowni przyrodniczo-matematycznej oraz pracowni terapeutycznej w szkołach podstawowych, dla których organem prowadzącym jest Gmina Gołdapi.</w:t>
      </w:r>
      <w:r w:rsidR="00F3774F" w:rsidRPr="00CB2BB2">
        <w:t xml:space="preserve"> </w:t>
      </w:r>
    </w:p>
    <w:p w:rsidR="00F2162F" w:rsidRPr="00F2162F" w:rsidRDefault="00F3774F" w:rsidP="00E80797">
      <w:pPr>
        <w:widowControl w:val="0"/>
        <w:numPr>
          <w:ilvl w:val="3"/>
          <w:numId w:val="16"/>
        </w:numPr>
        <w:tabs>
          <w:tab w:val="left" w:pos="284"/>
        </w:tabs>
        <w:overflowPunct w:val="0"/>
        <w:autoSpaceDE w:val="0"/>
        <w:autoSpaceDN w:val="0"/>
        <w:adjustRightInd w:val="0"/>
        <w:spacing w:after="120"/>
        <w:ind w:left="0" w:firstLine="0"/>
        <w:jc w:val="both"/>
        <w:textAlignment w:val="baseline"/>
      </w:pPr>
      <w:r>
        <w:t>Przedmiot zamówienia został podzielony na 2 części.</w:t>
      </w:r>
      <w:r w:rsidR="00F2162F">
        <w:t xml:space="preserve"> </w:t>
      </w:r>
      <w:r w:rsidR="00F2162F" w:rsidRPr="00F2162F">
        <w:rPr>
          <w:sz w:val="22"/>
          <w:szCs w:val="22"/>
        </w:rPr>
        <w:t>Zamawiający przewiduje możliwość składania ofert częściowych. Wykonawca</w:t>
      </w:r>
      <w:r w:rsidR="00F2162F" w:rsidRPr="00F2162F">
        <w:rPr>
          <w:sz w:val="22"/>
          <w:szCs w:val="22"/>
          <w:lang w:eastAsia="pl-PL"/>
        </w:rPr>
        <w:t xml:space="preserve"> może złożyć ofertę na każdą z części zamówienia (tzn. złożyć ofertę na jedną</w:t>
      </w:r>
      <w:r w:rsidR="00F2162F">
        <w:rPr>
          <w:sz w:val="22"/>
          <w:szCs w:val="22"/>
          <w:lang w:eastAsia="pl-PL"/>
        </w:rPr>
        <w:t xml:space="preserve"> lub dwie </w:t>
      </w:r>
      <w:r w:rsidR="00F2162F" w:rsidRPr="00F2162F">
        <w:rPr>
          <w:sz w:val="22"/>
          <w:szCs w:val="22"/>
          <w:lang w:eastAsia="pl-PL"/>
        </w:rPr>
        <w:t>części zamówienia).</w:t>
      </w:r>
    </w:p>
    <w:p w:rsidR="00F2162F" w:rsidRPr="00F2162F" w:rsidRDefault="00F2162F" w:rsidP="00E80797">
      <w:pPr>
        <w:widowControl w:val="0"/>
        <w:numPr>
          <w:ilvl w:val="3"/>
          <w:numId w:val="16"/>
        </w:numPr>
        <w:tabs>
          <w:tab w:val="left" w:pos="284"/>
        </w:tabs>
        <w:overflowPunct w:val="0"/>
        <w:autoSpaceDE w:val="0"/>
        <w:autoSpaceDN w:val="0"/>
        <w:adjustRightInd w:val="0"/>
        <w:spacing w:after="120"/>
        <w:ind w:left="0" w:firstLine="0"/>
        <w:jc w:val="both"/>
        <w:textAlignment w:val="baseline"/>
      </w:pPr>
      <w:r>
        <w:rPr>
          <w:sz w:val="22"/>
          <w:szCs w:val="22"/>
          <w:lang w:eastAsia="pl-PL"/>
        </w:rPr>
        <w:lastRenderedPageBreak/>
        <w:t>Przedmiot zamówienia obejmuje:</w:t>
      </w:r>
    </w:p>
    <w:p w:rsidR="00F3774F" w:rsidRDefault="00F3774F" w:rsidP="00F2162F">
      <w:pPr>
        <w:widowControl w:val="0"/>
        <w:overflowPunct w:val="0"/>
        <w:autoSpaceDE w:val="0"/>
        <w:autoSpaceDN w:val="0"/>
        <w:adjustRightInd w:val="0"/>
        <w:spacing w:after="120"/>
        <w:jc w:val="both"/>
        <w:textAlignment w:val="baseline"/>
      </w:pPr>
    </w:p>
    <w:p w:rsidR="00F3774F" w:rsidRPr="00F37531" w:rsidRDefault="00F37531" w:rsidP="00F37531">
      <w:pPr>
        <w:widowControl w:val="0"/>
        <w:overflowPunct w:val="0"/>
        <w:autoSpaceDE w:val="0"/>
        <w:autoSpaceDN w:val="0"/>
        <w:adjustRightInd w:val="0"/>
        <w:ind w:firstLine="284"/>
        <w:jc w:val="both"/>
        <w:textAlignment w:val="baseline"/>
        <w:rPr>
          <w:u w:val="single"/>
        </w:rPr>
      </w:pPr>
      <w:r w:rsidRPr="00F37531">
        <w:rPr>
          <w:u w:val="single"/>
        </w:rPr>
        <w:t>Część 1</w:t>
      </w:r>
    </w:p>
    <w:p w:rsidR="00F3774F" w:rsidRDefault="00F3774F" w:rsidP="00E80797">
      <w:pPr>
        <w:numPr>
          <w:ilvl w:val="0"/>
          <w:numId w:val="17"/>
        </w:numPr>
        <w:contextualSpacing/>
      </w:pPr>
      <w:r>
        <w:t>Tablica interaktywna  (</w:t>
      </w:r>
      <w:r w:rsidR="00C04556">
        <w:t xml:space="preserve">dostawa i montaż </w:t>
      </w:r>
      <w:r>
        <w:t>w zestawie z projektorem) - 2</w:t>
      </w:r>
      <w:r w:rsidRPr="00CB2BB2">
        <w:t xml:space="preserve"> szt.</w:t>
      </w:r>
    </w:p>
    <w:p w:rsidR="004C0607" w:rsidRDefault="004C0607" w:rsidP="00E80797">
      <w:pPr>
        <w:numPr>
          <w:ilvl w:val="0"/>
          <w:numId w:val="17"/>
        </w:numPr>
        <w:contextualSpacing/>
      </w:pPr>
      <w:r>
        <w:rPr>
          <w:lang w:eastAsia="ar-SA"/>
        </w:rPr>
        <w:t>Projektor – 2 szt.</w:t>
      </w:r>
      <w:r w:rsidRPr="00AC7A4A">
        <w:tab/>
      </w:r>
    </w:p>
    <w:p w:rsidR="00F37531" w:rsidRDefault="00F37531" w:rsidP="00F37531">
      <w:pPr>
        <w:contextualSpacing/>
      </w:pPr>
    </w:p>
    <w:p w:rsidR="00F37531" w:rsidRPr="00F37531" w:rsidRDefault="00F37531" w:rsidP="00F37531">
      <w:pPr>
        <w:ind w:firstLine="284"/>
        <w:contextualSpacing/>
        <w:rPr>
          <w:u w:val="single"/>
        </w:rPr>
      </w:pPr>
      <w:r w:rsidRPr="00F37531">
        <w:rPr>
          <w:u w:val="single"/>
        </w:rPr>
        <w:t>Część 2</w:t>
      </w:r>
    </w:p>
    <w:p w:rsidR="00F3774F" w:rsidRPr="00AC7A4A" w:rsidRDefault="00F3774F" w:rsidP="004C0607">
      <w:pPr>
        <w:numPr>
          <w:ilvl w:val="0"/>
          <w:numId w:val="17"/>
        </w:numPr>
        <w:contextualSpacing/>
      </w:pPr>
      <w:r>
        <w:t xml:space="preserve">Tablet </w:t>
      </w:r>
      <w:r w:rsidRPr="00AC7A4A">
        <w:t xml:space="preserve">  </w:t>
      </w:r>
      <w:r w:rsidRPr="00AC7A4A">
        <w:rPr>
          <w:lang w:eastAsia="ar-SA"/>
        </w:rPr>
        <w:t xml:space="preserve">- </w:t>
      </w:r>
      <w:r>
        <w:rPr>
          <w:lang w:eastAsia="ar-SA"/>
        </w:rPr>
        <w:t>14</w:t>
      </w:r>
      <w:r w:rsidRPr="00AC7A4A">
        <w:rPr>
          <w:lang w:eastAsia="ar-SA"/>
        </w:rPr>
        <w:t xml:space="preserve"> szt.</w:t>
      </w:r>
      <w:r w:rsidRPr="00AC7A4A">
        <w:tab/>
      </w:r>
      <w:r w:rsidRPr="00AC7A4A">
        <w:tab/>
      </w:r>
      <w:r w:rsidRPr="00AC7A4A">
        <w:tab/>
      </w:r>
      <w:r w:rsidRPr="00AC7A4A">
        <w:tab/>
      </w:r>
      <w:r w:rsidRPr="00AC7A4A">
        <w:tab/>
      </w:r>
      <w:r w:rsidRPr="00AC7A4A">
        <w:tab/>
      </w:r>
      <w:r w:rsidRPr="00AC7A4A">
        <w:tab/>
        <w:t xml:space="preserve"> </w:t>
      </w:r>
    </w:p>
    <w:p w:rsidR="00F3774F" w:rsidRPr="00F64622" w:rsidRDefault="00F3774F" w:rsidP="00E80797">
      <w:pPr>
        <w:pStyle w:val="Akapitzlist"/>
        <w:widowControl w:val="0"/>
        <w:numPr>
          <w:ilvl w:val="0"/>
          <w:numId w:val="18"/>
        </w:numPr>
        <w:suppressAutoHyphens/>
      </w:pPr>
      <w:r w:rsidRPr="005F4810">
        <w:rPr>
          <w:sz w:val="22"/>
          <w:szCs w:val="22"/>
        </w:rPr>
        <w:t>Komputer</w:t>
      </w:r>
      <w:r w:rsidRPr="005F4810">
        <w:rPr>
          <w:bCs/>
          <w:sz w:val="22"/>
          <w:szCs w:val="22"/>
        </w:rPr>
        <w:t xml:space="preserve"> przenośny  </w:t>
      </w:r>
      <w:r w:rsidRPr="00F64622">
        <w:t>- 2 szt.</w:t>
      </w:r>
    </w:p>
    <w:p w:rsidR="00BB70C6" w:rsidRDefault="00BB70C6" w:rsidP="00396251">
      <w:pPr>
        <w:tabs>
          <w:tab w:val="left" w:pos="426"/>
        </w:tabs>
        <w:spacing w:before="120" w:after="120"/>
        <w:jc w:val="both"/>
        <w:rPr>
          <w:rFonts w:eastAsia="Calibri"/>
          <w:b/>
        </w:rPr>
      </w:pPr>
    </w:p>
    <w:p w:rsidR="00257AD7" w:rsidRPr="00F2162F" w:rsidRDefault="0072443B" w:rsidP="005670A9">
      <w:pPr>
        <w:pStyle w:val="Akapitzlist"/>
        <w:numPr>
          <w:ilvl w:val="3"/>
          <w:numId w:val="16"/>
        </w:numPr>
        <w:tabs>
          <w:tab w:val="left" w:pos="426"/>
        </w:tabs>
        <w:spacing w:before="120" w:after="120"/>
        <w:ind w:left="0" w:firstLine="0"/>
        <w:jc w:val="both"/>
        <w:rPr>
          <w:rFonts w:eastAsia="Calibri"/>
        </w:rPr>
      </w:pPr>
      <w:r w:rsidRPr="00F2162F">
        <w:rPr>
          <w:rFonts w:eastAsia="Calibri"/>
        </w:rPr>
        <w:t xml:space="preserve">Szczegółowy opis przedmiotu zamówienia </w:t>
      </w:r>
      <w:r w:rsidR="00257AD7" w:rsidRPr="00F2162F">
        <w:rPr>
          <w:rFonts w:eastAsia="Calibri"/>
        </w:rPr>
        <w:t>znaj</w:t>
      </w:r>
      <w:r w:rsidR="005670A9">
        <w:rPr>
          <w:rFonts w:eastAsia="Calibri"/>
        </w:rPr>
        <w:t>duje się w Formularzu ofertowym, odpowiednio dla Części 1 i 2.</w:t>
      </w:r>
    </w:p>
    <w:p w:rsidR="00AD6BB5" w:rsidRPr="00257AD7" w:rsidRDefault="00AD6BB5" w:rsidP="00E80797">
      <w:pPr>
        <w:numPr>
          <w:ilvl w:val="0"/>
          <w:numId w:val="22"/>
        </w:numPr>
        <w:tabs>
          <w:tab w:val="left" w:pos="426"/>
        </w:tabs>
        <w:spacing w:before="120" w:after="120"/>
        <w:ind w:left="0" w:firstLine="0"/>
        <w:jc w:val="both"/>
        <w:rPr>
          <w:rFonts w:eastAsia="Calibri"/>
        </w:rPr>
      </w:pPr>
      <w:r w:rsidRPr="00257AD7">
        <w:rPr>
          <w:rFonts w:eastAsia="Calibri"/>
        </w:rPr>
        <w:t>W przypadku gdy do opisu przedmiotu zamówienia zostały użyte normy, aprobaty, specyfikacje techniczne Zamawiający dopuszcza rozwiązania równoważne opisywanym.</w:t>
      </w:r>
    </w:p>
    <w:p w:rsidR="00AD6BB5" w:rsidRDefault="00AD6BB5" w:rsidP="00E80797">
      <w:pPr>
        <w:numPr>
          <w:ilvl w:val="0"/>
          <w:numId w:val="22"/>
        </w:numPr>
        <w:tabs>
          <w:tab w:val="left" w:pos="426"/>
        </w:tabs>
        <w:spacing w:before="120" w:after="120"/>
        <w:ind w:left="0" w:firstLine="0"/>
        <w:jc w:val="both"/>
        <w:rPr>
          <w:rFonts w:eastAsia="Calibri"/>
        </w:rPr>
      </w:pPr>
      <w:r w:rsidRPr="00AD6BB5">
        <w:rPr>
          <w:rFonts w:eastAsia="Calibri"/>
        </w:rPr>
        <w:t>W przypadku zaoferowania rozwiązań równoważnych, należy określić w ofercie jakiego zakresu (materiału</w:t>
      </w:r>
      <w:r w:rsidR="00257AD7">
        <w:rPr>
          <w:rFonts w:eastAsia="Calibri"/>
        </w:rPr>
        <w:t>, technologii</w:t>
      </w:r>
      <w:r w:rsidRPr="00AD6BB5">
        <w:rPr>
          <w:rFonts w:eastAsia="Calibri"/>
        </w:rPr>
        <w:t>) dotyczą oraz złożyć dokumenty dotyczące rozwiązania równoważnego zawierające dane techniczne, w celu wykazania równoważności. Dokumenty sporządzone w języku obcym należy złożyć wraz</w:t>
      </w:r>
      <w:r w:rsidR="005670A9">
        <w:rPr>
          <w:rFonts w:eastAsia="Calibri"/>
        </w:rPr>
        <w:t xml:space="preserve"> z</w:t>
      </w:r>
      <w:r w:rsidRPr="00AD6BB5">
        <w:rPr>
          <w:rFonts w:eastAsia="Calibri"/>
        </w:rPr>
        <w:t xml:space="preserve"> tłumaczeniem na język polski.</w:t>
      </w:r>
    </w:p>
    <w:p w:rsidR="002641D9" w:rsidRPr="002641D9" w:rsidRDefault="002641D9" w:rsidP="00E80797">
      <w:pPr>
        <w:numPr>
          <w:ilvl w:val="0"/>
          <w:numId w:val="22"/>
        </w:numPr>
        <w:tabs>
          <w:tab w:val="left" w:pos="426"/>
        </w:tabs>
        <w:spacing w:before="120" w:after="120"/>
        <w:ind w:left="0" w:firstLine="0"/>
        <w:jc w:val="both"/>
        <w:rPr>
          <w:rFonts w:eastAsia="Calibri"/>
        </w:rPr>
      </w:pPr>
      <w:r w:rsidRPr="002641D9">
        <w:t xml:space="preserve">Wykonawca zobowiązany jest zrealizować zamówienie na zasadach i warunkach opisanych we wzorze umowy stanowiącym Załącznik nr </w:t>
      </w:r>
      <w:r w:rsidR="00257AD7">
        <w:t>6</w:t>
      </w:r>
      <w:r>
        <w:t xml:space="preserve"> </w:t>
      </w:r>
      <w:r w:rsidRPr="002641D9">
        <w:t>do SIWZ.</w:t>
      </w:r>
    </w:p>
    <w:p w:rsidR="006354DD" w:rsidRPr="00E74F74" w:rsidRDefault="001F41AD" w:rsidP="00E80797">
      <w:pPr>
        <w:pStyle w:val="Akapitzlist"/>
        <w:numPr>
          <w:ilvl w:val="0"/>
          <w:numId w:val="22"/>
        </w:numPr>
        <w:tabs>
          <w:tab w:val="left" w:pos="0"/>
          <w:tab w:val="left" w:pos="284"/>
        </w:tabs>
        <w:spacing w:after="120"/>
        <w:ind w:hanging="720"/>
        <w:contextualSpacing w:val="0"/>
        <w:jc w:val="both"/>
        <w:rPr>
          <w:rFonts w:eastAsia="Calibri"/>
        </w:rPr>
      </w:pPr>
      <w:r w:rsidRPr="00037E8F">
        <w:rPr>
          <w:rFonts w:eastAsia="Calibri"/>
          <w:color w:val="000000"/>
        </w:rPr>
        <w:t>Wspólny</w:t>
      </w:r>
      <w:r w:rsidR="002641D9">
        <w:rPr>
          <w:rFonts w:eastAsia="Calibri"/>
          <w:color w:val="000000"/>
        </w:rPr>
        <w:t xml:space="preserve"> Słownik</w:t>
      </w:r>
      <w:r w:rsidRPr="00037E8F">
        <w:rPr>
          <w:rFonts w:eastAsia="Calibri"/>
          <w:color w:val="000000"/>
        </w:rPr>
        <w:t xml:space="preserve"> Zamówień Publicznych</w:t>
      </w:r>
      <w:r w:rsidR="002641D9">
        <w:rPr>
          <w:rFonts w:eastAsia="Calibri"/>
          <w:color w:val="000000"/>
        </w:rPr>
        <w:t xml:space="preserve"> CPV:</w:t>
      </w:r>
    </w:p>
    <w:p w:rsidR="00E74F74" w:rsidRPr="00E74F74" w:rsidRDefault="00E74F74" w:rsidP="00E74F74">
      <w:pPr>
        <w:pStyle w:val="Akapitzlist"/>
        <w:tabs>
          <w:tab w:val="left" w:pos="0"/>
          <w:tab w:val="left" w:pos="284"/>
        </w:tabs>
        <w:spacing w:after="120"/>
        <w:contextualSpacing w:val="0"/>
        <w:jc w:val="both"/>
        <w:rPr>
          <w:rFonts w:eastAsia="Calibri"/>
          <w:u w:val="single"/>
        </w:rPr>
      </w:pPr>
      <w:r w:rsidRPr="00E74F74">
        <w:rPr>
          <w:rFonts w:eastAsia="Calibri"/>
          <w:u w:val="single"/>
        </w:rPr>
        <w:t>Część 1:</w:t>
      </w:r>
    </w:p>
    <w:p w:rsidR="005670A9" w:rsidRDefault="00E74F74" w:rsidP="005670A9">
      <w:pPr>
        <w:pStyle w:val="Pisma"/>
        <w:ind w:left="426" w:firstLine="283"/>
        <w:rPr>
          <w:shd w:val="clear" w:color="auto" w:fill="FFFFFF"/>
        </w:rPr>
      </w:pPr>
      <w:r w:rsidRPr="00E74F74">
        <w:rPr>
          <w:shd w:val="clear" w:color="auto" w:fill="FFFFFF"/>
        </w:rPr>
        <w:t>30231320-6</w:t>
      </w:r>
      <w:r>
        <w:rPr>
          <w:shd w:val="clear" w:color="auto" w:fill="FFFFFF"/>
        </w:rPr>
        <w:t xml:space="preserve"> </w:t>
      </w:r>
      <w:r w:rsidRPr="00E74F74">
        <w:rPr>
          <w:rStyle w:val="Uwydatnienie"/>
          <w:bCs/>
          <w:i w:val="0"/>
          <w:iCs w:val="0"/>
          <w:shd w:val="clear" w:color="auto" w:fill="FFFFFF"/>
        </w:rPr>
        <w:t>Tablica interaktywna</w:t>
      </w:r>
      <w:r w:rsidRPr="00E74F74">
        <w:rPr>
          <w:rStyle w:val="apple-converted-space"/>
          <w:shd w:val="clear" w:color="auto" w:fill="FFFFFF"/>
        </w:rPr>
        <w:t> </w:t>
      </w:r>
      <w:r w:rsidRPr="00E74F74">
        <w:rPr>
          <w:shd w:val="clear" w:color="auto" w:fill="FFFFFF"/>
        </w:rPr>
        <w:t xml:space="preserve"> </w:t>
      </w:r>
    </w:p>
    <w:p w:rsidR="00E74F74" w:rsidRDefault="005670A9" w:rsidP="005670A9">
      <w:pPr>
        <w:pStyle w:val="Pisma"/>
        <w:ind w:left="426" w:firstLine="283"/>
        <w:rPr>
          <w:szCs w:val="24"/>
          <w:shd w:val="clear" w:color="auto" w:fill="FFFFFF"/>
        </w:rPr>
      </w:pPr>
      <w:r w:rsidRPr="00E74F74">
        <w:rPr>
          <w:szCs w:val="24"/>
          <w:shd w:val="clear" w:color="auto" w:fill="FFFFFF"/>
        </w:rPr>
        <w:t>38652100-1  Projektory</w:t>
      </w:r>
    </w:p>
    <w:p w:rsidR="005670A9" w:rsidRPr="005670A9" w:rsidRDefault="005670A9" w:rsidP="005670A9">
      <w:pPr>
        <w:pStyle w:val="Pisma"/>
        <w:ind w:left="426" w:firstLine="283"/>
        <w:rPr>
          <w:sz w:val="22"/>
          <w:szCs w:val="22"/>
        </w:rPr>
      </w:pPr>
    </w:p>
    <w:p w:rsidR="00E74F74" w:rsidRDefault="00E74F74" w:rsidP="00E74F74">
      <w:pPr>
        <w:pStyle w:val="Akapitzlist"/>
        <w:tabs>
          <w:tab w:val="left" w:pos="0"/>
          <w:tab w:val="left" w:pos="284"/>
        </w:tabs>
        <w:spacing w:after="120"/>
        <w:contextualSpacing w:val="0"/>
        <w:jc w:val="both"/>
        <w:rPr>
          <w:rFonts w:eastAsia="Calibri"/>
          <w:u w:val="single"/>
        </w:rPr>
      </w:pPr>
      <w:r w:rsidRPr="00E74F74">
        <w:rPr>
          <w:rFonts w:eastAsia="Calibri"/>
          <w:u w:val="single"/>
        </w:rPr>
        <w:t>Część 2:</w:t>
      </w:r>
    </w:p>
    <w:p w:rsidR="00E74F74" w:rsidRPr="00E74F74" w:rsidRDefault="00E74F74" w:rsidP="00E74F74">
      <w:pPr>
        <w:pStyle w:val="Pisma"/>
        <w:ind w:left="426" w:firstLine="283"/>
        <w:rPr>
          <w:szCs w:val="24"/>
        </w:rPr>
      </w:pPr>
      <w:r w:rsidRPr="00E74F74">
        <w:rPr>
          <w:szCs w:val="24"/>
        </w:rPr>
        <w:t>30213100-6  Komputer przenośny</w:t>
      </w:r>
    </w:p>
    <w:p w:rsidR="00E74F74" w:rsidRPr="00E74F74" w:rsidRDefault="00E74F74" w:rsidP="00E74F74">
      <w:pPr>
        <w:pStyle w:val="Pisma"/>
        <w:ind w:left="426" w:firstLine="283"/>
        <w:rPr>
          <w:szCs w:val="24"/>
        </w:rPr>
      </w:pPr>
      <w:r w:rsidRPr="00E74F74">
        <w:rPr>
          <w:szCs w:val="24"/>
        </w:rPr>
        <w:t>30237450-8  Tablety graficzne</w:t>
      </w:r>
    </w:p>
    <w:p w:rsidR="00E74F74" w:rsidRPr="00E74F74" w:rsidRDefault="00E74F74" w:rsidP="00E74F74">
      <w:pPr>
        <w:pStyle w:val="Pisma"/>
        <w:ind w:left="426" w:firstLine="283"/>
        <w:rPr>
          <w:szCs w:val="24"/>
        </w:rPr>
      </w:pPr>
      <w:r w:rsidRPr="00E74F74">
        <w:rPr>
          <w:szCs w:val="24"/>
        </w:rPr>
        <w:t>48000000-8  Pakiety oprogramowania i systemy informatyczne</w:t>
      </w:r>
    </w:p>
    <w:p w:rsidR="00E74F74" w:rsidRPr="00E74F74" w:rsidRDefault="00E74F74" w:rsidP="00E74F74">
      <w:pPr>
        <w:pStyle w:val="Pisma"/>
        <w:ind w:left="426" w:firstLine="283"/>
        <w:rPr>
          <w:sz w:val="22"/>
          <w:szCs w:val="24"/>
        </w:rPr>
      </w:pPr>
    </w:p>
    <w:p w:rsidR="00A55671" w:rsidRDefault="00A55671" w:rsidP="00E80797">
      <w:pPr>
        <w:pStyle w:val="Akapitzlist"/>
        <w:numPr>
          <w:ilvl w:val="0"/>
          <w:numId w:val="22"/>
        </w:numPr>
        <w:tabs>
          <w:tab w:val="left" w:pos="0"/>
          <w:tab w:val="left" w:pos="284"/>
        </w:tabs>
        <w:spacing w:after="120"/>
        <w:ind w:left="0" w:firstLine="0"/>
        <w:contextualSpacing w:val="0"/>
        <w:jc w:val="both"/>
        <w:rPr>
          <w:rFonts w:eastAsia="Calibri"/>
        </w:rPr>
      </w:pPr>
      <w:r>
        <w:rPr>
          <w:rFonts w:eastAsia="Calibri"/>
        </w:rPr>
        <w:t>Zamawiający nie dopuszcza możliwości składania ofert wariantowych.</w:t>
      </w:r>
    </w:p>
    <w:p w:rsidR="00A55671" w:rsidRPr="00A55671" w:rsidRDefault="00A55671" w:rsidP="00E80797">
      <w:pPr>
        <w:pStyle w:val="Akapitzlist"/>
        <w:numPr>
          <w:ilvl w:val="0"/>
          <w:numId w:val="22"/>
        </w:numPr>
        <w:tabs>
          <w:tab w:val="left" w:pos="284"/>
        </w:tabs>
        <w:spacing w:after="120"/>
        <w:ind w:left="0" w:hanging="142"/>
        <w:contextualSpacing w:val="0"/>
        <w:jc w:val="both"/>
        <w:rPr>
          <w:rFonts w:eastAsia="Calibri"/>
        </w:rPr>
      </w:pPr>
      <w:r w:rsidRPr="00A55671">
        <w:rPr>
          <w:rFonts w:eastAsia="Calibri"/>
        </w:rPr>
        <w:t xml:space="preserve">Zamawiający </w:t>
      </w:r>
      <w:r w:rsidR="007829EC">
        <w:rPr>
          <w:rFonts w:eastAsia="Calibri"/>
        </w:rPr>
        <w:t xml:space="preserve">nie </w:t>
      </w:r>
      <w:r w:rsidRPr="00A55671">
        <w:rPr>
          <w:rFonts w:eastAsia="Calibri"/>
        </w:rPr>
        <w:t>przewiduje możliwości udzielenie zamówień, o których mowa w art. 67 ust. 1 pkt 6 / 7.</w:t>
      </w:r>
      <w:r w:rsidR="00027596">
        <w:rPr>
          <w:rFonts w:eastAsia="Calibri"/>
        </w:rPr>
        <w:t xml:space="preserve"> </w:t>
      </w:r>
    </w:p>
    <w:p w:rsidR="00A55671" w:rsidRDefault="00A55671" w:rsidP="00E80797">
      <w:pPr>
        <w:pStyle w:val="Akapitzlist"/>
        <w:numPr>
          <w:ilvl w:val="0"/>
          <w:numId w:val="22"/>
        </w:numPr>
        <w:tabs>
          <w:tab w:val="left" w:pos="0"/>
          <w:tab w:val="left" w:pos="284"/>
        </w:tabs>
        <w:spacing w:after="120"/>
        <w:ind w:left="13" w:hanging="155"/>
        <w:contextualSpacing w:val="0"/>
        <w:jc w:val="both"/>
        <w:rPr>
          <w:rFonts w:eastAsia="Calibri"/>
        </w:rPr>
      </w:pPr>
      <w:r w:rsidRPr="00A55671">
        <w:rPr>
          <w:rFonts w:eastAsia="Calibri"/>
        </w:rPr>
        <w:t xml:space="preserve">Zamawiający </w:t>
      </w:r>
      <w:r w:rsidRPr="00B06B49">
        <w:rPr>
          <w:rFonts w:eastAsia="Calibri"/>
        </w:rPr>
        <w:t xml:space="preserve">nie zastrzega </w:t>
      </w:r>
      <w:r w:rsidRPr="00A55671">
        <w:rPr>
          <w:rFonts w:eastAsia="Calibri"/>
        </w:rPr>
        <w:t>obowiązku osobistego wykonania przez wykonawcę kluczowych części zamówienia.</w:t>
      </w:r>
    </w:p>
    <w:p w:rsidR="00607B14" w:rsidRDefault="00607B14" w:rsidP="00E80797">
      <w:pPr>
        <w:pStyle w:val="Akapitzlist"/>
        <w:numPr>
          <w:ilvl w:val="0"/>
          <w:numId w:val="22"/>
        </w:numPr>
        <w:tabs>
          <w:tab w:val="left" w:pos="0"/>
          <w:tab w:val="left" w:pos="284"/>
        </w:tabs>
        <w:spacing w:after="120"/>
        <w:ind w:left="13" w:hanging="155"/>
        <w:contextualSpacing w:val="0"/>
        <w:jc w:val="both"/>
        <w:rPr>
          <w:rFonts w:eastAsia="Calibri"/>
        </w:rPr>
      </w:pPr>
      <w:r>
        <w:rPr>
          <w:rFonts w:eastAsia="Calibri"/>
        </w:rPr>
        <w:t>Zamawiający nie przewiduje udzielania zaliczek na realizację zamówienia.</w:t>
      </w:r>
    </w:p>
    <w:p w:rsidR="00012837" w:rsidRDefault="00012837" w:rsidP="00E80797">
      <w:pPr>
        <w:pStyle w:val="Akapitzlist"/>
        <w:numPr>
          <w:ilvl w:val="0"/>
          <w:numId w:val="22"/>
        </w:numPr>
        <w:tabs>
          <w:tab w:val="left" w:pos="0"/>
          <w:tab w:val="left" w:pos="284"/>
        </w:tabs>
        <w:spacing w:after="120"/>
        <w:ind w:left="13" w:hanging="155"/>
        <w:contextualSpacing w:val="0"/>
        <w:jc w:val="both"/>
        <w:rPr>
          <w:rFonts w:eastAsia="Calibri"/>
        </w:rPr>
      </w:pPr>
      <w:r w:rsidRPr="00910B9D">
        <w:rPr>
          <w:sz w:val="22"/>
          <w:szCs w:val="22"/>
        </w:rPr>
        <w:t>Okres związania Wykonawcy złożoną ofertą wynosi 30 dni od upływu terminu składania ofert</w:t>
      </w:r>
      <w:r>
        <w:rPr>
          <w:sz w:val="22"/>
          <w:szCs w:val="22"/>
        </w:rPr>
        <w:t>.</w:t>
      </w:r>
    </w:p>
    <w:p w:rsidR="00A55671" w:rsidRDefault="00A55671" w:rsidP="00A55671">
      <w:pPr>
        <w:widowControl w:val="0"/>
        <w:tabs>
          <w:tab w:val="left" w:pos="426"/>
        </w:tabs>
        <w:suppressAutoHyphens/>
        <w:autoSpaceDE w:val="0"/>
        <w:spacing w:after="200" w:line="276" w:lineRule="auto"/>
        <w:jc w:val="both"/>
        <w:rPr>
          <w:rFonts w:eastAsia="Arial"/>
          <w:b/>
          <w:bCs/>
          <w:u w:val="single"/>
          <w:lang w:eastAsia="ar-SA"/>
        </w:rPr>
      </w:pPr>
    </w:p>
    <w:p w:rsidR="00A55671" w:rsidRPr="00A55671" w:rsidRDefault="00A55671" w:rsidP="00F951F7">
      <w:pPr>
        <w:pStyle w:val="Akapitzlist"/>
        <w:numPr>
          <w:ilvl w:val="0"/>
          <w:numId w:val="1"/>
        </w:numPr>
        <w:spacing w:after="120"/>
        <w:ind w:left="426" w:hanging="426"/>
        <w:contextualSpacing w:val="0"/>
        <w:rPr>
          <w:rFonts w:eastAsia="Arial"/>
          <w:b/>
          <w:bCs/>
          <w:u w:val="single"/>
          <w:lang w:eastAsia="ar-SA"/>
        </w:rPr>
      </w:pPr>
      <w:r w:rsidRPr="00A55671">
        <w:rPr>
          <w:rFonts w:eastAsia="Arial"/>
          <w:b/>
          <w:bCs/>
          <w:u w:val="single"/>
          <w:lang w:eastAsia="ar-SA"/>
        </w:rPr>
        <w:t>TERMIN WYKONANIA ZAMÓWIENIA</w:t>
      </w:r>
    </w:p>
    <w:p w:rsidR="00A55671" w:rsidRPr="005F6985" w:rsidRDefault="00A55671" w:rsidP="00A55671">
      <w:pPr>
        <w:widowControl w:val="0"/>
        <w:tabs>
          <w:tab w:val="left" w:pos="426"/>
        </w:tabs>
        <w:suppressAutoHyphens/>
        <w:autoSpaceDE w:val="0"/>
        <w:spacing w:after="120" w:line="276" w:lineRule="auto"/>
        <w:jc w:val="both"/>
        <w:rPr>
          <w:rFonts w:eastAsia="Arial"/>
          <w:bCs/>
          <w:lang w:eastAsia="ar-SA"/>
        </w:rPr>
      </w:pPr>
      <w:r w:rsidRPr="00A55671">
        <w:rPr>
          <w:rFonts w:eastAsia="Arial"/>
          <w:bCs/>
          <w:lang w:eastAsia="ar-SA"/>
        </w:rPr>
        <w:t xml:space="preserve">Zamawiający </w:t>
      </w:r>
      <w:r>
        <w:rPr>
          <w:rFonts w:eastAsia="Arial"/>
          <w:bCs/>
          <w:lang w:eastAsia="ar-SA"/>
        </w:rPr>
        <w:t xml:space="preserve">wymaga realizacji zamówienia w terminie do </w:t>
      </w:r>
      <w:r w:rsidR="007D3B0F">
        <w:rPr>
          <w:rFonts w:eastAsia="Arial"/>
          <w:bCs/>
          <w:lang w:eastAsia="ar-SA"/>
        </w:rPr>
        <w:t>30 dni od dnia podpisania umowy</w:t>
      </w:r>
      <w:r w:rsidR="007829EC">
        <w:rPr>
          <w:rFonts w:eastAsia="Arial"/>
          <w:bCs/>
          <w:lang w:eastAsia="ar-SA"/>
        </w:rPr>
        <w:t xml:space="preserve"> </w:t>
      </w:r>
      <w:r w:rsidR="00F51E1A">
        <w:rPr>
          <w:rFonts w:eastAsia="Arial"/>
          <w:bCs/>
          <w:lang w:eastAsia="ar-SA"/>
        </w:rPr>
        <w:t xml:space="preserve"> </w:t>
      </w:r>
      <w:r w:rsidR="00F51E1A" w:rsidRPr="00D968AB">
        <w:rPr>
          <w:rFonts w:eastAsia="Arial"/>
          <w:bCs/>
          <w:lang w:eastAsia="ar-SA"/>
        </w:rPr>
        <w:t>(t</w:t>
      </w:r>
      <w:r w:rsidR="00F51E1A" w:rsidRPr="005F6985">
        <w:rPr>
          <w:rFonts w:eastAsia="Arial"/>
          <w:bCs/>
          <w:lang w:eastAsia="ar-SA"/>
        </w:rPr>
        <w:t>ermin realizacji zamówienia jest jednym z kryterium wyboru oferty).</w:t>
      </w:r>
      <w:r w:rsidR="00AC72D9" w:rsidRPr="005F6985">
        <w:rPr>
          <w:rFonts w:eastAsia="Arial"/>
          <w:bCs/>
          <w:lang w:eastAsia="ar-SA"/>
        </w:rPr>
        <w:t xml:space="preserve"> </w:t>
      </w:r>
    </w:p>
    <w:p w:rsidR="00602541" w:rsidRDefault="00602541" w:rsidP="00A55671">
      <w:pPr>
        <w:widowControl w:val="0"/>
        <w:tabs>
          <w:tab w:val="left" w:pos="426"/>
        </w:tabs>
        <w:suppressAutoHyphens/>
        <w:autoSpaceDE w:val="0"/>
        <w:spacing w:after="120" w:line="276" w:lineRule="auto"/>
        <w:jc w:val="both"/>
        <w:rPr>
          <w:rFonts w:eastAsia="Arial"/>
          <w:bCs/>
          <w:lang w:eastAsia="ar-SA"/>
        </w:rPr>
      </w:pPr>
    </w:p>
    <w:p w:rsidR="005670A9" w:rsidRDefault="005670A9" w:rsidP="00A55671">
      <w:pPr>
        <w:widowControl w:val="0"/>
        <w:tabs>
          <w:tab w:val="left" w:pos="426"/>
        </w:tabs>
        <w:suppressAutoHyphens/>
        <w:autoSpaceDE w:val="0"/>
        <w:spacing w:after="120" w:line="276" w:lineRule="auto"/>
        <w:jc w:val="both"/>
        <w:rPr>
          <w:rFonts w:eastAsia="Arial"/>
          <w:bCs/>
          <w:lang w:eastAsia="ar-SA"/>
        </w:rPr>
      </w:pPr>
    </w:p>
    <w:p w:rsidR="005670A9" w:rsidRPr="00A55671" w:rsidRDefault="005670A9" w:rsidP="00A55671">
      <w:pPr>
        <w:widowControl w:val="0"/>
        <w:tabs>
          <w:tab w:val="left" w:pos="426"/>
        </w:tabs>
        <w:suppressAutoHyphens/>
        <w:autoSpaceDE w:val="0"/>
        <w:spacing w:after="120" w:line="276" w:lineRule="auto"/>
        <w:jc w:val="both"/>
        <w:rPr>
          <w:rFonts w:eastAsia="Arial"/>
          <w:bCs/>
          <w:lang w:eastAsia="ar-SA"/>
        </w:rPr>
      </w:pPr>
    </w:p>
    <w:p w:rsidR="00E74F74" w:rsidRPr="00E74F74" w:rsidRDefault="00E74F74" w:rsidP="00E74F74">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Pr>
          <w:rFonts w:eastAsia="Arial"/>
          <w:b/>
          <w:bCs/>
          <w:u w:val="single"/>
          <w:lang w:eastAsia="ar-SA"/>
        </w:rPr>
        <w:t>DODATKOWE INFORMACJE DOTYCZĄCE</w:t>
      </w:r>
      <w:r w:rsidRPr="00037E8F">
        <w:rPr>
          <w:rFonts w:eastAsia="Arial"/>
          <w:b/>
          <w:bCs/>
          <w:u w:val="single"/>
          <w:lang w:eastAsia="ar-SA"/>
        </w:rPr>
        <w:t xml:space="preserve"> </w:t>
      </w:r>
      <w:r w:rsidR="00523A64" w:rsidRPr="00037E8F">
        <w:rPr>
          <w:rFonts w:eastAsia="Arial"/>
          <w:b/>
          <w:bCs/>
          <w:u w:val="single"/>
          <w:lang w:eastAsia="ar-SA"/>
        </w:rPr>
        <w:t>PRZEDMIOTU ZAMÓWIENIA</w:t>
      </w:r>
    </w:p>
    <w:p w:rsidR="00E74F74" w:rsidRDefault="00E74F74"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E74F74">
        <w:rPr>
          <w:bCs/>
          <w:lang w:eastAsia="ar-SA"/>
        </w:rPr>
        <w:t xml:space="preserve">Oferowany przez Wykonawcę sprzęt musi być fabrycznie nowy, nieużywany  i wolny od wad oraz musi spełniać minimalne parametry techniczne i jakościowe określone w </w:t>
      </w:r>
      <w:r>
        <w:rPr>
          <w:bCs/>
          <w:lang w:eastAsia="ar-SA"/>
        </w:rPr>
        <w:t>tabeli z opisem w Formularzu ofertowym</w:t>
      </w:r>
      <w:r w:rsidR="005670A9">
        <w:rPr>
          <w:bCs/>
          <w:lang w:eastAsia="ar-SA"/>
        </w:rPr>
        <w:t>, odpowiednio dla Części 1 i 2</w:t>
      </w:r>
      <w:r w:rsidRPr="00E74F74">
        <w:rPr>
          <w:bCs/>
          <w:lang w:eastAsia="ar-SA"/>
        </w:rPr>
        <w:t xml:space="preserve">. </w:t>
      </w:r>
    </w:p>
    <w:p w:rsidR="00E74F74" w:rsidRPr="00F2162F" w:rsidRDefault="00E74F74"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602541">
        <w:rPr>
          <w:bCs/>
          <w:lang w:eastAsia="ar-SA"/>
        </w:rPr>
        <w:t xml:space="preserve">Oferowany sprzęt musi być objęty gwarancją producenta na okres zależny od typu sprzętu, podany </w:t>
      </w:r>
      <w:r w:rsidR="00602541" w:rsidRPr="00E74F74">
        <w:rPr>
          <w:bCs/>
          <w:lang w:eastAsia="ar-SA"/>
        </w:rPr>
        <w:t xml:space="preserve">w </w:t>
      </w:r>
      <w:r w:rsidR="00602541">
        <w:rPr>
          <w:bCs/>
          <w:lang w:eastAsia="ar-SA"/>
        </w:rPr>
        <w:t>tabeli z opisem w Formularzu ofertowym</w:t>
      </w:r>
      <w:r w:rsidR="005670A9">
        <w:rPr>
          <w:bCs/>
          <w:lang w:eastAsia="ar-SA"/>
        </w:rPr>
        <w:t>,</w:t>
      </w:r>
      <w:r w:rsidR="00602541" w:rsidRPr="00E74F74">
        <w:rPr>
          <w:bCs/>
          <w:lang w:eastAsia="ar-SA"/>
        </w:rPr>
        <w:t xml:space="preserve"> </w:t>
      </w:r>
      <w:r w:rsidRPr="00CB2BB2">
        <w:rPr>
          <w:lang w:eastAsia="ar-SA"/>
        </w:rPr>
        <w:t>określający</w:t>
      </w:r>
      <w:r w:rsidR="005670A9">
        <w:rPr>
          <w:lang w:eastAsia="ar-SA"/>
        </w:rPr>
        <w:t>m</w:t>
      </w:r>
      <w:r w:rsidRPr="00CB2BB2">
        <w:rPr>
          <w:lang w:eastAsia="ar-SA"/>
        </w:rPr>
        <w:t xml:space="preserve"> wymagania. W tabelach podano też inne specyficzne dla danego rodzaju sprzętu wymagania gwarancyjne. Okres gwarancji będzie liczony od daty podpisania protokołu odbioru sprzętu.</w:t>
      </w:r>
    </w:p>
    <w:p w:rsidR="00F2162F" w:rsidRPr="00F2162F" w:rsidRDefault="00F2162F"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Pr>
          <w:lang w:eastAsia="ar-SA"/>
        </w:rPr>
        <w:t>Wymagane minimalne okresy gwarancji:</w:t>
      </w:r>
    </w:p>
    <w:p w:rsidR="00113BCA" w:rsidRPr="00F37531" w:rsidRDefault="00113BCA" w:rsidP="00012837">
      <w:pPr>
        <w:widowControl w:val="0"/>
        <w:overflowPunct w:val="0"/>
        <w:autoSpaceDE w:val="0"/>
        <w:autoSpaceDN w:val="0"/>
        <w:adjustRightInd w:val="0"/>
        <w:spacing w:before="120" w:after="120"/>
        <w:ind w:firstLine="284"/>
        <w:jc w:val="both"/>
        <w:textAlignment w:val="baseline"/>
        <w:rPr>
          <w:u w:val="single"/>
        </w:rPr>
      </w:pPr>
      <w:r w:rsidRPr="00F37531">
        <w:rPr>
          <w:u w:val="single"/>
        </w:rPr>
        <w:t>Część 1</w:t>
      </w:r>
    </w:p>
    <w:p w:rsidR="005670A9" w:rsidRDefault="00113BCA" w:rsidP="00E80797">
      <w:pPr>
        <w:numPr>
          <w:ilvl w:val="0"/>
          <w:numId w:val="17"/>
        </w:numPr>
        <w:spacing w:after="120"/>
        <w:ind w:left="714" w:hanging="357"/>
      </w:pPr>
      <w:r>
        <w:t xml:space="preserve">Tablica interaktywna  (w zestawie z projektorem) - </w:t>
      </w:r>
      <w:r w:rsidR="005670A9">
        <w:rPr>
          <w:lang w:eastAsia="ar-SA"/>
        </w:rPr>
        <w:t>m</w:t>
      </w:r>
      <w:r w:rsidR="005670A9" w:rsidRPr="00D2473A">
        <w:rPr>
          <w:lang w:eastAsia="ar-SA"/>
        </w:rPr>
        <w:t>in. 36 miesięc</w:t>
      </w:r>
      <w:r w:rsidR="005670A9">
        <w:rPr>
          <w:lang w:eastAsia="ar-SA"/>
        </w:rPr>
        <w:t>y</w:t>
      </w:r>
      <w:r w:rsidR="005E7901">
        <w:rPr>
          <w:lang w:eastAsia="ar-SA"/>
        </w:rPr>
        <w:t xml:space="preserve">; projektor do tablicy - min. </w:t>
      </w:r>
      <w:r w:rsidR="005E7901" w:rsidRPr="00FC0777">
        <w:rPr>
          <w:lang w:eastAsia="ar-SA"/>
        </w:rPr>
        <w:t>2 lata na projektor /</w:t>
      </w:r>
      <w:r w:rsidR="005E7901">
        <w:rPr>
          <w:lang w:eastAsia="ar-SA"/>
        </w:rPr>
        <w:t xml:space="preserve"> min.</w:t>
      </w:r>
      <w:r w:rsidR="005E7901" w:rsidRPr="00FC0777">
        <w:rPr>
          <w:lang w:eastAsia="ar-SA"/>
        </w:rPr>
        <w:t xml:space="preserve"> 6 miesięcy na lampę</w:t>
      </w:r>
    </w:p>
    <w:p w:rsidR="00113BCA" w:rsidRDefault="005670A9" w:rsidP="00E80797">
      <w:pPr>
        <w:numPr>
          <w:ilvl w:val="0"/>
          <w:numId w:val="17"/>
        </w:numPr>
        <w:spacing w:after="120"/>
        <w:ind w:left="714" w:hanging="357"/>
      </w:pPr>
      <w:r>
        <w:rPr>
          <w:lang w:eastAsia="ar-SA"/>
        </w:rPr>
        <w:t xml:space="preserve">Projektor – </w:t>
      </w:r>
      <w:r w:rsidR="005E7901">
        <w:rPr>
          <w:lang w:eastAsia="ar-SA"/>
        </w:rPr>
        <w:t xml:space="preserve">min. </w:t>
      </w:r>
      <w:r w:rsidR="005E7901" w:rsidRPr="00FC0777">
        <w:rPr>
          <w:lang w:eastAsia="ar-SA"/>
        </w:rPr>
        <w:t>2 lata na projektor /</w:t>
      </w:r>
      <w:r w:rsidR="005E7901">
        <w:rPr>
          <w:lang w:eastAsia="ar-SA"/>
        </w:rPr>
        <w:t xml:space="preserve"> min.</w:t>
      </w:r>
      <w:r w:rsidR="005E7901" w:rsidRPr="00FC0777">
        <w:rPr>
          <w:lang w:eastAsia="ar-SA"/>
        </w:rPr>
        <w:t xml:space="preserve"> 6 miesięcy na lampę</w:t>
      </w:r>
    </w:p>
    <w:p w:rsidR="00113BCA" w:rsidRDefault="00113BCA" w:rsidP="00113BCA">
      <w:pPr>
        <w:contextualSpacing/>
      </w:pPr>
    </w:p>
    <w:p w:rsidR="00113BCA" w:rsidRPr="00F37531" w:rsidRDefault="00113BCA" w:rsidP="00113BCA">
      <w:pPr>
        <w:ind w:firstLine="284"/>
        <w:contextualSpacing/>
        <w:rPr>
          <w:u w:val="single"/>
        </w:rPr>
      </w:pPr>
      <w:r w:rsidRPr="00F37531">
        <w:rPr>
          <w:u w:val="single"/>
        </w:rPr>
        <w:t>Część 2</w:t>
      </w:r>
    </w:p>
    <w:p w:rsidR="00113BCA" w:rsidRPr="00AC7A4A" w:rsidRDefault="00113BCA" w:rsidP="005670A9">
      <w:pPr>
        <w:numPr>
          <w:ilvl w:val="0"/>
          <w:numId w:val="17"/>
        </w:numPr>
        <w:contextualSpacing/>
      </w:pPr>
      <w:r>
        <w:t xml:space="preserve">Tablet </w:t>
      </w:r>
      <w:r w:rsidRPr="00AC7A4A">
        <w:t xml:space="preserve">  </w:t>
      </w:r>
      <w:r w:rsidRPr="00AC7A4A">
        <w:rPr>
          <w:lang w:eastAsia="ar-SA"/>
        </w:rPr>
        <w:t xml:space="preserve">- </w:t>
      </w:r>
      <w:r w:rsidR="005E7901" w:rsidRPr="00CB2BB2">
        <w:rPr>
          <w:lang w:eastAsia="ar-SA"/>
        </w:rPr>
        <w:t>min</w:t>
      </w:r>
      <w:r w:rsidR="005E7901">
        <w:rPr>
          <w:lang w:eastAsia="ar-SA"/>
        </w:rPr>
        <w:t>.</w:t>
      </w:r>
      <w:r w:rsidR="005E7901" w:rsidRPr="00CB2BB2">
        <w:rPr>
          <w:lang w:eastAsia="ar-SA"/>
        </w:rPr>
        <w:t xml:space="preserve"> </w:t>
      </w:r>
      <w:r w:rsidR="005E7901">
        <w:rPr>
          <w:lang w:eastAsia="ar-SA"/>
        </w:rPr>
        <w:t>12</w:t>
      </w:r>
      <w:r w:rsidR="005E7901" w:rsidRPr="00CB2BB2">
        <w:rPr>
          <w:lang w:eastAsia="ar-SA"/>
        </w:rPr>
        <w:t xml:space="preserve"> miesi</w:t>
      </w:r>
      <w:r w:rsidR="005E7901">
        <w:rPr>
          <w:lang w:eastAsia="ar-SA"/>
        </w:rPr>
        <w:t>ę</w:t>
      </w:r>
      <w:r w:rsidR="005E7901" w:rsidRPr="00CB2BB2">
        <w:rPr>
          <w:lang w:eastAsia="ar-SA"/>
        </w:rPr>
        <w:t>c</w:t>
      </w:r>
      <w:r w:rsidR="005E7901">
        <w:rPr>
          <w:lang w:eastAsia="ar-SA"/>
        </w:rPr>
        <w:t>y</w:t>
      </w:r>
      <w:r w:rsidR="005E7901" w:rsidRPr="00CB2BB2">
        <w:rPr>
          <w:lang w:eastAsia="ar-SA"/>
        </w:rPr>
        <w:t xml:space="preserve"> </w:t>
      </w:r>
      <w:r w:rsidR="005E7901">
        <w:rPr>
          <w:lang w:eastAsia="ar-SA"/>
        </w:rPr>
        <w:t>(door-to-door)</w:t>
      </w:r>
      <w:r w:rsidRPr="00AC7A4A">
        <w:tab/>
      </w:r>
      <w:r w:rsidRPr="00AC7A4A">
        <w:tab/>
      </w:r>
      <w:r w:rsidRPr="00AC7A4A">
        <w:tab/>
      </w:r>
      <w:r w:rsidRPr="00AC7A4A">
        <w:tab/>
      </w:r>
      <w:r w:rsidRPr="00AC7A4A">
        <w:tab/>
      </w:r>
      <w:r w:rsidRPr="00AC7A4A">
        <w:tab/>
      </w:r>
      <w:r w:rsidRPr="00AC7A4A">
        <w:tab/>
        <w:t xml:space="preserve"> </w:t>
      </w:r>
    </w:p>
    <w:p w:rsidR="00113BCA" w:rsidRPr="00F64622" w:rsidRDefault="00113BCA" w:rsidP="00E80797">
      <w:pPr>
        <w:pStyle w:val="Akapitzlist"/>
        <w:widowControl w:val="0"/>
        <w:numPr>
          <w:ilvl w:val="0"/>
          <w:numId w:val="18"/>
        </w:numPr>
        <w:suppressAutoHyphens/>
      </w:pPr>
      <w:r w:rsidRPr="005F4810">
        <w:rPr>
          <w:sz w:val="22"/>
          <w:szCs w:val="22"/>
        </w:rPr>
        <w:t>Komputer</w:t>
      </w:r>
      <w:r w:rsidRPr="005F4810">
        <w:rPr>
          <w:bCs/>
          <w:sz w:val="22"/>
          <w:szCs w:val="22"/>
        </w:rPr>
        <w:t xml:space="preserve"> przenośny  </w:t>
      </w:r>
      <w:r w:rsidRPr="00F64622">
        <w:t xml:space="preserve">- </w:t>
      </w:r>
      <w:r w:rsidR="005E7901" w:rsidRPr="00CB2BB2">
        <w:rPr>
          <w:lang w:eastAsia="ar-SA"/>
        </w:rPr>
        <w:t>min</w:t>
      </w:r>
      <w:r w:rsidR="005E7901">
        <w:rPr>
          <w:lang w:eastAsia="ar-SA"/>
        </w:rPr>
        <w:t>.</w:t>
      </w:r>
      <w:r w:rsidR="005E7901" w:rsidRPr="00CB2BB2">
        <w:rPr>
          <w:lang w:eastAsia="ar-SA"/>
        </w:rPr>
        <w:t xml:space="preserve"> </w:t>
      </w:r>
      <w:r w:rsidR="005E7901">
        <w:rPr>
          <w:lang w:eastAsia="ar-SA"/>
        </w:rPr>
        <w:t>24</w:t>
      </w:r>
      <w:r w:rsidR="005E7901" w:rsidRPr="00CB2BB2">
        <w:rPr>
          <w:lang w:eastAsia="ar-SA"/>
        </w:rPr>
        <w:t xml:space="preserve"> miesi</w:t>
      </w:r>
      <w:r w:rsidR="005E7901">
        <w:rPr>
          <w:lang w:eastAsia="ar-SA"/>
        </w:rPr>
        <w:t>ą</w:t>
      </w:r>
      <w:r w:rsidR="005E7901" w:rsidRPr="00CB2BB2">
        <w:rPr>
          <w:lang w:eastAsia="ar-SA"/>
        </w:rPr>
        <w:t>c</w:t>
      </w:r>
      <w:r w:rsidR="005E7901">
        <w:rPr>
          <w:lang w:eastAsia="ar-SA"/>
        </w:rPr>
        <w:t>e</w:t>
      </w:r>
      <w:r w:rsidR="005E7901" w:rsidRPr="00CB2BB2">
        <w:rPr>
          <w:lang w:eastAsia="ar-SA"/>
        </w:rPr>
        <w:t xml:space="preserve"> </w:t>
      </w:r>
      <w:r w:rsidR="005E7901">
        <w:rPr>
          <w:lang w:eastAsia="ar-SA"/>
        </w:rPr>
        <w:t>(door-to-door)</w:t>
      </w:r>
    </w:p>
    <w:p w:rsidR="00F2162F" w:rsidRPr="00602541" w:rsidRDefault="00F2162F" w:rsidP="00F2162F">
      <w:pPr>
        <w:pStyle w:val="Akapitzlist"/>
        <w:tabs>
          <w:tab w:val="left" w:pos="0"/>
          <w:tab w:val="left" w:pos="142"/>
          <w:tab w:val="left" w:pos="426"/>
        </w:tabs>
        <w:spacing w:after="120"/>
        <w:ind w:left="0"/>
        <w:jc w:val="both"/>
        <w:rPr>
          <w:bCs/>
          <w:lang w:eastAsia="ar-SA"/>
        </w:rPr>
      </w:pPr>
    </w:p>
    <w:p w:rsid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CB2BB2">
        <w:t xml:space="preserve">W </w:t>
      </w:r>
      <w:r w:rsidRPr="00602541">
        <w:rPr>
          <w:bCs/>
          <w:lang w:eastAsia="ar-SA"/>
        </w:rPr>
        <w:t xml:space="preserve">ramach gwarancji Wykonawca zobowiązany będzie do wykonania naprawy sprzętu w terminach i na warunkach określonych  w niniejszym dokumencie i w umowie. </w:t>
      </w:r>
    </w:p>
    <w:p w:rsid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602541">
        <w:rPr>
          <w:bCs/>
          <w:lang w:eastAsia="ar-SA"/>
        </w:rPr>
        <w:t xml:space="preserve">Naprawy będą dokonywane w miejscu użytkowania sprzętu  lub poza nim, jeżeli dokonanie naprawy </w:t>
      </w:r>
      <w:r w:rsidRPr="00602541">
        <w:rPr>
          <w:bCs/>
          <w:lang w:eastAsia="ar-SA"/>
        </w:rPr>
        <w:br/>
        <w:t>w miejscu użytkownika sprzętu komputerowego okaże się niemożliwe.</w:t>
      </w:r>
    </w:p>
    <w:p w:rsid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602541">
        <w:rPr>
          <w:bCs/>
          <w:lang w:eastAsia="ar-SA"/>
        </w:rPr>
        <w:t>Zamawiający nie ponosi kosztów naprawy sprzętu (w szczególności usług, części, sprzętu zastępczego i transportu), w razie wątpliwości wszelkie koszty związane z napr</w:t>
      </w:r>
      <w:r>
        <w:rPr>
          <w:bCs/>
          <w:lang w:eastAsia="ar-SA"/>
        </w:rPr>
        <w:t>awą obciążają Wykonawcę.</w:t>
      </w:r>
    </w:p>
    <w:p w:rsidR="00602541" w:rsidRP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602541">
        <w:rPr>
          <w:bCs/>
          <w:lang w:eastAsia="ar-SA"/>
        </w:rPr>
        <w:t xml:space="preserve">Naprawa sprzętu nastąpi najpóźniej w ciągu </w:t>
      </w:r>
      <w:r w:rsidR="007D3B0F">
        <w:rPr>
          <w:bCs/>
          <w:lang w:eastAsia="ar-SA"/>
        </w:rPr>
        <w:t>5</w:t>
      </w:r>
      <w:r w:rsidRPr="00602541">
        <w:rPr>
          <w:bCs/>
          <w:lang w:eastAsia="ar-SA"/>
        </w:rPr>
        <w:t xml:space="preserve"> dni roboczych od  reakcji, tj. przystąpienia do naprawy. </w:t>
      </w:r>
      <w:r w:rsidRPr="00602541">
        <w:rPr>
          <w:bCs/>
          <w:lang w:eastAsia="ar-SA"/>
        </w:rPr>
        <w:br/>
        <w:t>Czas reakcji w ramach gwarancji:  od momentu zgłoszenia – do końca następnego dnia roboczego.  W przypadku naprawy</w:t>
      </w:r>
      <w:r w:rsidRPr="007A6637">
        <w:rPr>
          <w:lang w:eastAsia="ar-SA"/>
        </w:rPr>
        <w:t xml:space="preserve"> trwającej ponad </w:t>
      </w:r>
      <w:r w:rsidR="007D3B0F">
        <w:rPr>
          <w:lang w:eastAsia="ar-SA"/>
        </w:rPr>
        <w:t>5</w:t>
      </w:r>
      <w:r w:rsidRPr="007A6637">
        <w:rPr>
          <w:lang w:eastAsia="ar-SA"/>
        </w:rPr>
        <w:t xml:space="preserve"> dni robocze, Wykonawca zapewni na czas naprawy (najpóźniej w </w:t>
      </w:r>
      <w:r w:rsidR="007D3B0F">
        <w:rPr>
          <w:lang w:eastAsia="ar-SA"/>
        </w:rPr>
        <w:t>6</w:t>
      </w:r>
      <w:r w:rsidRPr="007A6637">
        <w:rPr>
          <w:lang w:eastAsia="ar-SA"/>
        </w:rPr>
        <w:t xml:space="preserve"> dniu roboczym od zgłoszenia) sprzęt o  parametrach nie gorszych, jak naprawiany. </w:t>
      </w:r>
      <w:r w:rsidRPr="00CB2BB2">
        <w:rPr>
          <w:lang w:eastAsia="ar-SA"/>
        </w:rPr>
        <w:t>Odbiór nowego sprzętu nastąpi na podstawie protokołu odbioru</w:t>
      </w:r>
      <w:r>
        <w:rPr>
          <w:lang w:eastAsia="ar-SA"/>
        </w:rPr>
        <w:t xml:space="preserve">. </w:t>
      </w:r>
      <w:r w:rsidRPr="007A6637">
        <w:rPr>
          <w:lang w:eastAsia="ar-SA"/>
        </w:rPr>
        <w:t>Jako dzień roboczy rozumiany jest każdy dzień od poniedziałku do piątku w godzinach p</w:t>
      </w:r>
      <w:r>
        <w:rPr>
          <w:lang w:eastAsia="ar-SA"/>
        </w:rPr>
        <w:t>racy Zamawiającego tj. 7:00 – 15</w:t>
      </w:r>
      <w:r w:rsidRPr="007A6637">
        <w:rPr>
          <w:lang w:eastAsia="ar-SA"/>
        </w:rPr>
        <w:t>:00.</w:t>
      </w:r>
    </w:p>
    <w:p w:rsidR="00602541" w:rsidRP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CB2BB2">
        <w:rPr>
          <w:lang w:eastAsia="ar-SA"/>
        </w:rPr>
        <w:t>Wykonanie naprawy nie spowoduje utraty gwarancji. W przypadku zawinionej  przez Wykonawcę utraty gwarancji wszelkie koszty i obowiązki wynikające z gwarancji przechodzą na Wykonawcę</w:t>
      </w:r>
      <w:r>
        <w:rPr>
          <w:lang w:eastAsia="ar-SA"/>
        </w:rPr>
        <w:t>.</w:t>
      </w:r>
    </w:p>
    <w:p w:rsidR="00602541" w:rsidRP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CB2BB2">
        <w:rPr>
          <w:lang w:eastAsia="ar-SA"/>
        </w:rPr>
        <w:t>Rozbudowa sprzętu przez pracowników Zamawiającego nie spowoduje utraty gwarancji na pozostałe elementy.</w:t>
      </w:r>
    </w:p>
    <w:p w:rsidR="00602541" w:rsidRPr="00602541" w:rsidRDefault="00602541" w:rsidP="005E7901">
      <w:pPr>
        <w:pStyle w:val="Akapitzlist"/>
        <w:numPr>
          <w:ilvl w:val="1"/>
          <w:numId w:val="19"/>
        </w:numPr>
        <w:tabs>
          <w:tab w:val="left" w:pos="0"/>
          <w:tab w:val="left" w:pos="142"/>
          <w:tab w:val="left" w:pos="426"/>
        </w:tabs>
        <w:spacing w:before="120" w:after="120"/>
        <w:ind w:left="0" w:hanging="142"/>
        <w:contextualSpacing w:val="0"/>
        <w:jc w:val="both"/>
        <w:rPr>
          <w:bCs/>
          <w:lang w:eastAsia="ar-SA"/>
        </w:rPr>
      </w:pPr>
      <w:r w:rsidRPr="00602541">
        <w:rPr>
          <w:bCs/>
          <w:lang w:eastAsia="ar-SA"/>
        </w:rPr>
        <w:t xml:space="preserve">Wykonawca lub producent oferowanego sprzętu zapewni wysoki poziom wsparcia </w:t>
      </w:r>
      <w:r w:rsidRPr="0057072F">
        <w:rPr>
          <w:lang w:eastAsia="ar-SA"/>
        </w:rPr>
        <w:t>technicznego</w:t>
      </w:r>
      <w:r w:rsidRPr="00602541">
        <w:rPr>
          <w:bCs/>
          <w:lang w:eastAsia="ar-SA"/>
        </w:rPr>
        <w:t>, co zostanie potwierdzone przez:</w:t>
      </w:r>
    </w:p>
    <w:p w:rsidR="00602541" w:rsidRDefault="00602541" w:rsidP="00E80797">
      <w:pPr>
        <w:widowControl w:val="0"/>
        <w:numPr>
          <w:ilvl w:val="0"/>
          <w:numId w:val="20"/>
        </w:numPr>
        <w:suppressAutoHyphens/>
        <w:overflowPunct w:val="0"/>
        <w:autoSpaceDE w:val="0"/>
        <w:autoSpaceDN w:val="0"/>
        <w:adjustRightInd w:val="0"/>
        <w:spacing w:before="120" w:after="120"/>
        <w:ind w:left="709" w:hanging="425"/>
        <w:jc w:val="both"/>
        <w:textAlignment w:val="baseline"/>
        <w:rPr>
          <w:lang w:eastAsia="ar-SA"/>
        </w:rPr>
      </w:pPr>
      <w:r w:rsidRPr="005E7901">
        <w:rPr>
          <w:lang w:eastAsia="ar-SA"/>
        </w:rPr>
        <w:t>udostępnienie na witrynie producenta lub innej wskazanej przez Wykonawcę pełnej dokumentacji użytkowej i technicznej sprzętu, co najmniej w języku polskim,</w:t>
      </w:r>
    </w:p>
    <w:p w:rsidR="00602541" w:rsidRPr="005E7901" w:rsidRDefault="00602541" w:rsidP="005E7901">
      <w:pPr>
        <w:widowControl w:val="0"/>
        <w:numPr>
          <w:ilvl w:val="0"/>
          <w:numId w:val="20"/>
        </w:numPr>
        <w:suppressAutoHyphens/>
        <w:overflowPunct w:val="0"/>
        <w:autoSpaceDE w:val="0"/>
        <w:autoSpaceDN w:val="0"/>
        <w:adjustRightInd w:val="0"/>
        <w:spacing w:before="120" w:after="120"/>
        <w:ind w:left="709" w:hanging="425"/>
        <w:jc w:val="both"/>
        <w:textAlignment w:val="baseline"/>
        <w:rPr>
          <w:lang w:eastAsia="ar-SA"/>
        </w:rPr>
      </w:pPr>
      <w:r w:rsidRPr="005E7901">
        <w:rPr>
          <w:lang w:eastAsia="ar-SA"/>
        </w:rPr>
        <w:t xml:space="preserve">udostępnienie na witrynie producenta lub innej wskazanej przez Wykonawcę wszystkich sterowników, </w:t>
      </w:r>
      <w:r w:rsidRPr="005E7901">
        <w:rPr>
          <w:lang w:eastAsia="ar-SA"/>
        </w:rPr>
        <w:lastRenderedPageBreak/>
        <w:t>oprogramowania i uaktualnień. System udostępniony użytkownikom na witrynie producenta lub innej wskazanej</w:t>
      </w:r>
      <w:r w:rsidRPr="00602541">
        <w:rPr>
          <w:lang w:eastAsia="ar-SA"/>
        </w:rPr>
        <w:t xml:space="preserve"> przez Wykonawcę musi automatycznie wyszukiwać i udostępniać do ściągnięcia komplet oprogramowania i dokumentacji właściwych tylko dla konkretnego sprzętu, zidentyfikowanego przez numer fabryczny lub numer modelu. </w:t>
      </w:r>
      <w:r w:rsidR="005E7901" w:rsidRPr="005E7901">
        <w:rPr>
          <w:rFonts w:cstheme="minorHAnsi"/>
          <w:b/>
        </w:rPr>
        <w:t xml:space="preserve">Najpóźniej w dniu dostawy sprzętu wybrany Wykonawca musi </w:t>
      </w:r>
      <w:r w:rsidR="005E7901" w:rsidRPr="005E7901">
        <w:rPr>
          <w:b/>
          <w:lang w:eastAsia="ar-SA"/>
        </w:rPr>
        <w:t>przekazać Zamawiającemu</w:t>
      </w:r>
      <w:r w:rsidRPr="005E7901">
        <w:rPr>
          <w:b/>
          <w:lang w:eastAsia="ar-SA"/>
        </w:rPr>
        <w:t xml:space="preserve"> link do właściwej strony</w:t>
      </w:r>
      <w:r w:rsidR="005E7901">
        <w:rPr>
          <w:b/>
          <w:lang w:eastAsia="ar-SA"/>
        </w:rPr>
        <w:t xml:space="preserve"> (dopuszczalna jest forma pisemna lub informacja przesłana mailem) ;</w:t>
      </w:r>
    </w:p>
    <w:p w:rsidR="00602541" w:rsidRDefault="00602541" w:rsidP="007D3B0F">
      <w:pPr>
        <w:widowControl w:val="0"/>
        <w:numPr>
          <w:ilvl w:val="0"/>
          <w:numId w:val="20"/>
        </w:numPr>
        <w:suppressAutoHyphens/>
        <w:overflowPunct w:val="0"/>
        <w:autoSpaceDE w:val="0"/>
        <w:autoSpaceDN w:val="0"/>
        <w:adjustRightInd w:val="0"/>
        <w:spacing w:before="120" w:after="120"/>
        <w:ind w:left="709" w:hanging="425"/>
        <w:jc w:val="both"/>
        <w:textAlignment w:val="baseline"/>
        <w:rPr>
          <w:lang w:eastAsia="ar-SA"/>
        </w:rPr>
      </w:pPr>
      <w:r w:rsidRPr="00602541">
        <w:rPr>
          <w:lang w:eastAsia="ar-SA"/>
        </w:rPr>
        <w:t>utrzymywanie polskojęzycznej infolinii technicznej, w celu przyjmowania zgłoszeń serwisowych, co najmniej w godzinach 9</w:t>
      </w:r>
      <w:r w:rsidRPr="00602541">
        <w:rPr>
          <w:lang w:eastAsia="ar-SA"/>
        </w:rPr>
        <w:noBreakHyphen/>
        <w:t>15, we wszystkie dni robocze, bezpłatnej lub w cenie połączenia lokalnego w całej Polsce, począwszy od dnia podpisania</w:t>
      </w:r>
      <w:r>
        <w:rPr>
          <w:lang w:eastAsia="ar-SA"/>
        </w:rPr>
        <w:t xml:space="preserve"> protokołu odbioru sprzętu,</w:t>
      </w:r>
      <w:r w:rsidR="007D3B0F">
        <w:rPr>
          <w:lang w:eastAsia="ar-SA"/>
        </w:rPr>
        <w:t xml:space="preserve"> oraz </w:t>
      </w:r>
      <w:r>
        <w:rPr>
          <w:lang w:eastAsia="ar-SA"/>
        </w:rPr>
        <w:t>z</w:t>
      </w:r>
      <w:r w:rsidRPr="00CB2BB2">
        <w:rPr>
          <w:lang w:eastAsia="ar-SA"/>
        </w:rPr>
        <w:t xml:space="preserve">apewnienie przyjmowania zgłoszeń serwisowych poprzez </w:t>
      </w:r>
      <w:r>
        <w:rPr>
          <w:lang w:eastAsia="ar-SA"/>
        </w:rPr>
        <w:t>pocztę elektroniczną,</w:t>
      </w:r>
      <w:r w:rsidRPr="00CB2BB2">
        <w:rPr>
          <w:lang w:eastAsia="ar-SA"/>
        </w:rPr>
        <w:t xml:space="preserve"> poza god</w:t>
      </w:r>
      <w:r>
        <w:rPr>
          <w:lang w:eastAsia="ar-SA"/>
        </w:rPr>
        <w:t>zinami zgłoszeń telefonicznych.</w:t>
      </w:r>
    </w:p>
    <w:p w:rsidR="00602541" w:rsidRPr="00602541" w:rsidRDefault="00602541" w:rsidP="00E80797">
      <w:pPr>
        <w:pStyle w:val="Akapitzlist"/>
        <w:widowControl w:val="0"/>
        <w:numPr>
          <w:ilvl w:val="1"/>
          <w:numId w:val="19"/>
        </w:numPr>
        <w:overflowPunct w:val="0"/>
        <w:autoSpaceDE w:val="0"/>
        <w:autoSpaceDN w:val="0"/>
        <w:adjustRightInd w:val="0"/>
        <w:spacing w:before="120" w:after="120"/>
        <w:ind w:left="0" w:firstLine="0"/>
        <w:contextualSpacing w:val="0"/>
        <w:jc w:val="both"/>
        <w:textAlignment w:val="baseline"/>
        <w:rPr>
          <w:bCs/>
          <w:lang w:eastAsia="ar-SA"/>
        </w:rPr>
      </w:pPr>
      <w:r w:rsidRPr="00602541">
        <w:rPr>
          <w:bCs/>
          <w:lang w:eastAsia="ar-SA"/>
        </w:rPr>
        <w:t xml:space="preserve">Oferowane </w:t>
      </w:r>
      <w:r>
        <w:rPr>
          <w:lang w:eastAsia="ar-SA"/>
        </w:rPr>
        <w:t>komputery przenośne</w:t>
      </w:r>
      <w:r w:rsidRPr="00CB2BB2">
        <w:rPr>
          <w:lang w:eastAsia="ar-SA"/>
        </w:rPr>
        <w:t xml:space="preserve"> </w:t>
      </w:r>
      <w:r w:rsidRPr="00602541">
        <w:rPr>
          <w:bCs/>
          <w:lang w:eastAsia="ar-SA"/>
        </w:rPr>
        <w:t xml:space="preserve">muszą spełniać wymagania w zakresie efektywności energetycznej co najmniej równoważne ze specyfikacjami EnergyStar. Zamawiający żąda od Wykonawców zaoferowania produktów, które uzyskały oznaczenie EnergyStar. </w:t>
      </w:r>
      <w:r w:rsidRPr="00602541">
        <w:rPr>
          <w:b/>
          <w:bCs/>
          <w:lang w:eastAsia="ar-SA"/>
        </w:rPr>
        <w:t xml:space="preserve">Wykonawca zobowiązany jest dostarczyć najpóźniej w dniu dostawy sprzętu wydruk ze strony internetowej </w:t>
      </w:r>
      <w:hyperlink r:id="rId8" w:history="1">
        <w:r w:rsidRPr="00602541">
          <w:rPr>
            <w:b/>
            <w:u w:val="single"/>
            <w:lang w:eastAsia="ar-SA"/>
          </w:rPr>
          <w:t>www.eu-energystar.org</w:t>
        </w:r>
      </w:hyperlink>
      <w:r w:rsidRPr="00602541">
        <w:rPr>
          <w:b/>
          <w:bCs/>
          <w:lang w:eastAsia="ar-SA"/>
        </w:rPr>
        <w:t xml:space="preserve"> potwierdzający, że oferowany sprzęt pozytywnie przeszedł wymagane testy i posiada oznaczenie EnergyStar</w:t>
      </w:r>
      <w:r w:rsidRPr="00602541">
        <w:rPr>
          <w:bCs/>
          <w:lang w:eastAsia="ar-SA"/>
        </w:rPr>
        <w:t>. W przypadku, gdy oferowany sprzęt nie jest wymieniony na tej stronie, Wykonawca zobowiązany jest wykazać, że oferowany sprzęt przeszedł równoważne testy energetyczne i potwi</w:t>
      </w:r>
      <w:r w:rsidR="005E7901">
        <w:rPr>
          <w:bCs/>
          <w:lang w:eastAsia="ar-SA"/>
        </w:rPr>
        <w:t>erdzić to stosownym świadectwem.</w:t>
      </w:r>
    </w:p>
    <w:p w:rsidR="00602541" w:rsidRPr="00602541" w:rsidRDefault="00602541" w:rsidP="00E80797">
      <w:pPr>
        <w:pStyle w:val="Akapitzlist"/>
        <w:numPr>
          <w:ilvl w:val="1"/>
          <w:numId w:val="19"/>
        </w:numPr>
        <w:tabs>
          <w:tab w:val="left" w:pos="0"/>
          <w:tab w:val="left" w:pos="142"/>
          <w:tab w:val="left" w:pos="426"/>
        </w:tabs>
        <w:spacing w:before="120" w:after="120"/>
        <w:ind w:left="0" w:firstLine="0"/>
        <w:contextualSpacing w:val="0"/>
        <w:jc w:val="both"/>
        <w:rPr>
          <w:bCs/>
          <w:lang w:eastAsia="ar-SA"/>
        </w:rPr>
      </w:pPr>
      <w:r w:rsidRPr="00CB2BB2">
        <w:rPr>
          <w:bCs/>
          <w:lang w:eastAsia="ar-SA"/>
        </w:rPr>
        <w:t>Wszystkie oferowane urządzenia ele</w:t>
      </w:r>
      <w:r w:rsidR="005E7901">
        <w:rPr>
          <w:bCs/>
          <w:lang w:eastAsia="ar-SA"/>
        </w:rPr>
        <w:t>ktroniczne</w:t>
      </w:r>
      <w:r w:rsidRPr="00CB2BB2">
        <w:rPr>
          <w:bCs/>
          <w:lang w:eastAsia="ar-SA"/>
        </w:rPr>
        <w:t xml:space="preserve"> muszą być oznaczone znakiem CE.</w:t>
      </w:r>
    </w:p>
    <w:p w:rsidR="00EA2749" w:rsidRPr="00037E8F" w:rsidRDefault="00EA2749" w:rsidP="00012837">
      <w:pPr>
        <w:pStyle w:val="Akapitzlist"/>
        <w:tabs>
          <w:tab w:val="left" w:pos="284"/>
        </w:tabs>
        <w:spacing w:before="120" w:after="120" w:line="276" w:lineRule="auto"/>
        <w:ind w:left="0"/>
        <w:contextualSpacing w:val="0"/>
        <w:jc w:val="both"/>
      </w:pPr>
    </w:p>
    <w:p w:rsidR="00E27403" w:rsidRPr="00631CCE" w:rsidRDefault="00E27403" w:rsidP="00C363CF">
      <w:pPr>
        <w:pStyle w:val="Akapitzlist"/>
        <w:tabs>
          <w:tab w:val="left" w:pos="284"/>
        </w:tabs>
        <w:spacing w:after="120" w:line="276" w:lineRule="auto"/>
        <w:ind w:left="0"/>
        <w:jc w:val="both"/>
        <w:rPr>
          <w:b/>
        </w:rPr>
      </w:pPr>
      <w:r w:rsidRPr="00631CCE">
        <w:rPr>
          <w:b/>
        </w:rPr>
        <w:t>VI.</w:t>
      </w:r>
      <w:r w:rsidR="00A55671" w:rsidRPr="00631CCE">
        <w:rPr>
          <w:b/>
        </w:rPr>
        <w:t xml:space="preserve"> </w:t>
      </w:r>
      <w:r w:rsidR="00A55671" w:rsidRPr="00631CCE">
        <w:rPr>
          <w:b/>
          <w:u w:val="single"/>
        </w:rPr>
        <w:t>WARUNKI UDZIAŁU W POSTĘPOWANIU</w:t>
      </w:r>
    </w:p>
    <w:p w:rsidR="00631CCE" w:rsidRPr="00631CCE" w:rsidRDefault="00631CCE" w:rsidP="00E80797">
      <w:pPr>
        <w:numPr>
          <w:ilvl w:val="3"/>
          <w:numId w:val="5"/>
        </w:numPr>
        <w:tabs>
          <w:tab w:val="clear" w:pos="2880"/>
          <w:tab w:val="num" w:pos="426"/>
        </w:tabs>
        <w:spacing w:before="120"/>
        <w:ind w:left="426" w:hanging="426"/>
        <w:jc w:val="both"/>
      </w:pPr>
      <w:r w:rsidRPr="00631CCE">
        <w:t xml:space="preserve">O udzielenie zamówienia mogą ubiegać się Wykonawcy, którzy: </w:t>
      </w:r>
    </w:p>
    <w:p w:rsidR="00631CCE" w:rsidRPr="00631CCE" w:rsidRDefault="00631CCE" w:rsidP="00E80797">
      <w:pPr>
        <w:numPr>
          <w:ilvl w:val="0"/>
          <w:numId w:val="4"/>
        </w:numPr>
        <w:tabs>
          <w:tab w:val="left" w:pos="851"/>
        </w:tabs>
        <w:spacing w:after="120"/>
        <w:ind w:left="851" w:hanging="425"/>
        <w:jc w:val="both"/>
      </w:pPr>
      <w:r w:rsidRPr="00631CCE">
        <w:rPr>
          <w:bCs/>
        </w:rPr>
        <w:t>nie podlegają wykluczeniu</w:t>
      </w:r>
      <w:r w:rsidR="00146983">
        <w:rPr>
          <w:bCs/>
        </w:rPr>
        <w:t xml:space="preserve"> (zgodnie z art. 24 ust. </w:t>
      </w:r>
      <w:r w:rsidR="00146983" w:rsidRPr="00146983">
        <w:t>1</w:t>
      </w:r>
      <w:r w:rsidR="00C3382A">
        <w:t xml:space="preserve"> pkt 12-23 oraz ust. 5 pkt 8</w:t>
      </w:r>
      <w:r w:rsidR="00146983">
        <w:t>)</w:t>
      </w:r>
      <w:r w:rsidRPr="00631CCE">
        <w:rPr>
          <w:bCs/>
        </w:rPr>
        <w:t>;</w:t>
      </w:r>
    </w:p>
    <w:p w:rsidR="00631CCE" w:rsidRPr="000150E1" w:rsidRDefault="00631CCE" w:rsidP="00E80797">
      <w:pPr>
        <w:numPr>
          <w:ilvl w:val="0"/>
          <w:numId w:val="4"/>
        </w:numPr>
        <w:tabs>
          <w:tab w:val="left" w:pos="851"/>
        </w:tabs>
        <w:spacing w:after="120"/>
        <w:ind w:left="851" w:hanging="425"/>
        <w:jc w:val="both"/>
      </w:pPr>
      <w:r w:rsidRPr="000150E1">
        <w:t>spełniają warunki udziału w postępowaniu dotyczące</w:t>
      </w:r>
      <w:r w:rsidR="00B06B0D" w:rsidRPr="000150E1">
        <w:t xml:space="preserve"> (zgodnie z art. 22 ust. 1b)</w:t>
      </w:r>
      <w:r w:rsidRPr="000150E1">
        <w:t>:</w:t>
      </w:r>
    </w:p>
    <w:p w:rsidR="000150E1" w:rsidRPr="00113BCA" w:rsidRDefault="00631CCE" w:rsidP="00E80797">
      <w:pPr>
        <w:pStyle w:val="Akapitzlist"/>
        <w:numPr>
          <w:ilvl w:val="0"/>
          <w:numId w:val="6"/>
        </w:numPr>
        <w:tabs>
          <w:tab w:val="left" w:pos="851"/>
        </w:tabs>
        <w:spacing w:after="120"/>
        <w:ind w:left="1134"/>
        <w:contextualSpacing w:val="0"/>
        <w:jc w:val="both"/>
        <w:rPr>
          <w:bCs/>
        </w:rPr>
      </w:pPr>
      <w:r w:rsidRPr="000150E1">
        <w:t>zdol</w:t>
      </w:r>
      <w:r w:rsidR="00F51E1A">
        <w:t xml:space="preserve">ności technicznej lub </w:t>
      </w:r>
      <w:r w:rsidR="00F51E1A" w:rsidRPr="00113BCA">
        <w:rPr>
          <w:b/>
        </w:rPr>
        <w:t>zawodowej</w:t>
      </w:r>
      <w:r w:rsidR="00F51E1A">
        <w:t xml:space="preserve"> wskazane w pkt 4</w:t>
      </w:r>
      <w:r w:rsidR="00113BCA">
        <w:t>. (odpowiednio dla Części 1 i 2)</w:t>
      </w:r>
    </w:p>
    <w:p w:rsidR="00113BCA" w:rsidRDefault="00113BCA" w:rsidP="00113BCA">
      <w:pPr>
        <w:tabs>
          <w:tab w:val="left" w:pos="851"/>
        </w:tabs>
        <w:spacing w:after="120"/>
        <w:jc w:val="both"/>
        <w:rPr>
          <w:bCs/>
        </w:rPr>
      </w:pPr>
      <w:r>
        <w:rPr>
          <w:bCs/>
        </w:rPr>
        <w:t>Zamawiający nie określa warunków w zakresie:</w:t>
      </w:r>
    </w:p>
    <w:p w:rsidR="00113BCA" w:rsidRPr="00910B9D" w:rsidRDefault="00113BCA" w:rsidP="00E80797">
      <w:pPr>
        <w:pStyle w:val="Akapitzlist"/>
        <w:numPr>
          <w:ilvl w:val="0"/>
          <w:numId w:val="23"/>
        </w:numPr>
        <w:autoSpaceDE w:val="0"/>
        <w:autoSpaceDN w:val="0"/>
        <w:adjustRightInd w:val="0"/>
        <w:spacing w:after="120"/>
        <w:ind w:left="851" w:hanging="425"/>
        <w:contextualSpacing w:val="0"/>
        <w:rPr>
          <w:bCs/>
          <w:kern w:val="32"/>
          <w:sz w:val="22"/>
          <w:szCs w:val="22"/>
        </w:rPr>
      </w:pPr>
      <w:r w:rsidRPr="00910B9D">
        <w:rPr>
          <w:bCs/>
          <w:kern w:val="32"/>
          <w:sz w:val="22"/>
          <w:szCs w:val="22"/>
        </w:rPr>
        <w:t>kompetencji lub uprawnień do prowadzenia określonej działalności zawodowej,</w:t>
      </w:r>
    </w:p>
    <w:p w:rsidR="00113BCA" w:rsidRPr="00113BCA" w:rsidRDefault="00113BCA" w:rsidP="00E80797">
      <w:pPr>
        <w:pStyle w:val="Akapitzlist"/>
        <w:numPr>
          <w:ilvl w:val="0"/>
          <w:numId w:val="23"/>
        </w:numPr>
        <w:autoSpaceDE w:val="0"/>
        <w:autoSpaceDN w:val="0"/>
        <w:adjustRightInd w:val="0"/>
        <w:spacing w:after="120"/>
        <w:ind w:left="851" w:hanging="425"/>
        <w:contextualSpacing w:val="0"/>
        <w:rPr>
          <w:bCs/>
          <w:kern w:val="32"/>
          <w:sz w:val="22"/>
          <w:szCs w:val="22"/>
        </w:rPr>
      </w:pPr>
      <w:r w:rsidRPr="00910B9D">
        <w:rPr>
          <w:bCs/>
          <w:kern w:val="32"/>
          <w:sz w:val="22"/>
          <w:szCs w:val="22"/>
        </w:rPr>
        <w:t>sytua</w:t>
      </w:r>
      <w:r>
        <w:rPr>
          <w:bCs/>
          <w:kern w:val="32"/>
          <w:sz w:val="22"/>
          <w:szCs w:val="22"/>
        </w:rPr>
        <w:t>cji ekonomicznej lub finansowej.</w:t>
      </w:r>
    </w:p>
    <w:p w:rsidR="00113BCA" w:rsidRPr="000150E1" w:rsidRDefault="000150E1" w:rsidP="00113BCA">
      <w:pPr>
        <w:tabs>
          <w:tab w:val="left" w:pos="851"/>
        </w:tabs>
        <w:spacing w:after="120"/>
        <w:jc w:val="both"/>
        <w:rPr>
          <w:bCs/>
        </w:rPr>
      </w:pPr>
      <w:r>
        <w:rPr>
          <w:bCs/>
        </w:rPr>
        <w:t xml:space="preserve">2. </w:t>
      </w:r>
      <w:r w:rsidRPr="00C7764E">
        <w:rPr>
          <w:b/>
          <w:bCs/>
        </w:rPr>
        <w:t>Dokumenty i oświadczenia o których mowa poniżej, nie należy załączać do oferty. Do złożenia poniższych dokumentów będzie zobowiązany wykonawca którego oferta zostanie oceniona przez Zamawiającego jako najkorzystniejsza.</w:t>
      </w:r>
    </w:p>
    <w:p w:rsidR="000F63CC" w:rsidRDefault="00113BCA" w:rsidP="00113BCA">
      <w:pPr>
        <w:pStyle w:val="Akapitzlist"/>
        <w:spacing w:after="120"/>
        <w:ind w:hanging="720"/>
        <w:contextualSpacing w:val="0"/>
        <w:jc w:val="both"/>
      </w:pPr>
      <w:r>
        <w:t>3</w:t>
      </w:r>
      <w:r w:rsidR="000F63CC" w:rsidRPr="000F63CC">
        <w:t xml:space="preserve">. </w:t>
      </w:r>
      <w:r w:rsidR="000F63CC">
        <w:t>Zdolność zawodowa.</w:t>
      </w:r>
    </w:p>
    <w:p w:rsidR="00631CCE" w:rsidRDefault="00113BCA" w:rsidP="00113BCA">
      <w:pPr>
        <w:pStyle w:val="Akapitzlist"/>
        <w:spacing w:after="120"/>
        <w:ind w:left="0"/>
        <w:contextualSpacing w:val="0"/>
        <w:jc w:val="both"/>
      </w:pPr>
      <w:r>
        <w:t>3</w:t>
      </w:r>
      <w:r w:rsidR="000F63CC">
        <w:t>.1 W zakresie doświadczenia:</w:t>
      </w:r>
    </w:p>
    <w:p w:rsidR="000F63CC" w:rsidRPr="000F63CC" w:rsidRDefault="000F63CC" w:rsidP="000F63CC">
      <w:pPr>
        <w:pStyle w:val="Akapitzlist"/>
        <w:spacing w:after="40"/>
        <w:ind w:left="0"/>
        <w:contextualSpacing w:val="0"/>
        <w:jc w:val="both"/>
      </w:pPr>
    </w:p>
    <w:tbl>
      <w:tblPr>
        <w:tblStyle w:val="Tabela-Siatka"/>
        <w:tblW w:w="10490" w:type="dxa"/>
        <w:tblInd w:w="108" w:type="dxa"/>
        <w:tblLook w:val="04A0" w:firstRow="1" w:lastRow="0" w:firstColumn="1" w:lastColumn="0" w:noHBand="0" w:noVBand="1"/>
      </w:tblPr>
      <w:tblGrid>
        <w:gridCol w:w="716"/>
        <w:gridCol w:w="4329"/>
        <w:gridCol w:w="5445"/>
      </w:tblGrid>
      <w:tr w:rsidR="000F63CC" w:rsidTr="00CC2D9B">
        <w:tc>
          <w:tcPr>
            <w:tcW w:w="716" w:type="dxa"/>
            <w:vMerge w:val="restart"/>
          </w:tcPr>
          <w:p w:rsidR="000F63CC" w:rsidRDefault="000F63CC" w:rsidP="00651F1D">
            <w:pPr>
              <w:tabs>
                <w:tab w:val="left" w:pos="851"/>
              </w:tabs>
              <w:spacing w:after="40"/>
              <w:jc w:val="both"/>
              <w:rPr>
                <w:bCs/>
              </w:rPr>
            </w:pPr>
          </w:p>
          <w:p w:rsidR="000F63CC" w:rsidRDefault="000F63CC" w:rsidP="00651F1D">
            <w:pPr>
              <w:tabs>
                <w:tab w:val="left" w:pos="851"/>
              </w:tabs>
              <w:spacing w:after="40"/>
              <w:jc w:val="both"/>
              <w:rPr>
                <w:bCs/>
              </w:rPr>
            </w:pPr>
          </w:p>
          <w:p w:rsidR="000F63CC" w:rsidRDefault="000F63CC" w:rsidP="00651F1D">
            <w:pPr>
              <w:tabs>
                <w:tab w:val="left" w:pos="851"/>
              </w:tabs>
              <w:spacing w:after="40"/>
              <w:jc w:val="both"/>
              <w:rPr>
                <w:bCs/>
              </w:rPr>
            </w:pPr>
          </w:p>
          <w:p w:rsidR="000F63CC" w:rsidRDefault="000F63CC" w:rsidP="00651F1D">
            <w:pPr>
              <w:tabs>
                <w:tab w:val="left" w:pos="851"/>
              </w:tabs>
              <w:spacing w:after="40"/>
              <w:jc w:val="both"/>
              <w:rPr>
                <w:bCs/>
              </w:rPr>
            </w:pPr>
          </w:p>
          <w:p w:rsidR="000F63CC" w:rsidRDefault="000F63CC" w:rsidP="00651F1D">
            <w:pPr>
              <w:tabs>
                <w:tab w:val="left" w:pos="851"/>
              </w:tabs>
              <w:spacing w:after="40"/>
              <w:jc w:val="both"/>
              <w:rPr>
                <w:bCs/>
              </w:rPr>
            </w:pPr>
          </w:p>
          <w:p w:rsidR="000F63CC" w:rsidRDefault="000F63CC" w:rsidP="00651F1D">
            <w:pPr>
              <w:tabs>
                <w:tab w:val="left" w:pos="851"/>
              </w:tabs>
              <w:spacing w:after="40"/>
              <w:jc w:val="both"/>
              <w:rPr>
                <w:bCs/>
              </w:rPr>
            </w:pPr>
          </w:p>
          <w:p w:rsidR="000F63CC" w:rsidRDefault="000F63CC" w:rsidP="00651F1D">
            <w:pPr>
              <w:tabs>
                <w:tab w:val="left" w:pos="851"/>
              </w:tabs>
              <w:spacing w:after="40"/>
              <w:jc w:val="both"/>
              <w:rPr>
                <w:bCs/>
              </w:rPr>
            </w:pPr>
          </w:p>
          <w:p w:rsidR="000F63CC" w:rsidRDefault="000F63CC" w:rsidP="00651F1D">
            <w:pPr>
              <w:tabs>
                <w:tab w:val="left" w:pos="851"/>
              </w:tabs>
              <w:spacing w:after="40"/>
              <w:jc w:val="both"/>
              <w:rPr>
                <w:bCs/>
              </w:rPr>
            </w:pPr>
          </w:p>
          <w:p w:rsidR="000F63CC" w:rsidRDefault="000F63CC" w:rsidP="00651F1D">
            <w:pPr>
              <w:tabs>
                <w:tab w:val="left" w:pos="851"/>
              </w:tabs>
              <w:spacing w:after="40"/>
              <w:jc w:val="both"/>
              <w:rPr>
                <w:bCs/>
              </w:rPr>
            </w:pPr>
          </w:p>
          <w:p w:rsidR="000F63CC" w:rsidRDefault="002F4330" w:rsidP="00651F1D">
            <w:pPr>
              <w:tabs>
                <w:tab w:val="left" w:pos="851"/>
              </w:tabs>
              <w:spacing w:after="40"/>
              <w:jc w:val="both"/>
              <w:rPr>
                <w:bCs/>
              </w:rPr>
            </w:pPr>
            <w:r>
              <w:rPr>
                <w:bCs/>
              </w:rPr>
              <w:t>3</w:t>
            </w:r>
            <w:r w:rsidR="000F63CC">
              <w:rPr>
                <w:bCs/>
              </w:rPr>
              <w:t>.1a)</w:t>
            </w:r>
          </w:p>
        </w:tc>
        <w:tc>
          <w:tcPr>
            <w:tcW w:w="4329" w:type="dxa"/>
          </w:tcPr>
          <w:p w:rsidR="000F63CC" w:rsidRDefault="000F63CC" w:rsidP="00651F1D">
            <w:pPr>
              <w:tabs>
                <w:tab w:val="left" w:pos="851"/>
              </w:tabs>
              <w:spacing w:after="40"/>
              <w:jc w:val="both"/>
              <w:rPr>
                <w:bCs/>
              </w:rPr>
            </w:pPr>
            <w:r>
              <w:rPr>
                <w:bCs/>
              </w:rPr>
              <w:lastRenderedPageBreak/>
              <w:t>Minimalny poziom warunku</w:t>
            </w:r>
          </w:p>
        </w:tc>
        <w:tc>
          <w:tcPr>
            <w:tcW w:w="5445" w:type="dxa"/>
          </w:tcPr>
          <w:p w:rsidR="00113BCA" w:rsidRDefault="000F63CC" w:rsidP="00113BCA">
            <w:pPr>
              <w:autoSpaceDE w:val="0"/>
              <w:autoSpaceDN w:val="0"/>
              <w:adjustRightInd w:val="0"/>
              <w:jc w:val="both"/>
              <w:rPr>
                <w:bCs/>
                <w:kern w:val="32"/>
                <w:sz w:val="22"/>
                <w:szCs w:val="22"/>
              </w:rPr>
            </w:pPr>
            <w:r w:rsidRPr="00113BCA">
              <w:rPr>
                <w:bCs/>
              </w:rPr>
              <w:t>Wykonawca spełni warunek w zakresie doświadczenia, jeżeli wykaże</w:t>
            </w:r>
            <w:r w:rsidR="00C7764E" w:rsidRPr="00113BCA">
              <w:rPr>
                <w:bCs/>
              </w:rPr>
              <w:t xml:space="preserve">, </w:t>
            </w:r>
            <w:r w:rsidR="005E7901">
              <w:rPr>
                <w:bCs/>
              </w:rPr>
              <w:t xml:space="preserve">że </w:t>
            </w:r>
            <w:r w:rsidR="00113BCA" w:rsidRPr="00113BCA">
              <w:rPr>
                <w:bCs/>
                <w:kern w:val="32"/>
                <w:sz w:val="22"/>
                <w:szCs w:val="22"/>
              </w:rPr>
              <w:t>w okresie ostatnich 3 lat przed upływem terminu składania ofert, a jeżeli okres prowadzenia działalności jest krótszy – w tym okresie, wykonał należycie:</w:t>
            </w:r>
          </w:p>
          <w:p w:rsidR="00113BCA" w:rsidRPr="00113BCA" w:rsidRDefault="00113BCA" w:rsidP="00113BCA">
            <w:pPr>
              <w:autoSpaceDE w:val="0"/>
              <w:autoSpaceDN w:val="0"/>
              <w:adjustRightInd w:val="0"/>
              <w:jc w:val="both"/>
              <w:rPr>
                <w:bCs/>
                <w:kern w:val="32"/>
                <w:sz w:val="22"/>
                <w:szCs w:val="22"/>
                <w:u w:val="single"/>
              </w:rPr>
            </w:pPr>
            <w:r w:rsidRPr="00113BCA">
              <w:rPr>
                <w:bCs/>
                <w:kern w:val="32"/>
                <w:sz w:val="22"/>
                <w:szCs w:val="22"/>
                <w:u w:val="single"/>
              </w:rPr>
              <w:t>Część 1:</w:t>
            </w:r>
          </w:p>
          <w:p w:rsidR="000F63CC" w:rsidRDefault="002F4330" w:rsidP="002F4330">
            <w:pPr>
              <w:tabs>
                <w:tab w:val="left" w:pos="284"/>
              </w:tabs>
              <w:jc w:val="both"/>
              <w:rPr>
                <w:i/>
                <w:sz w:val="22"/>
                <w:szCs w:val="22"/>
              </w:rPr>
            </w:pPr>
            <w:r>
              <w:rPr>
                <w:bCs/>
              </w:rPr>
              <w:t xml:space="preserve">- 1 zamówienia polegające na dostawie sprzętu komputerowego i/lub sprzętu audiowizualnego o wartości co najmniej </w:t>
            </w:r>
            <w:r w:rsidR="005E7901">
              <w:t xml:space="preserve">7500,00 </w:t>
            </w:r>
            <w:r>
              <w:rPr>
                <w:bCs/>
              </w:rPr>
              <w:t xml:space="preserve">brutto </w:t>
            </w:r>
            <w:r w:rsidRPr="001021F6">
              <w:rPr>
                <w:i/>
                <w:color w:val="000000"/>
                <w:sz w:val="22"/>
                <w:szCs w:val="22"/>
              </w:rPr>
              <w:t>(a</w:t>
            </w:r>
            <w:r w:rsidRPr="001021F6">
              <w:rPr>
                <w:color w:val="000000"/>
                <w:sz w:val="22"/>
                <w:szCs w:val="22"/>
              </w:rPr>
              <w:t xml:space="preserve"> </w:t>
            </w:r>
            <w:r w:rsidRPr="001021F6">
              <w:rPr>
                <w:i/>
                <w:sz w:val="22"/>
                <w:szCs w:val="22"/>
              </w:rPr>
              <w:t xml:space="preserve">w przypadku, gdy </w:t>
            </w:r>
            <w:r w:rsidRPr="001021F6">
              <w:rPr>
                <w:i/>
                <w:sz w:val="22"/>
                <w:szCs w:val="22"/>
              </w:rPr>
              <w:lastRenderedPageBreak/>
              <w:t xml:space="preserve">wartość umowy została określona w walucie innej niż złoty przeliczenie nastąpi wg średniego kursu złotego ogłoszonego przez Prezesa NBP i obowiązującego w dniu podpisania umowy na realizację </w:t>
            </w:r>
            <w:r>
              <w:rPr>
                <w:i/>
                <w:sz w:val="22"/>
                <w:szCs w:val="22"/>
              </w:rPr>
              <w:t>dostawy</w:t>
            </w:r>
            <w:r w:rsidRPr="001021F6">
              <w:rPr>
                <w:i/>
                <w:sz w:val="22"/>
                <w:szCs w:val="22"/>
              </w:rPr>
              <w:t>)</w:t>
            </w:r>
          </w:p>
          <w:p w:rsidR="002F4330" w:rsidRPr="00113BCA" w:rsidRDefault="002F4330" w:rsidP="002F4330">
            <w:pPr>
              <w:autoSpaceDE w:val="0"/>
              <w:autoSpaceDN w:val="0"/>
              <w:adjustRightInd w:val="0"/>
              <w:jc w:val="both"/>
              <w:rPr>
                <w:bCs/>
                <w:kern w:val="32"/>
                <w:sz w:val="22"/>
                <w:szCs w:val="22"/>
                <w:u w:val="single"/>
              </w:rPr>
            </w:pPr>
            <w:r w:rsidRPr="00113BCA">
              <w:rPr>
                <w:bCs/>
                <w:kern w:val="32"/>
                <w:sz w:val="22"/>
                <w:szCs w:val="22"/>
                <w:u w:val="single"/>
              </w:rPr>
              <w:t xml:space="preserve">Część </w:t>
            </w:r>
            <w:r>
              <w:rPr>
                <w:bCs/>
                <w:kern w:val="32"/>
                <w:sz w:val="22"/>
                <w:szCs w:val="22"/>
                <w:u w:val="single"/>
              </w:rPr>
              <w:t>2</w:t>
            </w:r>
            <w:r w:rsidRPr="00113BCA">
              <w:rPr>
                <w:bCs/>
                <w:kern w:val="32"/>
                <w:sz w:val="22"/>
                <w:szCs w:val="22"/>
                <w:u w:val="single"/>
              </w:rPr>
              <w:t>:</w:t>
            </w:r>
          </w:p>
          <w:p w:rsidR="002F4330" w:rsidRDefault="002F4330" w:rsidP="002F4330">
            <w:pPr>
              <w:tabs>
                <w:tab w:val="left" w:pos="284"/>
              </w:tabs>
              <w:jc w:val="both"/>
              <w:rPr>
                <w:i/>
                <w:sz w:val="22"/>
                <w:szCs w:val="22"/>
              </w:rPr>
            </w:pPr>
            <w:r>
              <w:rPr>
                <w:bCs/>
              </w:rPr>
              <w:t xml:space="preserve">- 1 zamówienia polegające na dostawie sprzętu komputerowego o wartości co najmniej </w:t>
            </w:r>
            <w:r w:rsidR="00605E44">
              <w:t xml:space="preserve">8500,00 </w:t>
            </w:r>
            <w:r>
              <w:rPr>
                <w:bCs/>
              </w:rPr>
              <w:t xml:space="preserve"> brutto </w:t>
            </w:r>
            <w:r w:rsidRPr="001021F6">
              <w:rPr>
                <w:i/>
                <w:color w:val="000000"/>
                <w:sz w:val="22"/>
                <w:szCs w:val="22"/>
              </w:rPr>
              <w:t>(a</w:t>
            </w:r>
            <w:r w:rsidRPr="001021F6">
              <w:rPr>
                <w:color w:val="000000"/>
                <w:sz w:val="22"/>
                <w:szCs w:val="22"/>
              </w:rPr>
              <w:t xml:space="preserve"> </w:t>
            </w:r>
            <w:r w:rsidRPr="001021F6">
              <w:rPr>
                <w:i/>
                <w:sz w:val="22"/>
                <w:szCs w:val="22"/>
              </w:rPr>
              <w:t xml:space="preserve">w przypadku, gdy wartość umowy została określona w walucie innej niż złoty przeliczenie nastąpi wg średniego kursu złotego ogłoszonego przez Prezesa NBP i obowiązującego w dniu podpisania umowy na realizację </w:t>
            </w:r>
            <w:r>
              <w:rPr>
                <w:i/>
                <w:sz w:val="22"/>
                <w:szCs w:val="22"/>
              </w:rPr>
              <w:t>dostawy</w:t>
            </w:r>
            <w:r w:rsidRPr="001021F6">
              <w:rPr>
                <w:i/>
                <w:sz w:val="22"/>
                <w:szCs w:val="22"/>
              </w:rPr>
              <w:t>)</w:t>
            </w:r>
          </w:p>
          <w:p w:rsidR="002F4330" w:rsidRDefault="002F4330" w:rsidP="002F4330">
            <w:pPr>
              <w:autoSpaceDE w:val="0"/>
              <w:autoSpaceDN w:val="0"/>
              <w:adjustRightInd w:val="0"/>
              <w:jc w:val="both"/>
              <w:rPr>
                <w:i/>
                <w:sz w:val="22"/>
                <w:szCs w:val="22"/>
              </w:rPr>
            </w:pPr>
          </w:p>
          <w:p w:rsidR="002F4330" w:rsidRPr="002F4330" w:rsidRDefault="002F4330" w:rsidP="002F4330">
            <w:pPr>
              <w:autoSpaceDE w:val="0"/>
              <w:autoSpaceDN w:val="0"/>
              <w:adjustRightInd w:val="0"/>
              <w:jc w:val="both"/>
              <w:rPr>
                <w:sz w:val="22"/>
              </w:rPr>
            </w:pPr>
            <w:r w:rsidRPr="002F4330">
              <w:rPr>
                <w:sz w:val="22"/>
              </w:rPr>
              <w:t>W</w:t>
            </w:r>
            <w:r w:rsidRPr="002F4330">
              <w:rPr>
                <w:sz w:val="22"/>
                <w:szCs w:val="22"/>
              </w:rPr>
              <w:t xml:space="preserve"> przypadku złożenia oferty na Część </w:t>
            </w:r>
            <w:r>
              <w:rPr>
                <w:sz w:val="22"/>
                <w:szCs w:val="22"/>
              </w:rPr>
              <w:t>1</w:t>
            </w:r>
            <w:r w:rsidRPr="002F4330">
              <w:rPr>
                <w:sz w:val="22"/>
                <w:szCs w:val="22"/>
              </w:rPr>
              <w:t xml:space="preserve"> i </w:t>
            </w:r>
            <w:r>
              <w:rPr>
                <w:sz w:val="22"/>
                <w:szCs w:val="22"/>
              </w:rPr>
              <w:t>2</w:t>
            </w:r>
            <w:r w:rsidRPr="002F4330">
              <w:rPr>
                <w:sz w:val="22"/>
                <w:szCs w:val="22"/>
              </w:rPr>
              <w:t xml:space="preserve"> Wykonawca wykazuje </w:t>
            </w:r>
            <w:r>
              <w:rPr>
                <w:sz w:val="22"/>
                <w:szCs w:val="22"/>
              </w:rPr>
              <w:t>posiadane doświadczenie</w:t>
            </w:r>
            <w:r w:rsidRPr="002F4330">
              <w:rPr>
                <w:sz w:val="22"/>
                <w:szCs w:val="22"/>
              </w:rPr>
              <w:t xml:space="preserve"> </w:t>
            </w:r>
            <w:r w:rsidR="00605E44">
              <w:t>odpowiednio dla danej Części.</w:t>
            </w:r>
          </w:p>
          <w:p w:rsidR="002F4330" w:rsidRPr="002F4330" w:rsidRDefault="002F4330" w:rsidP="002F4330">
            <w:pPr>
              <w:tabs>
                <w:tab w:val="left" w:pos="284"/>
              </w:tabs>
              <w:jc w:val="both"/>
              <w:rPr>
                <w:sz w:val="22"/>
                <w:szCs w:val="22"/>
              </w:rPr>
            </w:pPr>
          </w:p>
        </w:tc>
      </w:tr>
      <w:tr w:rsidR="000F63CC" w:rsidTr="00CC2D9B">
        <w:tc>
          <w:tcPr>
            <w:tcW w:w="716" w:type="dxa"/>
            <w:vMerge/>
          </w:tcPr>
          <w:p w:rsidR="000F63CC" w:rsidRDefault="000F63CC" w:rsidP="00651F1D">
            <w:pPr>
              <w:tabs>
                <w:tab w:val="left" w:pos="851"/>
              </w:tabs>
              <w:spacing w:after="40"/>
              <w:jc w:val="both"/>
              <w:rPr>
                <w:bCs/>
              </w:rPr>
            </w:pPr>
          </w:p>
        </w:tc>
        <w:tc>
          <w:tcPr>
            <w:tcW w:w="4329" w:type="dxa"/>
          </w:tcPr>
          <w:p w:rsidR="000F63CC" w:rsidRDefault="000F63CC" w:rsidP="00651F1D">
            <w:pPr>
              <w:tabs>
                <w:tab w:val="left" w:pos="851"/>
              </w:tabs>
              <w:spacing w:after="40"/>
              <w:jc w:val="both"/>
              <w:rPr>
                <w:bCs/>
              </w:rPr>
            </w:pPr>
            <w:r w:rsidRPr="000150E1">
              <w:rPr>
                <w:bCs/>
              </w:rPr>
              <w:t>Dokument potwierdzający spełnianie warunku</w:t>
            </w:r>
          </w:p>
        </w:tc>
        <w:tc>
          <w:tcPr>
            <w:tcW w:w="5445" w:type="dxa"/>
          </w:tcPr>
          <w:p w:rsidR="000F63CC" w:rsidRDefault="00CC2D9B" w:rsidP="00CC2D9B">
            <w:pPr>
              <w:tabs>
                <w:tab w:val="left" w:pos="851"/>
              </w:tabs>
              <w:spacing w:after="40"/>
              <w:jc w:val="both"/>
              <w:rPr>
                <w:bCs/>
              </w:rPr>
            </w:pPr>
            <w:r w:rsidRPr="00CC2D9B">
              <w:rPr>
                <w:bCs/>
              </w:rPr>
              <w:t xml:space="preserve">W celu oceny spełniania powyższego warunku Wykonawca przedstawi Zamawiającemu wykaz </w:t>
            </w:r>
            <w:r w:rsidR="002F4330">
              <w:rPr>
                <w:bCs/>
              </w:rPr>
              <w:t>dostaw</w:t>
            </w:r>
            <w:r w:rsidRPr="00CC2D9B">
              <w:rPr>
                <w:bCs/>
              </w:rPr>
              <w:t xml:space="preserve"> wraz z podaniem ich rodzaju, wartości, daty, miejsca wykonania i podmiotów, na rzecz których </w:t>
            </w:r>
            <w:r w:rsidR="002F4330">
              <w:rPr>
                <w:bCs/>
              </w:rPr>
              <w:t>dostawy</w:t>
            </w:r>
            <w:r w:rsidRPr="00CC2D9B">
              <w:rPr>
                <w:bCs/>
              </w:rPr>
              <w:t xml:space="preserve"> te zostały wykonane, z załączeniem dowodów określających czy te </w:t>
            </w:r>
            <w:r w:rsidR="002F4330">
              <w:rPr>
                <w:bCs/>
              </w:rPr>
              <w:t>dostawy</w:t>
            </w:r>
            <w:r w:rsidRPr="00CC2D9B">
              <w:rPr>
                <w:bCs/>
              </w:rPr>
              <w:t xml:space="preserve"> zostały wykonane należycie, przy czym dowodami, o których mowa, są referencje bądź inne dokumenty wystawione przez podmiot, na rzecz którego </w:t>
            </w:r>
            <w:r w:rsidR="002F4330">
              <w:rPr>
                <w:bCs/>
              </w:rPr>
              <w:t>dostawy</w:t>
            </w:r>
            <w:r w:rsidRPr="00CC2D9B">
              <w:rPr>
                <w:bCs/>
              </w:rPr>
              <w:t xml:space="preserve"> były wykonywane, a jeżeli z uzasadnionej przyczyny o obiektywnym charakterze wykonawca nie jest w stanie uzyskać tych dokumentów – inne dokumenty. </w:t>
            </w:r>
          </w:p>
        </w:tc>
      </w:tr>
    </w:tbl>
    <w:p w:rsidR="00585DCB" w:rsidRDefault="00585DCB" w:rsidP="00350A3B">
      <w:pPr>
        <w:pStyle w:val="Akapitzlist"/>
        <w:spacing w:after="120"/>
        <w:ind w:left="0"/>
        <w:contextualSpacing w:val="0"/>
        <w:jc w:val="both"/>
        <w:rPr>
          <w:iCs/>
        </w:rPr>
      </w:pPr>
    </w:p>
    <w:p w:rsidR="00631CCE" w:rsidRPr="00146983" w:rsidRDefault="002F4330" w:rsidP="00350A3B">
      <w:pPr>
        <w:pStyle w:val="Akapitzlist"/>
        <w:spacing w:after="120"/>
        <w:ind w:left="0"/>
        <w:contextualSpacing w:val="0"/>
        <w:jc w:val="both"/>
      </w:pPr>
      <w:r>
        <w:rPr>
          <w:iCs/>
        </w:rPr>
        <w:t>4</w:t>
      </w:r>
      <w:r w:rsidR="00350A3B">
        <w:rPr>
          <w:iCs/>
        </w:rPr>
        <w:t xml:space="preserve">. </w:t>
      </w:r>
      <w:r w:rsidR="00631CCE" w:rsidRPr="00146983">
        <w:rPr>
          <w:iCs/>
        </w:rPr>
        <w:t xml:space="preserve">Wykonawca </w:t>
      </w:r>
      <w:r w:rsidR="00631CCE" w:rsidRPr="00146983">
        <w:t xml:space="preserve">może w celu potwierdzenia spełniania warunków, o których mowa w rozdz. VI. 1. 2) lit. </w:t>
      </w:r>
      <w:r w:rsidR="006939F7">
        <w:t xml:space="preserve">a </w:t>
      </w:r>
      <w:r w:rsidR="00631CCE" w:rsidRPr="00146983">
        <w:t>niniejszej SIWZ w stosownych sytuacjach oraz w odniesieniu do konkretnego zamówienia, lub jego części, polegać na zdolnościach zawodowych innych podmiotów, niezależnie od charakteru prawnego łączących go z nim stosunków prawnych</w:t>
      </w:r>
      <w:r w:rsidR="00146983" w:rsidRPr="00146983">
        <w:rPr>
          <w:iCs/>
        </w:rPr>
        <w:t>.</w:t>
      </w:r>
    </w:p>
    <w:p w:rsidR="00631CCE" w:rsidRPr="00146983" w:rsidRDefault="001731C3" w:rsidP="00EA2749">
      <w:pPr>
        <w:spacing w:before="120" w:after="120"/>
        <w:jc w:val="both"/>
      </w:pPr>
      <w:r>
        <w:rPr>
          <w:iCs/>
        </w:rPr>
        <w:t>5</w:t>
      </w:r>
      <w:r w:rsidR="00350A3B">
        <w:rPr>
          <w:iCs/>
        </w:rPr>
        <w:t xml:space="preserve">. </w:t>
      </w:r>
      <w:r w:rsidR="00631CCE" w:rsidRPr="00350A3B">
        <w:rPr>
          <w:iCs/>
        </w:rPr>
        <w:t xml:space="preserve">Zamawiający jednocześnie informuje, iż „stosowna sytuacja” o której mowa w </w:t>
      </w:r>
      <w:r w:rsidR="00631CCE" w:rsidRPr="00146983">
        <w:t xml:space="preserve">rozdz. VI. </w:t>
      </w:r>
      <w:r>
        <w:t>4</w:t>
      </w:r>
      <w:r w:rsidR="00631CCE" w:rsidRPr="00146983">
        <w:t>) niniejszej SIWZ wystąpi wyłącznie w przypadku kiedy:</w:t>
      </w:r>
    </w:p>
    <w:p w:rsidR="001731C3" w:rsidRDefault="00631CCE" w:rsidP="00E80797">
      <w:pPr>
        <w:pStyle w:val="Akapitzlist"/>
        <w:numPr>
          <w:ilvl w:val="0"/>
          <w:numId w:val="7"/>
        </w:numPr>
        <w:spacing w:before="120" w:after="120"/>
        <w:ind w:hanging="357"/>
        <w:contextualSpacing w:val="0"/>
        <w:jc w:val="both"/>
      </w:pPr>
      <w:r w:rsidRPr="00146983">
        <w:t>Wykonawca, który polega na zdolnościach lub sytuacji innych podmiotów udowodni zamawiającemu, że</w:t>
      </w:r>
      <w:r w:rsidR="001731C3">
        <w:t>:</w:t>
      </w:r>
    </w:p>
    <w:p w:rsidR="001731C3" w:rsidRDefault="00631CCE" w:rsidP="00E80797">
      <w:pPr>
        <w:pStyle w:val="Akapitzlist"/>
        <w:numPr>
          <w:ilvl w:val="2"/>
          <w:numId w:val="6"/>
        </w:numPr>
        <w:spacing w:before="120" w:after="120"/>
        <w:ind w:left="993" w:hanging="284"/>
        <w:contextualSpacing w:val="0"/>
        <w:jc w:val="both"/>
      </w:pPr>
      <w:r w:rsidRPr="00146983">
        <w:t xml:space="preserve">realizując zamówienie, </w:t>
      </w:r>
      <w:r w:rsidR="001731C3" w:rsidRPr="00146983">
        <w:t xml:space="preserve">podmioty te </w:t>
      </w:r>
      <w:r w:rsidR="001731C3">
        <w:t xml:space="preserve">będą realizować zamówienie lub jego część, </w:t>
      </w:r>
    </w:p>
    <w:p w:rsidR="00631CCE" w:rsidRPr="00146983" w:rsidRDefault="001731C3" w:rsidP="00E80797">
      <w:pPr>
        <w:pStyle w:val="Akapitzlist"/>
        <w:numPr>
          <w:ilvl w:val="2"/>
          <w:numId w:val="6"/>
        </w:numPr>
        <w:spacing w:before="120" w:after="120"/>
        <w:ind w:left="993" w:hanging="284"/>
        <w:contextualSpacing w:val="0"/>
        <w:jc w:val="both"/>
      </w:pPr>
      <w:r>
        <w:t xml:space="preserve">zamawiający </w:t>
      </w:r>
      <w:r w:rsidR="00631CCE" w:rsidRPr="00146983">
        <w:t>będzie dysponował niezbędnymi zasobami tych podmiotów, w szczególności przedstawiając zobowiązanie tych podmiotów do oddania mu do dyspozycji niezbędnych zasobów na potrzeby realizacji zamówienia.</w:t>
      </w:r>
    </w:p>
    <w:p w:rsidR="00631CCE" w:rsidRPr="00146983" w:rsidRDefault="00631CCE" w:rsidP="00E80797">
      <w:pPr>
        <w:pStyle w:val="Akapitzlist"/>
        <w:numPr>
          <w:ilvl w:val="0"/>
          <w:numId w:val="7"/>
        </w:numPr>
        <w:spacing w:before="120" w:after="120"/>
        <w:ind w:hanging="357"/>
        <w:contextualSpacing w:val="0"/>
        <w:jc w:val="both"/>
      </w:pPr>
      <w:r w:rsidRPr="00146983">
        <w:t>Zamawiający oceni, czy udostępniane wykonawcy przez inne podmioty zdolności techniczne lub zawodowe pozwalają na wykazanie przez</w:t>
      </w:r>
      <w:r w:rsidRPr="00631CCE">
        <w:rPr>
          <w:b/>
          <w:color w:val="008000"/>
        </w:rPr>
        <w:t xml:space="preserve"> </w:t>
      </w:r>
      <w:r w:rsidRPr="00350A3B">
        <w:rPr>
          <w:b/>
        </w:rPr>
        <w:t xml:space="preserve">wykonawcę </w:t>
      </w:r>
      <w:r w:rsidRPr="00146983">
        <w:t>spełniania warunków udziału w postępowaniu oraz zbada, czy nie zachodzą wobec tego podmiotu podstawy wykluczenia, o których mowa w art. 24 ust. 1 pkt 13–22 i ust. 5</w:t>
      </w:r>
      <w:r w:rsidR="00C3382A">
        <w:t xml:space="preserve"> pkt 8</w:t>
      </w:r>
      <w:r w:rsidR="00350A3B">
        <w:t>.</w:t>
      </w:r>
      <w:r w:rsidR="00146983" w:rsidRPr="00146983">
        <w:t xml:space="preserve"> (wskazane w </w:t>
      </w:r>
      <w:r w:rsidR="00350A3B">
        <w:t>oświadczeniu</w:t>
      </w:r>
      <w:r w:rsidR="00146983">
        <w:t xml:space="preserve"> – załącznik nr </w:t>
      </w:r>
      <w:r w:rsidR="00C3382A">
        <w:t>3</w:t>
      </w:r>
      <w:r w:rsidR="00146983">
        <w:t xml:space="preserve"> do SIWZ</w:t>
      </w:r>
      <w:r w:rsidR="00146983" w:rsidRPr="00146983">
        <w:t>)</w:t>
      </w:r>
      <w:r w:rsidRPr="00146983">
        <w:t>.</w:t>
      </w:r>
    </w:p>
    <w:p w:rsidR="00D866B6" w:rsidRDefault="00605E44" w:rsidP="00EA2749">
      <w:pPr>
        <w:spacing w:before="120" w:after="40"/>
        <w:jc w:val="both"/>
      </w:pPr>
      <w:r>
        <w:lastRenderedPageBreak/>
        <w:t>6</w:t>
      </w:r>
      <w:r w:rsidR="00D866B6">
        <w:t>. Zamawiający również w celu oceny, czy Wykonawca polegając na zdolnościach innych podmiotów, będzie dysponował niezbędnymi zasobami w stopniu umożliwiającym należyte wykonanie zamówienia publicznego oraz oceny, czy stosunek łączący wykonawcę z tymi podmiotami gwarantuje rzeczywisty dostęp do ich zasobów, może żądać także dokumentów, które określają w szczególności:</w:t>
      </w:r>
    </w:p>
    <w:p w:rsidR="00D866B6" w:rsidRPr="00DE0676" w:rsidRDefault="00D866B6" w:rsidP="00EA2749">
      <w:pPr>
        <w:spacing w:before="120" w:after="40"/>
        <w:ind w:firstLine="426"/>
        <w:jc w:val="both"/>
      </w:pPr>
      <w:r w:rsidRPr="00DE0676">
        <w:t>a)  zakres dostępnych Wykonawcy zasobów innego podmiotu;</w:t>
      </w:r>
    </w:p>
    <w:p w:rsidR="00D866B6" w:rsidRPr="00DE0676" w:rsidRDefault="00D866B6" w:rsidP="00EA2749">
      <w:pPr>
        <w:spacing w:before="120" w:after="40"/>
        <w:ind w:left="709" w:hanging="283"/>
        <w:jc w:val="both"/>
      </w:pPr>
      <w:r w:rsidRPr="00DE0676">
        <w:t>b) sposób wykorzystania zasobów innego podmiotu, przez Wykonawcę, przy wykonywaniu zamówienia publicznego;</w:t>
      </w:r>
    </w:p>
    <w:p w:rsidR="00D866B6" w:rsidRPr="00DE0676" w:rsidRDefault="00D866B6" w:rsidP="00EA2749">
      <w:pPr>
        <w:spacing w:before="120" w:after="40"/>
        <w:ind w:left="709" w:hanging="283"/>
        <w:jc w:val="both"/>
      </w:pPr>
      <w:r w:rsidRPr="00DE0676">
        <w:t>c) zakres i okres udziału innego podmiotu przy wykonywaniu zamówienia publicznego;</w:t>
      </w:r>
    </w:p>
    <w:p w:rsidR="00D866B6" w:rsidRPr="00DE0676" w:rsidRDefault="00D866B6" w:rsidP="00DE0676">
      <w:pPr>
        <w:spacing w:after="120"/>
        <w:ind w:left="709" w:hanging="283"/>
        <w:jc w:val="both"/>
      </w:pPr>
      <w:r w:rsidRPr="00DE0676">
        <w:t xml:space="preserve">d) czy podmiot, na zdolnościach którego Wykonawca polega w odniesieniu do warunków udziału w postępowaniu dotyczących wykształcenia, kwalifikacji zawodowych lub doświadczenia, zrealizuje </w:t>
      </w:r>
      <w:r w:rsidR="001731C3" w:rsidRPr="00DE0676">
        <w:t>dostawy</w:t>
      </w:r>
      <w:r w:rsidRPr="00DE0676">
        <w:t>, których wskazane zdolności dotyczą.</w:t>
      </w:r>
    </w:p>
    <w:p w:rsidR="00DE0676" w:rsidRPr="00DE0676" w:rsidRDefault="00605E44" w:rsidP="00DE0676">
      <w:pPr>
        <w:tabs>
          <w:tab w:val="left" w:pos="851"/>
        </w:tabs>
        <w:autoSpaceDE w:val="0"/>
        <w:autoSpaceDN w:val="0"/>
        <w:adjustRightInd w:val="0"/>
        <w:spacing w:after="120"/>
        <w:jc w:val="both"/>
      </w:pPr>
      <w:r>
        <w:t>7</w:t>
      </w:r>
      <w:r w:rsidR="00EB0639" w:rsidRPr="00DE0676">
        <w:t xml:space="preserve">. </w:t>
      </w:r>
      <w:r w:rsidR="00DE0676" w:rsidRPr="00DE0676">
        <w:t>Jeżeli zdolności techniczne lub zawodowe podmiotu, na potencjale którego Wykonawca polega, nie potwierdzają spełnienia przez Wykonawcę warunków udziału w postępowaniu, lub zachodzą wobec tych podmiotów podstawy wykluczenia, o których mowa w art. 24 ust. 1 pkt 13-22 uPzp</w:t>
      </w:r>
      <w:r>
        <w:t xml:space="preserve"> i/lub </w:t>
      </w:r>
      <w:r w:rsidRPr="00146983">
        <w:t>ust. 5</w:t>
      </w:r>
      <w:r>
        <w:t xml:space="preserve"> pkt 8</w:t>
      </w:r>
      <w:r w:rsidR="00DE0676" w:rsidRPr="00DE0676">
        <w:t>, Zamawiający żąda, aby Wykonawca w terminie określonym przez Zamawiającego:</w:t>
      </w:r>
    </w:p>
    <w:p w:rsidR="00DE0676" w:rsidRPr="00DE0676" w:rsidRDefault="00DE0676" w:rsidP="00E80797">
      <w:pPr>
        <w:pStyle w:val="Akapitzlist"/>
        <w:numPr>
          <w:ilvl w:val="0"/>
          <w:numId w:val="24"/>
        </w:numPr>
        <w:autoSpaceDE w:val="0"/>
        <w:autoSpaceDN w:val="0"/>
        <w:adjustRightInd w:val="0"/>
        <w:spacing w:after="120"/>
        <w:ind w:left="1276" w:hanging="425"/>
        <w:contextualSpacing w:val="0"/>
        <w:jc w:val="both"/>
      </w:pPr>
      <w:r w:rsidRPr="00DE0676">
        <w:t>zastąpił ten podmiot innym podmiotem lub podmiotami lub</w:t>
      </w:r>
    </w:p>
    <w:p w:rsidR="00DE0676" w:rsidRPr="00DE0676" w:rsidRDefault="00DE0676" w:rsidP="00E80797">
      <w:pPr>
        <w:pStyle w:val="Akapitzlist"/>
        <w:numPr>
          <w:ilvl w:val="0"/>
          <w:numId w:val="24"/>
        </w:numPr>
        <w:autoSpaceDE w:val="0"/>
        <w:autoSpaceDN w:val="0"/>
        <w:adjustRightInd w:val="0"/>
        <w:spacing w:after="120"/>
        <w:ind w:left="1276" w:hanging="425"/>
        <w:contextualSpacing w:val="0"/>
        <w:jc w:val="both"/>
      </w:pPr>
      <w:r w:rsidRPr="00DE0676">
        <w:t>zobowiązał się do osobistego wykonania odpowiedniej części zamówienia, jeżeli wykaże zdolności techniczne lub zawodowe.</w:t>
      </w:r>
    </w:p>
    <w:p w:rsidR="00DE0676" w:rsidRPr="00605E44" w:rsidRDefault="00DE0676" w:rsidP="00DE0676">
      <w:pPr>
        <w:pStyle w:val="Akapitzlist"/>
        <w:numPr>
          <w:ilvl w:val="0"/>
          <w:numId w:val="32"/>
        </w:numPr>
        <w:tabs>
          <w:tab w:val="left" w:pos="284"/>
        </w:tabs>
        <w:autoSpaceDE w:val="0"/>
        <w:autoSpaceDN w:val="0"/>
        <w:adjustRightInd w:val="0"/>
        <w:spacing w:after="120"/>
        <w:ind w:left="0" w:firstLine="0"/>
        <w:jc w:val="both"/>
        <w:rPr>
          <w:b/>
        </w:rPr>
      </w:pPr>
      <w:r w:rsidRPr="00DE0676">
        <w:rPr>
          <w:b/>
        </w:rPr>
        <w:t>Spełnianie warunków udziału przez Wykonawców wspólnie ubiegających się o udzielenie zamówienia, konsorcjum.</w:t>
      </w:r>
    </w:p>
    <w:p w:rsidR="00DE0676" w:rsidRPr="00DE0676" w:rsidRDefault="00DE0676" w:rsidP="00DE0676">
      <w:pPr>
        <w:autoSpaceDE w:val="0"/>
        <w:autoSpaceDN w:val="0"/>
        <w:adjustRightInd w:val="0"/>
        <w:spacing w:after="120"/>
        <w:jc w:val="both"/>
        <w:rPr>
          <w:u w:val="single"/>
        </w:rPr>
      </w:pPr>
      <w:r w:rsidRPr="00DE0676">
        <w:rPr>
          <w:i/>
        </w:rPr>
        <w:t xml:space="preserve"> </w:t>
      </w:r>
      <w:r w:rsidRPr="00DE0676">
        <w:rPr>
          <w:u w:val="single"/>
        </w:rPr>
        <w:t xml:space="preserve">Części 1 i 2 </w:t>
      </w:r>
    </w:p>
    <w:p w:rsidR="005327EA" w:rsidRDefault="00BD4C4A" w:rsidP="00DE0676">
      <w:pPr>
        <w:pStyle w:val="Akapitzlist"/>
        <w:autoSpaceDE w:val="0"/>
        <w:autoSpaceDN w:val="0"/>
        <w:adjustRightInd w:val="0"/>
        <w:spacing w:after="120"/>
        <w:ind w:left="0"/>
        <w:jc w:val="both"/>
      </w:pPr>
      <w:r w:rsidRPr="000E6590">
        <w:rPr>
          <w:bCs/>
          <w:color w:val="000000"/>
        </w:rPr>
        <w:t>W przypadku wspólnego ubiegania się o zamówienie przez Wykonawców (konsorcjum), dokumenty wymienione w pkt VI ppkt 3.1.  składa ten Wykonawca-członek konsorcjum, który wykazuje spełnienie odpowiedniego warunku udziału w postępowaniu.</w:t>
      </w:r>
      <w:r>
        <w:t xml:space="preserve"> Oznacza to, że</w:t>
      </w:r>
      <w:r w:rsidR="00DE0676" w:rsidRPr="00DE0676">
        <w:t xml:space="preserve"> Wykonawców wspólnie ubiegający się o udzielenie zamówienia, konsorcjum, </w:t>
      </w:r>
      <w:r>
        <w:t>wykazują spełnienie warunków:</w:t>
      </w:r>
    </w:p>
    <w:p w:rsidR="005327EA" w:rsidRDefault="00DE0676" w:rsidP="005327EA">
      <w:pPr>
        <w:pStyle w:val="Akapitzlist"/>
        <w:numPr>
          <w:ilvl w:val="2"/>
          <w:numId w:val="4"/>
        </w:numPr>
        <w:autoSpaceDE w:val="0"/>
        <w:autoSpaceDN w:val="0"/>
        <w:adjustRightInd w:val="0"/>
        <w:spacing w:after="120"/>
        <w:ind w:left="426" w:hanging="284"/>
        <w:jc w:val="both"/>
      </w:pPr>
      <w:r w:rsidRPr="00DE0676">
        <w:t>przez j</w:t>
      </w:r>
      <w:r w:rsidR="005327EA">
        <w:t>ednego Wykonawcę (oferty składane na jedną lub dwie części),</w:t>
      </w:r>
    </w:p>
    <w:p w:rsidR="005327EA" w:rsidRDefault="005327EA" w:rsidP="005327EA">
      <w:pPr>
        <w:pStyle w:val="Akapitzlist"/>
        <w:autoSpaceDE w:val="0"/>
        <w:autoSpaceDN w:val="0"/>
        <w:adjustRightInd w:val="0"/>
        <w:spacing w:after="120"/>
        <w:ind w:left="426" w:hanging="284"/>
        <w:jc w:val="both"/>
      </w:pPr>
      <w:r>
        <w:t>lub</w:t>
      </w:r>
    </w:p>
    <w:p w:rsidR="00DE0676" w:rsidRPr="00DE0676" w:rsidRDefault="00DE0676" w:rsidP="005327EA">
      <w:pPr>
        <w:pStyle w:val="Akapitzlist"/>
        <w:numPr>
          <w:ilvl w:val="2"/>
          <w:numId w:val="4"/>
        </w:numPr>
        <w:autoSpaceDE w:val="0"/>
        <w:autoSpaceDN w:val="0"/>
        <w:adjustRightInd w:val="0"/>
        <w:spacing w:after="120"/>
        <w:ind w:left="426" w:hanging="284"/>
        <w:jc w:val="both"/>
      </w:pPr>
      <w:r w:rsidRPr="00DE0676">
        <w:t xml:space="preserve">łącznie </w:t>
      </w:r>
      <w:r w:rsidR="005327EA">
        <w:t>przez 2</w:t>
      </w:r>
      <w:r w:rsidRPr="00DE0676">
        <w:t xml:space="preserve"> Wykonawców wspólnie ubiegających się o udzielenie zamówienia</w:t>
      </w:r>
      <w:r w:rsidR="005327EA">
        <w:t xml:space="preserve"> (np. doświadczenie na Część 1 wykazuje jeden z Wykonawców, na Część 2  inny z Wykonawców).</w:t>
      </w:r>
    </w:p>
    <w:p w:rsidR="00DE0676" w:rsidRDefault="00DE0676" w:rsidP="00631CCE">
      <w:pPr>
        <w:pStyle w:val="Akapitzlist"/>
        <w:spacing w:after="40"/>
        <w:ind w:left="0"/>
        <w:jc w:val="both"/>
        <w:rPr>
          <w:b/>
        </w:rPr>
      </w:pPr>
    </w:p>
    <w:p w:rsidR="00BD4C4A" w:rsidRDefault="00BD4C4A" w:rsidP="00BD4C4A">
      <w:pPr>
        <w:autoSpaceDE w:val="0"/>
        <w:autoSpaceDN w:val="0"/>
        <w:adjustRightInd w:val="0"/>
        <w:jc w:val="both"/>
        <w:rPr>
          <w:b/>
          <w:bCs/>
        </w:rPr>
      </w:pPr>
      <w:r w:rsidRPr="000E6590">
        <w:rPr>
          <w:b/>
          <w:bCs/>
        </w:rPr>
        <w:t>Wymogi szczególne w zakresie dokumentów dotyczących innego podmiotu żądane od Wykonawcy, którego oferta została oceniona najwyżej</w:t>
      </w:r>
    </w:p>
    <w:p w:rsidR="00BD4C4A" w:rsidRPr="000E6590" w:rsidRDefault="00BD4C4A" w:rsidP="00BD4C4A">
      <w:pPr>
        <w:autoSpaceDE w:val="0"/>
        <w:autoSpaceDN w:val="0"/>
        <w:adjustRightInd w:val="0"/>
        <w:jc w:val="both"/>
        <w:rPr>
          <w:b/>
          <w:bCs/>
        </w:rPr>
      </w:pPr>
    </w:p>
    <w:p w:rsidR="00BD4C4A" w:rsidRPr="000E6590" w:rsidRDefault="00BD4C4A" w:rsidP="00BD4C4A">
      <w:pPr>
        <w:pStyle w:val="Akapitzlist"/>
        <w:ind w:left="284"/>
        <w:jc w:val="both"/>
        <w:rPr>
          <w:u w:val="single"/>
        </w:rPr>
      </w:pPr>
      <w:r w:rsidRPr="000E6590">
        <w:rPr>
          <w:u w:val="single"/>
        </w:rPr>
        <w:t>Część 1 i 2</w:t>
      </w:r>
    </w:p>
    <w:p w:rsidR="00BD4C4A" w:rsidRPr="000E6590" w:rsidRDefault="00BD4C4A" w:rsidP="00BD4C4A">
      <w:pPr>
        <w:jc w:val="both"/>
        <w:rPr>
          <w:bCs/>
        </w:rPr>
      </w:pPr>
      <w:r w:rsidRPr="000E6590">
        <w:t>Stosownie</w:t>
      </w:r>
      <w:r w:rsidRPr="000E6590">
        <w:rPr>
          <w:bCs/>
        </w:rPr>
        <w:t xml:space="preserve"> do zakresu udostępnianych zasobów przez inny podmiot</w:t>
      </w:r>
      <w:r w:rsidRPr="000E6590">
        <w:t xml:space="preserve"> oraz warunków, których spełnianiu one służą</w:t>
      </w:r>
      <w:r w:rsidRPr="000E6590">
        <w:rPr>
          <w:bCs/>
        </w:rPr>
        <w:t>, Wykonawca zobowiązany jest złożyć właściwe dokumenty tych podmiotów w celu wykazania spełnienia warunków udziału w postępowaniu przez Wykonawcę.</w:t>
      </w:r>
    </w:p>
    <w:p w:rsidR="00DE0676" w:rsidRDefault="00DE0676" w:rsidP="00631CCE">
      <w:pPr>
        <w:pStyle w:val="Akapitzlist"/>
        <w:spacing w:after="40"/>
        <w:ind w:left="0"/>
        <w:jc w:val="both"/>
        <w:rPr>
          <w:b/>
        </w:rPr>
      </w:pPr>
    </w:p>
    <w:p w:rsidR="00631CCE" w:rsidRPr="00BD4C4A" w:rsidRDefault="00631CCE" w:rsidP="00631CCE">
      <w:pPr>
        <w:pStyle w:val="Akapitzlist"/>
        <w:spacing w:after="40"/>
        <w:ind w:left="0"/>
        <w:jc w:val="both"/>
        <w:rPr>
          <w:b/>
          <w:u w:val="single"/>
        </w:rPr>
      </w:pPr>
      <w:r w:rsidRPr="00631CCE">
        <w:rPr>
          <w:b/>
          <w:u w:val="single"/>
        </w:rPr>
        <w:t xml:space="preserve">VIa. </w:t>
      </w:r>
      <w:r w:rsidRPr="00631CCE">
        <w:rPr>
          <w:b/>
          <w:u w:val="single"/>
        </w:rPr>
        <w:tab/>
      </w:r>
      <w:r w:rsidR="00E6037F" w:rsidRPr="00631CCE">
        <w:rPr>
          <w:b/>
          <w:u w:val="single"/>
        </w:rPr>
        <w:t>PODSTAWY WYKLUCZENIA, O KTÓRYCH M</w:t>
      </w:r>
      <w:r w:rsidR="00E6037F">
        <w:rPr>
          <w:b/>
          <w:u w:val="single"/>
        </w:rPr>
        <w:t xml:space="preserve">OWA W ART. 24 UST. 1 i 5 USTAWY PZP ORAZ WYKAZ OŚWIADCZEŃ LUB DOKUMENTÓW, POTWIERDZAJĄCYCH BRAK </w:t>
      </w:r>
      <w:r w:rsidR="00E6037F" w:rsidRPr="00BD4C4A">
        <w:rPr>
          <w:b/>
          <w:u w:val="single"/>
        </w:rPr>
        <w:t>PODSTAW WYKLUCZENIA</w:t>
      </w:r>
    </w:p>
    <w:p w:rsidR="00631CCE" w:rsidRPr="00BD4C4A" w:rsidRDefault="00631CCE" w:rsidP="00631CCE">
      <w:pPr>
        <w:pStyle w:val="Akapitzlist"/>
        <w:spacing w:after="40"/>
        <w:ind w:left="0"/>
        <w:jc w:val="both"/>
        <w:rPr>
          <w:b/>
          <w:color w:val="008000"/>
        </w:rPr>
      </w:pPr>
    </w:p>
    <w:p w:rsidR="00BD4C4A" w:rsidRPr="00BD4C4A" w:rsidRDefault="00BD4C4A" w:rsidP="00E80797">
      <w:pPr>
        <w:pStyle w:val="Akapitzlist"/>
        <w:numPr>
          <w:ilvl w:val="3"/>
          <w:numId w:val="6"/>
        </w:numPr>
        <w:tabs>
          <w:tab w:val="left" w:pos="284"/>
        </w:tabs>
        <w:spacing w:after="120"/>
        <w:ind w:left="0" w:firstLine="0"/>
        <w:contextualSpacing w:val="0"/>
        <w:jc w:val="both"/>
      </w:pPr>
      <w:r w:rsidRPr="00BD4C4A">
        <w:t xml:space="preserve">Każdy wykonawca, który złoży ofertę, w terminie 3 dni od zamieszczenia na stronie internetowej przez Zamawiającego informacji o której mowa w art. 86 ust. 5 uPzp zobowiązany jest, złożyć Zamawiającemu </w:t>
      </w:r>
      <w:r w:rsidRPr="00BD4C4A">
        <w:lastRenderedPageBreak/>
        <w:t>oświadczenie o przynależności lub braku przynależności do tej samej grupy kapitałowej o treści określonej w załączniku nr 4 do SIWZ.</w:t>
      </w:r>
    </w:p>
    <w:p w:rsidR="001858AE" w:rsidRPr="000E6590" w:rsidRDefault="001858AE" w:rsidP="00E80797">
      <w:pPr>
        <w:pStyle w:val="Akapitzlist"/>
        <w:numPr>
          <w:ilvl w:val="3"/>
          <w:numId w:val="6"/>
        </w:numPr>
        <w:tabs>
          <w:tab w:val="left" w:pos="284"/>
        </w:tabs>
        <w:spacing w:after="120"/>
        <w:ind w:left="0" w:firstLine="0"/>
        <w:contextualSpacing w:val="0"/>
        <w:jc w:val="both"/>
        <w:rPr>
          <w:b/>
        </w:rPr>
      </w:pPr>
      <w:r w:rsidRPr="00C7764E">
        <w:rPr>
          <w:b/>
        </w:rPr>
        <w:t xml:space="preserve">Dokumenty i oświadczenia o których mowa poniżej, nie należy załączać do oferty. Do złożenia poniższych dokumentów będzie zobowiązany wykonawca którego oferta zostanie oceniona przez </w:t>
      </w:r>
      <w:r w:rsidRPr="000E6590">
        <w:rPr>
          <w:b/>
        </w:rPr>
        <w:t>Zamawi</w:t>
      </w:r>
      <w:r w:rsidR="00BD4C4A">
        <w:rPr>
          <w:b/>
        </w:rPr>
        <w:t>ającego jako najkorzystniejsza.</w:t>
      </w:r>
    </w:p>
    <w:p w:rsidR="001858AE" w:rsidRPr="00BD4C4A" w:rsidRDefault="000E6590" w:rsidP="00BD4C4A">
      <w:pPr>
        <w:autoSpaceDE w:val="0"/>
        <w:autoSpaceDN w:val="0"/>
        <w:adjustRightInd w:val="0"/>
        <w:spacing w:after="120"/>
        <w:jc w:val="both"/>
        <w:rPr>
          <w:bCs/>
        </w:rPr>
      </w:pPr>
      <w:r w:rsidRPr="000E6590">
        <w:rPr>
          <w:bCs/>
        </w:rPr>
        <w:t xml:space="preserve">Jeżeli będzie to niezbędne do zapewnienia odpowiedniego przebiegu postępowania </w:t>
      </w:r>
      <w:r w:rsidRPr="000E6590">
        <w:rPr>
          <w:bCs/>
        </w:rPr>
        <w:br/>
        <w:t xml:space="preserve">o udzielenie zamówienia, Zamawiający może na każdym etapie postępowania wezwać Wykonawców </w:t>
      </w:r>
      <w:r w:rsidRPr="000E6590">
        <w:rPr>
          <w:bCs/>
        </w:rPr>
        <w:br/>
        <w:t>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631CCE" w:rsidRPr="005C199F" w:rsidRDefault="005C199F" w:rsidP="000E6590">
      <w:pPr>
        <w:pStyle w:val="Akapitzlist"/>
        <w:spacing w:after="120"/>
        <w:ind w:left="0"/>
        <w:contextualSpacing w:val="0"/>
        <w:jc w:val="both"/>
        <w:rPr>
          <w:bCs/>
        </w:rPr>
      </w:pPr>
      <w:r w:rsidRPr="005C199F">
        <w:t xml:space="preserve">3. </w:t>
      </w:r>
      <w:r w:rsidR="00F93105">
        <w:t>Zamawiający</w:t>
      </w:r>
      <w:r w:rsidR="00631CCE" w:rsidRPr="005C199F">
        <w:rPr>
          <w:bCs/>
        </w:rPr>
        <w:t xml:space="preserve"> przewiduje wykluczenie wykonawcy</w:t>
      </w:r>
      <w:r w:rsidR="00F93105">
        <w:rPr>
          <w:bCs/>
        </w:rPr>
        <w:t xml:space="preserve"> na podstawie art. 24 ust. 5 pkt 8 uPzp</w:t>
      </w:r>
      <w:r w:rsidR="00631CCE" w:rsidRPr="005C199F">
        <w:rPr>
          <w:bCs/>
        </w:rPr>
        <w:t>:</w:t>
      </w:r>
    </w:p>
    <w:p w:rsidR="00631CCE" w:rsidRDefault="005C199F" w:rsidP="000E6590">
      <w:pPr>
        <w:pStyle w:val="Akapitzlist"/>
        <w:spacing w:after="120"/>
        <w:ind w:left="567" w:hanging="283"/>
        <w:contextualSpacing w:val="0"/>
        <w:jc w:val="both"/>
        <w:rPr>
          <w:bCs/>
        </w:rPr>
      </w:pPr>
      <w:r w:rsidRPr="005C199F">
        <w:rPr>
          <w:bCs/>
        </w:rPr>
        <w:t xml:space="preserve">a)  </w:t>
      </w:r>
      <w:r w:rsidR="00631CCE" w:rsidRPr="005C199F">
        <w:rPr>
          <w:bCs/>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F93105" w:rsidRPr="00F93105" w:rsidRDefault="00355D01" w:rsidP="00EA2749">
      <w:pPr>
        <w:pStyle w:val="Akapitzlist"/>
        <w:spacing w:after="120"/>
        <w:ind w:left="0"/>
        <w:contextualSpacing w:val="0"/>
        <w:jc w:val="both"/>
        <w:rPr>
          <w:bCs/>
        </w:rPr>
      </w:pPr>
      <w:r>
        <w:rPr>
          <w:bCs/>
        </w:rPr>
        <w:t>4</w:t>
      </w:r>
      <w:r w:rsidR="00F93105">
        <w:rPr>
          <w:bCs/>
        </w:rPr>
        <w:t>.</w:t>
      </w:r>
      <w:r w:rsidR="002B7D65" w:rsidRPr="002B7D65">
        <w:rPr>
          <w:bCs/>
        </w:rPr>
        <w:t xml:space="preserve"> </w:t>
      </w:r>
      <w:r w:rsidR="00F93105" w:rsidRPr="00F93105">
        <w:rPr>
          <w:bCs/>
        </w:rPr>
        <w:t>Zamawiający będzie badał, czy wobec:</w:t>
      </w:r>
    </w:p>
    <w:p w:rsidR="00F93105" w:rsidRPr="00F93105" w:rsidRDefault="00F93105" w:rsidP="00EA2749">
      <w:pPr>
        <w:pStyle w:val="Akapitzlist"/>
        <w:spacing w:after="120"/>
        <w:ind w:left="709" w:hanging="425"/>
        <w:contextualSpacing w:val="0"/>
        <w:jc w:val="both"/>
        <w:rPr>
          <w:bCs/>
        </w:rPr>
      </w:pPr>
      <w:r w:rsidRPr="00F93105">
        <w:rPr>
          <w:bCs/>
        </w:rPr>
        <w:t>4.1 Wykonawcy nie zachodzą podstawy wykluczenia, o których mowa w art. 24 ust. 1 pkt 1</w:t>
      </w:r>
      <w:r>
        <w:rPr>
          <w:bCs/>
        </w:rPr>
        <w:t>2</w:t>
      </w:r>
      <w:r w:rsidRPr="00F93105">
        <w:rPr>
          <w:bCs/>
        </w:rPr>
        <w:t xml:space="preserve">-23 i ust. 5 pkt. </w:t>
      </w:r>
      <w:r>
        <w:rPr>
          <w:bCs/>
        </w:rPr>
        <w:t>8</w:t>
      </w:r>
      <w:r w:rsidRPr="00F93105">
        <w:rPr>
          <w:bCs/>
        </w:rPr>
        <w:t xml:space="preserve"> uPzp;</w:t>
      </w:r>
    </w:p>
    <w:p w:rsidR="00F93105" w:rsidRPr="00F93105" w:rsidRDefault="00F93105" w:rsidP="00EA2749">
      <w:pPr>
        <w:pStyle w:val="Akapitzlist"/>
        <w:spacing w:after="120"/>
        <w:ind w:left="709" w:hanging="425"/>
        <w:contextualSpacing w:val="0"/>
        <w:jc w:val="both"/>
        <w:rPr>
          <w:bCs/>
        </w:rPr>
      </w:pPr>
      <w:r w:rsidRPr="00F93105">
        <w:rPr>
          <w:bCs/>
        </w:rPr>
        <w:t xml:space="preserve">4.2 innego podmiotu na sytuacji lub zdolnościach którego wykonawca polega w celu spełnienia warunków w postępowaniu nie zachodzą podstawy do wykluczenia, o których mowa w art. 24 ust. 1 pkt 13-22 i ust. 5 pkt. </w:t>
      </w:r>
      <w:r>
        <w:rPr>
          <w:bCs/>
        </w:rPr>
        <w:t>8</w:t>
      </w:r>
      <w:r w:rsidRPr="00F93105">
        <w:rPr>
          <w:bCs/>
        </w:rPr>
        <w:t xml:space="preserve"> uPzp;</w:t>
      </w:r>
    </w:p>
    <w:p w:rsidR="00F93105" w:rsidRDefault="00F93105" w:rsidP="00EA2749">
      <w:pPr>
        <w:pStyle w:val="Akapitzlist"/>
        <w:spacing w:after="120"/>
        <w:ind w:left="709" w:hanging="425"/>
        <w:contextualSpacing w:val="0"/>
        <w:jc w:val="both"/>
        <w:rPr>
          <w:bCs/>
        </w:rPr>
      </w:pPr>
      <w:r w:rsidRPr="00F93105">
        <w:rPr>
          <w:bCs/>
        </w:rPr>
        <w:t xml:space="preserve">4.3 podwykonawcy wskazanego w ofercie nie będącego innym podmiotem, a także podwykonawcy zgłoszonego w trakcie realizacji zamówienia nie zachodzą podstawy do wykluczenia, o których mowa w art. 24 ust. 1 pkt 13-22 i ust. 5 pkt. </w:t>
      </w:r>
      <w:r>
        <w:rPr>
          <w:bCs/>
        </w:rPr>
        <w:t>8</w:t>
      </w:r>
      <w:r w:rsidRPr="00F93105">
        <w:rPr>
          <w:bCs/>
        </w:rPr>
        <w:t xml:space="preserve"> uPzp.</w:t>
      </w:r>
    </w:p>
    <w:p w:rsidR="002B7D65" w:rsidRDefault="00F93105" w:rsidP="005209DE">
      <w:pPr>
        <w:pStyle w:val="Akapitzlist"/>
        <w:spacing w:after="120"/>
        <w:ind w:left="0"/>
        <w:contextualSpacing w:val="0"/>
        <w:jc w:val="both"/>
        <w:rPr>
          <w:bCs/>
        </w:rPr>
      </w:pPr>
      <w:r>
        <w:rPr>
          <w:bCs/>
        </w:rPr>
        <w:t>5. W przypadku wykonawców wspólnie ubiegających się o zamówienie</w:t>
      </w:r>
      <w:r w:rsidR="00DE0676">
        <w:rPr>
          <w:bCs/>
        </w:rPr>
        <w:t>, konsorcjum,</w:t>
      </w:r>
      <w:r>
        <w:rPr>
          <w:bCs/>
        </w:rPr>
        <w:t xml:space="preserve"> każdy z nich </w:t>
      </w:r>
      <w:r w:rsidR="00EA2749">
        <w:rPr>
          <w:bCs/>
        </w:rPr>
        <w:t>składa</w:t>
      </w:r>
      <w:r>
        <w:rPr>
          <w:bCs/>
        </w:rPr>
        <w:t xml:space="preserve"> dokumenty określone w pkt. VIa</w:t>
      </w:r>
      <w:r w:rsidR="005209DE">
        <w:rPr>
          <w:bCs/>
        </w:rPr>
        <w:t>.</w:t>
      </w:r>
    </w:p>
    <w:p w:rsidR="005209DE" w:rsidRPr="005209DE" w:rsidRDefault="005209DE" w:rsidP="005209DE">
      <w:pPr>
        <w:autoSpaceDE w:val="0"/>
        <w:autoSpaceDN w:val="0"/>
        <w:adjustRightInd w:val="0"/>
        <w:spacing w:after="120"/>
        <w:jc w:val="both"/>
        <w:rPr>
          <w:bCs/>
          <w:sz w:val="22"/>
          <w:szCs w:val="22"/>
        </w:rPr>
      </w:pPr>
      <w:r w:rsidRPr="005209DE">
        <w:rPr>
          <w:bCs/>
        </w:rPr>
        <w:t xml:space="preserve">6. </w:t>
      </w:r>
      <w:r w:rsidRPr="005209DE">
        <w:rPr>
          <w:bCs/>
          <w:sz w:val="22"/>
          <w:szCs w:val="22"/>
        </w:rPr>
        <w:t>Zamawiający może wykluczyć Wykonawcę na każdym etapie postępowania o udzielenie zamówienia.</w:t>
      </w:r>
    </w:p>
    <w:p w:rsidR="002B7D65" w:rsidRPr="002B7D65" w:rsidRDefault="00F93105" w:rsidP="005209DE">
      <w:pPr>
        <w:pStyle w:val="Akapitzlist"/>
        <w:spacing w:after="120"/>
        <w:ind w:left="0"/>
        <w:contextualSpacing w:val="0"/>
        <w:jc w:val="both"/>
        <w:rPr>
          <w:bCs/>
        </w:rPr>
      </w:pPr>
      <w:r>
        <w:rPr>
          <w:bCs/>
        </w:rPr>
        <w:t>7</w:t>
      </w:r>
      <w:r w:rsidR="0029287F">
        <w:rPr>
          <w:bCs/>
        </w:rPr>
        <w:t>.</w:t>
      </w:r>
      <w:r w:rsidR="002B7D65" w:rsidRPr="002B7D65">
        <w:rPr>
          <w:bCs/>
        </w:rPr>
        <w:t xml:space="preserve"> Jeżeli zamawiający stwierdzi, że wobec danego podwykonawcy nie będącego innym podmiotem zachodzą podstawy wykluczenia, wykonawca obowiązany będzie zastąpić tego podwykonawcę lub zrezygnować z powierzenia wykonania części zamówienia podwykonawcy.</w:t>
      </w:r>
    </w:p>
    <w:p w:rsidR="002B7D65" w:rsidRPr="002B7D65" w:rsidRDefault="00F93105" w:rsidP="002C3A5E">
      <w:pPr>
        <w:pStyle w:val="Akapitzlist"/>
        <w:spacing w:after="120"/>
        <w:ind w:left="360" w:hanging="360"/>
        <w:contextualSpacing w:val="0"/>
        <w:jc w:val="both"/>
        <w:rPr>
          <w:bCs/>
        </w:rPr>
      </w:pPr>
      <w:r>
        <w:rPr>
          <w:bCs/>
        </w:rPr>
        <w:t>8</w:t>
      </w:r>
      <w:r w:rsidR="0029287F">
        <w:rPr>
          <w:bCs/>
        </w:rPr>
        <w:t>.</w:t>
      </w:r>
      <w:r w:rsidR="002B7D65" w:rsidRPr="002B7D65">
        <w:rPr>
          <w:bCs/>
        </w:rPr>
        <w:t xml:space="preserve"> Oświadczenia i dokumenty potwierdzające brak podstaw wykluczenia</w:t>
      </w:r>
      <w:r w:rsidR="0029287F">
        <w:rPr>
          <w:bCs/>
        </w:rPr>
        <w:t>:</w:t>
      </w:r>
    </w:p>
    <w:p w:rsidR="002B7D65" w:rsidRPr="002B7D65" w:rsidRDefault="00F93105" w:rsidP="002C3A5E">
      <w:pPr>
        <w:pStyle w:val="Akapitzlist"/>
        <w:spacing w:after="120"/>
        <w:ind w:left="360" w:hanging="360"/>
        <w:contextualSpacing w:val="0"/>
        <w:jc w:val="both"/>
        <w:rPr>
          <w:bCs/>
        </w:rPr>
      </w:pPr>
      <w:r>
        <w:rPr>
          <w:bCs/>
        </w:rPr>
        <w:t>8</w:t>
      </w:r>
      <w:r w:rsidR="002B7D65" w:rsidRPr="002B7D65">
        <w:rPr>
          <w:bCs/>
        </w:rPr>
        <w:t>.</w:t>
      </w:r>
      <w:r w:rsidR="0029287F">
        <w:rPr>
          <w:bCs/>
        </w:rPr>
        <w:t>1</w:t>
      </w:r>
      <w:r w:rsidR="002B7D65" w:rsidRPr="002B7D65">
        <w:rPr>
          <w:bCs/>
        </w:rPr>
        <w:t xml:space="preserve"> Wykonawca w celu potwierdzenia, że nie podlega wykluczeniu na podstawie art. 24 ust. 1 pkt 15 </w:t>
      </w:r>
      <w:r w:rsidR="00E6037F">
        <w:rPr>
          <w:bCs/>
        </w:rPr>
        <w:t xml:space="preserve">oraz art. 24 ust. 5 pkt 8 </w:t>
      </w:r>
      <w:r w:rsidR="002B7D65" w:rsidRPr="002B7D65">
        <w:rPr>
          <w:bCs/>
        </w:rPr>
        <w:t>uPzp zobowiązany będzie złożyć:</w:t>
      </w:r>
    </w:p>
    <w:p w:rsidR="002B7D65" w:rsidRPr="002B7D65" w:rsidRDefault="00F93105" w:rsidP="002C3A5E">
      <w:pPr>
        <w:pStyle w:val="Akapitzlist"/>
        <w:spacing w:after="120"/>
        <w:ind w:left="360" w:hanging="360"/>
        <w:contextualSpacing w:val="0"/>
        <w:jc w:val="both"/>
        <w:rPr>
          <w:bCs/>
        </w:rPr>
      </w:pPr>
      <w:r>
        <w:rPr>
          <w:bCs/>
        </w:rPr>
        <w:t>8</w:t>
      </w:r>
      <w:r w:rsidR="002B7D65" w:rsidRPr="002B7D65">
        <w:rPr>
          <w:bCs/>
        </w:rPr>
        <w:t>.</w:t>
      </w:r>
      <w:r w:rsidR="0029287F">
        <w:rPr>
          <w:bCs/>
        </w:rPr>
        <w:t>1</w:t>
      </w:r>
      <w:r w:rsidR="002B7D65" w:rsidRPr="002B7D65">
        <w:rPr>
          <w:bCs/>
        </w:rPr>
        <w:t>.1.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B7D65" w:rsidRPr="002B7D65" w:rsidRDefault="002B7D65" w:rsidP="002C3A5E">
      <w:pPr>
        <w:pStyle w:val="Akapitzlist"/>
        <w:spacing w:after="120"/>
        <w:ind w:left="0"/>
        <w:contextualSpacing w:val="0"/>
        <w:jc w:val="both"/>
        <w:rPr>
          <w:bCs/>
        </w:rPr>
      </w:pPr>
      <w:r w:rsidRPr="002B7D65">
        <w:rPr>
          <w:bCs/>
        </w:rPr>
        <w:lastRenderedPageBreak/>
        <w:t>W przypadku, gdy wykonawca, inny podmiot lub podwykonawca prowadzą działalność gospodarczą w formie spółki cywilnej, ww. zaświadczenia lub inne dokumenty, winny dotyczyć zarówno spółki cywilnej, jak i każdego z jej wspólników.</w:t>
      </w:r>
    </w:p>
    <w:p w:rsidR="002B7D65" w:rsidRPr="002B7D65" w:rsidRDefault="00F93105" w:rsidP="002C3A5E">
      <w:pPr>
        <w:pStyle w:val="Akapitzlist"/>
        <w:spacing w:after="120"/>
        <w:ind w:left="360" w:hanging="360"/>
        <w:contextualSpacing w:val="0"/>
        <w:jc w:val="both"/>
        <w:rPr>
          <w:bCs/>
        </w:rPr>
      </w:pPr>
      <w:r>
        <w:rPr>
          <w:bCs/>
        </w:rPr>
        <w:t>8</w:t>
      </w:r>
      <w:r w:rsidR="002B7D65" w:rsidRPr="002B7D65">
        <w:rPr>
          <w:bCs/>
        </w:rPr>
        <w:t>.</w:t>
      </w:r>
      <w:r w:rsidR="0029287F">
        <w:rPr>
          <w:bCs/>
        </w:rPr>
        <w:t>1</w:t>
      </w:r>
      <w:r w:rsidR="002B7D65" w:rsidRPr="002B7D65">
        <w:rPr>
          <w:bCs/>
        </w:rPr>
        <w:t>.2.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B7D65" w:rsidRPr="002B7D65" w:rsidRDefault="002B7D65" w:rsidP="002C3A5E">
      <w:pPr>
        <w:pStyle w:val="Akapitzlist"/>
        <w:spacing w:after="120"/>
        <w:ind w:left="0"/>
        <w:contextualSpacing w:val="0"/>
        <w:jc w:val="both"/>
        <w:rPr>
          <w:bCs/>
        </w:rPr>
      </w:pPr>
      <w:r w:rsidRPr="002B7D65">
        <w:rPr>
          <w:bCs/>
        </w:rPr>
        <w:t>W przypadku, gdy wykonawca, inny podmiot lub podwykonawca prowadzą działalność gospodarczą w formie spółki cywilnej, ww. zaświadczenia lub inne dokumenty, winny dotyczyć zarówno spółki cywilnej, jak i każdego z jej wspólników</w:t>
      </w:r>
    </w:p>
    <w:p w:rsidR="002B7D65" w:rsidRPr="002B7D65" w:rsidRDefault="00F93105" w:rsidP="005209DE">
      <w:pPr>
        <w:pStyle w:val="Akapitzlist"/>
        <w:spacing w:after="120"/>
        <w:ind w:left="284" w:hanging="284"/>
        <w:contextualSpacing w:val="0"/>
        <w:jc w:val="both"/>
        <w:rPr>
          <w:bCs/>
        </w:rPr>
      </w:pPr>
      <w:r>
        <w:rPr>
          <w:bCs/>
        </w:rPr>
        <w:t>8</w:t>
      </w:r>
      <w:r w:rsidR="002B7D65" w:rsidRPr="002B7D65">
        <w:rPr>
          <w:bCs/>
        </w:rPr>
        <w:t>.</w:t>
      </w:r>
      <w:r w:rsidR="0029287F">
        <w:rPr>
          <w:bCs/>
        </w:rPr>
        <w:t>1</w:t>
      </w:r>
      <w:r w:rsidR="002B7D65" w:rsidRPr="002B7D65">
        <w:rPr>
          <w:bCs/>
        </w:rPr>
        <w:t>.3.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2B7D65" w:rsidRPr="002B7D65" w:rsidRDefault="002B7D65" w:rsidP="002C3A5E">
      <w:pPr>
        <w:pStyle w:val="Akapitzlist"/>
        <w:spacing w:after="120"/>
        <w:ind w:left="0"/>
        <w:contextualSpacing w:val="0"/>
        <w:jc w:val="both"/>
        <w:rPr>
          <w:bCs/>
        </w:rPr>
      </w:pPr>
      <w:r w:rsidRPr="002B7D65">
        <w:rPr>
          <w:bCs/>
        </w:rPr>
        <w:t>W przypadku, gdy wykonawca, inny podmiot lub podwykonawca prowadzą działalność gospodarczą w formie spółki cywilnej, oświadczenie winno dotyczyć zarówno spółki cywilnej, jak i każdego z jej wspólników.</w:t>
      </w:r>
      <w:r w:rsidR="00E6037F">
        <w:rPr>
          <w:bCs/>
        </w:rPr>
        <w:t xml:space="preserve"> Wykonawca, w tym zakresie, składa oświadczenie własne.</w:t>
      </w:r>
    </w:p>
    <w:p w:rsidR="002B7D65" w:rsidRPr="002B7D65" w:rsidRDefault="00F93105" w:rsidP="005209DE">
      <w:pPr>
        <w:pStyle w:val="Akapitzlist"/>
        <w:spacing w:after="120"/>
        <w:ind w:left="284" w:hanging="284"/>
        <w:contextualSpacing w:val="0"/>
        <w:jc w:val="both"/>
        <w:rPr>
          <w:bCs/>
        </w:rPr>
      </w:pPr>
      <w:r>
        <w:rPr>
          <w:bCs/>
        </w:rPr>
        <w:t>8</w:t>
      </w:r>
      <w:r w:rsidR="002B7D65" w:rsidRPr="002B7D65">
        <w:rPr>
          <w:bCs/>
        </w:rPr>
        <w:t>.</w:t>
      </w:r>
      <w:r w:rsidR="0029287F">
        <w:rPr>
          <w:bCs/>
        </w:rPr>
        <w:t>1</w:t>
      </w:r>
      <w:r w:rsidR="002B7D65" w:rsidRPr="002B7D65">
        <w:rPr>
          <w:bCs/>
        </w:rPr>
        <w:t>.4. Oświadczenie wykonawcy o niezaleganiu z opłacaniem podatków i opłat lokalnych, o których mowa w ustawie z dnia 12 stycznia 1991 r. o podatkach i opłatach lokalnych (Dz. U. z 2016 r. poz. 716).</w:t>
      </w:r>
    </w:p>
    <w:p w:rsidR="002B7D65" w:rsidRPr="002B7D65" w:rsidRDefault="002B7D65" w:rsidP="002C3A5E">
      <w:pPr>
        <w:pStyle w:val="Akapitzlist"/>
        <w:spacing w:after="120"/>
        <w:ind w:left="0"/>
        <w:contextualSpacing w:val="0"/>
        <w:jc w:val="both"/>
        <w:rPr>
          <w:bCs/>
        </w:rPr>
      </w:pPr>
      <w:r w:rsidRPr="002B7D65">
        <w:rPr>
          <w:bCs/>
        </w:rPr>
        <w:t>W przypadku, gdy wykonawca, inny podmiot lub podwykonawca prowadzą działalność gospodarczą w formie spółki cywilnej, oświadczenie, winno dotyczyć zarówno spółki cywilnej, jak i każdego z jej wspólników.</w:t>
      </w:r>
      <w:r w:rsidR="00E6037F">
        <w:rPr>
          <w:bCs/>
        </w:rPr>
        <w:t xml:space="preserve"> Wykonawca, w tym zakresie, składa oświadczenie własne.</w:t>
      </w:r>
    </w:p>
    <w:p w:rsidR="00FE17CD" w:rsidRPr="002B7D65" w:rsidRDefault="00FE17CD" w:rsidP="002C3A5E">
      <w:pPr>
        <w:pStyle w:val="Akapitzlist"/>
        <w:spacing w:after="120"/>
        <w:ind w:left="360" w:hanging="360"/>
        <w:contextualSpacing w:val="0"/>
        <w:jc w:val="both"/>
        <w:rPr>
          <w:bCs/>
        </w:rPr>
      </w:pPr>
    </w:p>
    <w:p w:rsidR="002B7D65" w:rsidRPr="00FE17CD" w:rsidRDefault="00F93105" w:rsidP="002C3A5E">
      <w:pPr>
        <w:pStyle w:val="Akapitzlist"/>
        <w:spacing w:after="120"/>
        <w:ind w:left="0"/>
        <w:contextualSpacing w:val="0"/>
        <w:jc w:val="both"/>
        <w:rPr>
          <w:bCs/>
          <w:u w:val="single"/>
        </w:rPr>
      </w:pPr>
      <w:r>
        <w:rPr>
          <w:bCs/>
          <w:u w:val="single"/>
        </w:rPr>
        <w:t>9</w:t>
      </w:r>
      <w:r w:rsidR="005325E4">
        <w:rPr>
          <w:bCs/>
          <w:u w:val="single"/>
        </w:rPr>
        <w:t xml:space="preserve">. </w:t>
      </w:r>
      <w:r w:rsidR="002B7D65" w:rsidRPr="00FE17CD">
        <w:rPr>
          <w:bCs/>
          <w:u w:val="single"/>
        </w:rPr>
        <w:t>Dokumenty wymagane od wykonawców mających siedzibę lub miejs</w:t>
      </w:r>
      <w:r w:rsidR="00FE17CD" w:rsidRPr="00FE17CD">
        <w:rPr>
          <w:bCs/>
          <w:u w:val="single"/>
        </w:rPr>
        <w:t xml:space="preserve">ce zamieszkania poza terytorium </w:t>
      </w:r>
      <w:r w:rsidR="002B7D65" w:rsidRPr="00FE17CD">
        <w:rPr>
          <w:bCs/>
          <w:u w:val="single"/>
        </w:rPr>
        <w:t>Rzeczypospolitej Polskiej.</w:t>
      </w:r>
    </w:p>
    <w:p w:rsidR="002B7D65" w:rsidRPr="002B7D65" w:rsidRDefault="00F93105" w:rsidP="002C3A5E">
      <w:pPr>
        <w:pStyle w:val="Akapitzlist"/>
        <w:spacing w:after="120"/>
        <w:ind w:left="0"/>
        <w:contextualSpacing w:val="0"/>
        <w:jc w:val="both"/>
        <w:rPr>
          <w:bCs/>
        </w:rPr>
      </w:pPr>
      <w:r>
        <w:rPr>
          <w:bCs/>
        </w:rPr>
        <w:t>9</w:t>
      </w:r>
      <w:r w:rsidR="002B7D65" w:rsidRPr="002B7D65">
        <w:rPr>
          <w:bCs/>
        </w:rPr>
        <w:t>.1 Jeżeli wykonawca, inny podmiot na sytuacji lub zdolnościach którego wykonawca polega w celu spełnienia warunków w postępowaniu lub podwykonawca wskazany przez niego w ofercie nie będący</w:t>
      </w:r>
      <w:r w:rsidR="00FE17CD">
        <w:rPr>
          <w:bCs/>
        </w:rPr>
        <w:t xml:space="preserve"> </w:t>
      </w:r>
      <w:r w:rsidR="002B7D65" w:rsidRPr="002B7D65">
        <w:rPr>
          <w:bCs/>
        </w:rPr>
        <w:t>innym podmiotem ma siedzibę lub miejsce zamieszkania poza terytorium Rzeczypospolitej Polskiej, zamiast dokumentów, o których mowa w:</w:t>
      </w:r>
    </w:p>
    <w:p w:rsidR="002B7D65" w:rsidRPr="002B7D65" w:rsidRDefault="00F93105" w:rsidP="002C3A5E">
      <w:pPr>
        <w:pStyle w:val="Akapitzlist"/>
        <w:spacing w:after="120"/>
        <w:ind w:left="360" w:hanging="360"/>
        <w:contextualSpacing w:val="0"/>
        <w:jc w:val="both"/>
        <w:rPr>
          <w:bCs/>
        </w:rPr>
      </w:pPr>
      <w:r>
        <w:rPr>
          <w:bCs/>
        </w:rPr>
        <w:t>9</w:t>
      </w:r>
      <w:r w:rsidR="00FE17CD">
        <w:rPr>
          <w:bCs/>
        </w:rPr>
        <w:t>.1.1.</w:t>
      </w:r>
      <w:r w:rsidR="002B7D65" w:rsidRPr="002B7D65">
        <w:rPr>
          <w:bCs/>
        </w:rPr>
        <w:t xml:space="preserve"> pkt VI.</w:t>
      </w:r>
      <w:r w:rsidR="00C016E6">
        <w:rPr>
          <w:bCs/>
        </w:rPr>
        <w:t>8</w:t>
      </w:r>
      <w:r w:rsidR="002B7D65" w:rsidRPr="002B7D65">
        <w:rPr>
          <w:bCs/>
        </w:rPr>
        <w:t>.</w:t>
      </w:r>
      <w:r w:rsidR="00FE17CD">
        <w:rPr>
          <w:bCs/>
        </w:rPr>
        <w:t>1</w:t>
      </w:r>
      <w:r w:rsidR="002B7D65" w:rsidRPr="002B7D65">
        <w:rPr>
          <w:bCs/>
        </w:rPr>
        <w:t xml:space="preserve"> - składa dokument lub dokumenty wystawione w kraju, w którym wykonawca, inny podmiot na sytuacji lub zdolnościach którego wykonawca polega w celu spełnienia warunków w postępowaniu lub podwykonawca wskazany przez niego w ofercie nie będący innym podmiotem, ma siedzibę lub miejsce zamieszkania, potwierdzające odpowiednio, że:</w:t>
      </w:r>
    </w:p>
    <w:p w:rsidR="002B7D65" w:rsidRPr="002B7D65" w:rsidRDefault="00FE17CD" w:rsidP="002C3A5E">
      <w:pPr>
        <w:pStyle w:val="Akapitzlist"/>
        <w:spacing w:after="120"/>
        <w:ind w:left="360" w:hanging="360"/>
        <w:contextualSpacing w:val="0"/>
        <w:jc w:val="both"/>
        <w:rPr>
          <w:bCs/>
        </w:rPr>
      </w:pPr>
      <w:r>
        <w:rPr>
          <w:bCs/>
        </w:rPr>
        <w:t xml:space="preserve">a) </w:t>
      </w:r>
      <w:r w:rsidR="002B7D65" w:rsidRPr="002B7D65">
        <w:rPr>
          <w:bCs/>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które winny być wystawione nie wcześniej niż 3 miesięcy przed </w:t>
      </w:r>
      <w:r w:rsidR="005325E4">
        <w:rPr>
          <w:bCs/>
        </w:rPr>
        <w:t>upływem terminu składania ofert.</w:t>
      </w:r>
    </w:p>
    <w:p w:rsidR="005209DE" w:rsidRPr="002B7D65" w:rsidRDefault="00C016E6" w:rsidP="002C3A5E">
      <w:pPr>
        <w:pStyle w:val="Akapitzlist"/>
        <w:spacing w:after="120"/>
        <w:ind w:left="0"/>
        <w:contextualSpacing w:val="0"/>
        <w:jc w:val="both"/>
        <w:rPr>
          <w:bCs/>
        </w:rPr>
      </w:pPr>
      <w:r>
        <w:rPr>
          <w:bCs/>
        </w:rPr>
        <w:t>9</w:t>
      </w:r>
      <w:r w:rsidR="002B7D65" w:rsidRPr="002B7D65">
        <w:rPr>
          <w:bCs/>
        </w:rPr>
        <w:t xml:space="preserve">.2 Jeżeli w kraju, w którym wykonawca, inny podmiot na sytuacji lub zdolnościach którego wykonawca polega w celu spełnienia warunków w postępowaniu lub podwykonawca wskazany przez niego w ofercie nie </w:t>
      </w:r>
      <w:r w:rsidR="002B7D65" w:rsidRPr="002B7D65">
        <w:rPr>
          <w:bCs/>
        </w:rPr>
        <w:lastRenderedPageBreak/>
        <w:t>będący innym podmiotem, ma siedzibę lub miejsce zamieszkania lub miejsce zamieszkania ma osoba, której dokument dotyczy, nie wydaje się dokumentów, o których mowa w pkt. VI.</w:t>
      </w:r>
      <w:r w:rsidR="00EB7BFD">
        <w:rPr>
          <w:bCs/>
        </w:rPr>
        <w:t>8.1</w:t>
      </w:r>
      <w:r w:rsidR="002B7D65" w:rsidRPr="002B7D65">
        <w:rPr>
          <w:bCs/>
        </w:rPr>
        <w:t>, zastępuje się je dokumentem zawierającym odpowiednio oświadczenie wykonawcy, innego podmiotu na sytuacji lub zdolnościach którego wykonawca polega w celu spełnienia warunków w postępowaniu lub podwykonawcy wskazanego przez niego w ofercie nie będącym innym podmiotem,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B7D65" w:rsidRDefault="002B7D65" w:rsidP="00EB7BFD">
      <w:pPr>
        <w:pStyle w:val="Akapitzlist"/>
        <w:numPr>
          <w:ilvl w:val="0"/>
          <w:numId w:val="32"/>
        </w:numPr>
        <w:tabs>
          <w:tab w:val="left" w:pos="426"/>
        </w:tabs>
        <w:spacing w:after="120"/>
        <w:ind w:left="0" w:firstLine="0"/>
        <w:contextualSpacing w:val="0"/>
        <w:jc w:val="both"/>
        <w:rPr>
          <w:bCs/>
        </w:rPr>
      </w:pPr>
      <w:r w:rsidRPr="002B7D65">
        <w:rPr>
          <w:bCs/>
        </w:rPr>
        <w:t>Oświadczenia i dokumenty o których mowa w pkt. VI. i VI</w:t>
      </w:r>
      <w:r w:rsidR="00C016E6">
        <w:rPr>
          <w:bCs/>
        </w:rPr>
        <w:t>a</w:t>
      </w:r>
      <w:r w:rsidRPr="002B7D65">
        <w:rPr>
          <w:bCs/>
        </w:rPr>
        <w:t xml:space="preserve"> sporządzone w języku obcym wykonawca zobowiązany będzie złożyć wraz tłumaczeniem na język polski.</w:t>
      </w:r>
    </w:p>
    <w:p w:rsidR="005209DE" w:rsidRPr="005209DE" w:rsidRDefault="005209DE" w:rsidP="00EB7BFD">
      <w:pPr>
        <w:pStyle w:val="Akapitzlist"/>
        <w:numPr>
          <w:ilvl w:val="0"/>
          <w:numId w:val="32"/>
        </w:numPr>
        <w:tabs>
          <w:tab w:val="left" w:pos="426"/>
        </w:tabs>
        <w:spacing w:after="120"/>
        <w:ind w:left="0" w:hanging="142"/>
        <w:contextualSpacing w:val="0"/>
        <w:jc w:val="both"/>
        <w:rPr>
          <w:bCs/>
        </w:rPr>
      </w:pPr>
      <w:r w:rsidRPr="005209DE">
        <w:rPr>
          <w:bCs/>
        </w:rPr>
        <w:t>Wykonawca, który podlega wykluczeniu na podstawie art. 24 ust. 1 pkt 13 i 14</w:t>
      </w:r>
      <w:r>
        <w:rPr>
          <w:bCs/>
        </w:rPr>
        <w:t>,</w:t>
      </w:r>
      <w:r w:rsidRPr="005209DE">
        <w:rPr>
          <w:bCs/>
        </w:rPr>
        <w:t xml:space="preserve"> 16–20 </w:t>
      </w:r>
      <w:r>
        <w:rPr>
          <w:bCs/>
          <w:color w:val="000000"/>
        </w:rPr>
        <w:t xml:space="preserve">oraz </w:t>
      </w:r>
      <w:r w:rsidRPr="00F93105">
        <w:rPr>
          <w:bCs/>
        </w:rPr>
        <w:t xml:space="preserve">ust. 5 pkt. </w:t>
      </w:r>
      <w:r>
        <w:rPr>
          <w:bCs/>
        </w:rPr>
        <w:t>8</w:t>
      </w:r>
      <w:r w:rsidRPr="00F93105">
        <w:rPr>
          <w:bCs/>
        </w:rPr>
        <w:t xml:space="preserve"> uPzp</w:t>
      </w:r>
      <w:r w:rsidRPr="005209DE">
        <w:rPr>
          <w:bCs/>
          <w:color w:val="000000"/>
        </w:rPr>
        <w:t xml:space="preserve">, </w:t>
      </w:r>
      <w:r w:rsidRPr="005209DE">
        <w:rPr>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Wykonawca nie podlega wykluczeniu, jeżeli Zamawiający, uwzględniając wagę i szczególne okoliczności czynu Wykonawcy, uzna za wystarczające dowody przedstawione na ww. podstawie.</w:t>
      </w:r>
    </w:p>
    <w:p w:rsidR="005209DE" w:rsidRPr="00276BF9" w:rsidRDefault="005209DE" w:rsidP="00EB7BFD">
      <w:pPr>
        <w:pStyle w:val="Akapitzlist"/>
        <w:numPr>
          <w:ilvl w:val="0"/>
          <w:numId w:val="32"/>
        </w:numPr>
        <w:tabs>
          <w:tab w:val="left" w:pos="426"/>
        </w:tabs>
        <w:spacing w:after="120"/>
        <w:ind w:left="0" w:hanging="142"/>
        <w:contextualSpacing w:val="0"/>
        <w:jc w:val="both"/>
        <w:rPr>
          <w:bCs/>
        </w:rPr>
      </w:pPr>
      <w:r w:rsidRPr="00276BF9">
        <w:rPr>
          <w:bCs/>
        </w:rPr>
        <w:t>W przypadkach, o których mowa w art. 24 ust. 1 pkt 19 uPzp, przed wykluczeniem Wykonawcy, Zamawiając zapewnia temu wykonawcy możliwość udowodnienia, że jego udział w przygotowaniu postępowania o udzielenie zamówienia nie zakłóci konkurencji.</w:t>
      </w:r>
    </w:p>
    <w:p w:rsidR="00276BF9" w:rsidRPr="00276BF9" w:rsidRDefault="00276BF9" w:rsidP="00EB7BFD">
      <w:pPr>
        <w:pStyle w:val="Akapitzlist"/>
        <w:numPr>
          <w:ilvl w:val="0"/>
          <w:numId w:val="32"/>
        </w:numPr>
        <w:tabs>
          <w:tab w:val="left" w:pos="426"/>
        </w:tabs>
        <w:spacing w:after="120"/>
        <w:ind w:hanging="2482"/>
        <w:contextualSpacing w:val="0"/>
        <w:jc w:val="both"/>
        <w:rPr>
          <w:bCs/>
        </w:rPr>
      </w:pPr>
      <w:r w:rsidRPr="00276BF9">
        <w:rPr>
          <w:b/>
          <w:bCs/>
        </w:rPr>
        <w:t>Wyjątki od obowiązku złożenia dokumentów</w:t>
      </w:r>
    </w:p>
    <w:p w:rsidR="00276BF9" w:rsidRPr="00276BF9" w:rsidRDefault="00276BF9" w:rsidP="00EB7BFD">
      <w:pPr>
        <w:autoSpaceDE w:val="0"/>
        <w:autoSpaceDN w:val="0"/>
        <w:adjustRightInd w:val="0"/>
        <w:spacing w:before="120" w:after="120"/>
        <w:jc w:val="both"/>
        <w:rPr>
          <w:bCs/>
        </w:rPr>
      </w:pPr>
      <w:r w:rsidRPr="00276BF9">
        <w:rPr>
          <w:bCs/>
        </w:rPr>
        <w:t>Wykonawca nie jest obowiązany do złożenia odpowiednich oświadczeń lub dokumentów, jeżeli:</w:t>
      </w:r>
    </w:p>
    <w:p w:rsidR="00276BF9" w:rsidRPr="00276BF9" w:rsidRDefault="00276BF9" w:rsidP="00EB7BFD">
      <w:pPr>
        <w:pStyle w:val="Akapitzlist"/>
        <w:numPr>
          <w:ilvl w:val="0"/>
          <w:numId w:val="25"/>
        </w:numPr>
        <w:autoSpaceDE w:val="0"/>
        <w:autoSpaceDN w:val="0"/>
        <w:adjustRightInd w:val="0"/>
        <w:spacing w:before="120" w:after="120"/>
        <w:ind w:left="709" w:hanging="283"/>
        <w:contextualSpacing w:val="0"/>
        <w:jc w:val="both"/>
        <w:rPr>
          <w:bCs/>
        </w:rPr>
      </w:pPr>
      <w:r w:rsidRPr="00276BF9">
        <w:rPr>
          <w:bCs/>
        </w:rPr>
        <w:t>Zamawiający może je uzyskać za pomocą bezpłatnych i ogólnodostępnych baz danych, w szczególności rejestrów publicznych w rozumieniu ustawy z dnia 17 lutego 2005 r. o informatyzacji działalności podmiotów realizujących zadania publiczne. W przypadku, w którym oświadczenia lub dokumenty, które Zamawiający może uzyskać za pomocą bezpłatnych i ogólnodostępnych baz danych, zostały w tych bazach przedstawione w języku innym niż polski, Zamawiający żąda od Wykonawcy przedstawienia tłumaczenia na język polski wskazanych przez Wykonawcę i pobranych samodzielnie przez Zamawiającego dokumentów</w:t>
      </w:r>
      <w:r w:rsidR="00EB7BFD">
        <w:rPr>
          <w:bCs/>
        </w:rPr>
        <w:t>.</w:t>
      </w:r>
      <w:r w:rsidRPr="00276BF9">
        <w:rPr>
          <w:bCs/>
        </w:rPr>
        <w:t>;</w:t>
      </w:r>
    </w:p>
    <w:p w:rsidR="00276BF9" w:rsidRPr="00276BF9" w:rsidRDefault="00276BF9" w:rsidP="00EB7BFD">
      <w:pPr>
        <w:pStyle w:val="Akapitzlist"/>
        <w:numPr>
          <w:ilvl w:val="0"/>
          <w:numId w:val="25"/>
        </w:numPr>
        <w:tabs>
          <w:tab w:val="left" w:pos="426"/>
          <w:tab w:val="left" w:pos="567"/>
        </w:tabs>
        <w:autoSpaceDE w:val="0"/>
        <w:autoSpaceDN w:val="0"/>
        <w:adjustRightInd w:val="0"/>
        <w:spacing w:before="120" w:after="120"/>
        <w:ind w:left="709" w:hanging="283"/>
        <w:contextualSpacing w:val="0"/>
        <w:jc w:val="both"/>
        <w:rPr>
          <w:bCs/>
        </w:rPr>
      </w:pPr>
      <w:r w:rsidRPr="00276BF9">
        <w:rPr>
          <w:bCs/>
        </w:rPr>
        <w:t xml:space="preserve">Zamawiający posiada </w:t>
      </w:r>
      <w:r w:rsidR="00EB7BFD">
        <w:rPr>
          <w:bCs/>
        </w:rPr>
        <w:t>ważne</w:t>
      </w:r>
      <w:r w:rsidRPr="00276BF9">
        <w:rPr>
          <w:bCs/>
        </w:rPr>
        <w:t xml:space="preserve"> oświadczenia lub dokumenty dotyczące tego Wykonawcy.</w:t>
      </w:r>
      <w:r w:rsidR="00E36E5A">
        <w:rPr>
          <w:bCs/>
        </w:rPr>
        <w:t xml:space="preserve"> W takim przypadku Zamawiający może wezwać Wykonawcę do potwierdzenia aktualności posiadanych przez Zamawiającego oświadczeń i dokumentów.</w:t>
      </w:r>
    </w:p>
    <w:p w:rsidR="00631CCE" w:rsidRPr="00276BF9" w:rsidRDefault="00631CCE" w:rsidP="00276BF9">
      <w:pPr>
        <w:pStyle w:val="Tekstpodstawowy"/>
        <w:tabs>
          <w:tab w:val="left" w:pos="5670"/>
        </w:tabs>
        <w:jc w:val="both"/>
      </w:pPr>
    </w:p>
    <w:p w:rsidR="00246708" w:rsidRDefault="007257EE" w:rsidP="007257EE">
      <w:pPr>
        <w:widowControl w:val="0"/>
        <w:tabs>
          <w:tab w:val="left" w:pos="284"/>
        </w:tabs>
        <w:suppressAutoHyphens/>
        <w:autoSpaceDE w:val="0"/>
        <w:jc w:val="both"/>
        <w:rPr>
          <w:b/>
          <w:bCs/>
          <w:color w:val="000000"/>
          <w:u w:val="single"/>
        </w:rPr>
      </w:pPr>
      <w:r>
        <w:rPr>
          <w:b/>
          <w:bCs/>
          <w:color w:val="000000"/>
          <w:u w:val="single"/>
        </w:rPr>
        <w:t xml:space="preserve">VII. </w:t>
      </w:r>
      <w:r w:rsidR="00246708" w:rsidRPr="00246708">
        <w:rPr>
          <w:b/>
          <w:bCs/>
          <w:color w:val="000000"/>
          <w:u w:val="single"/>
        </w:rPr>
        <w:t>INFORMACJE O SPOSOBIE POROZUMIEWANIA SIĘ ZAMAWIAJĄCEGO Z WYKONAWCAMI ORAZ PRZEKAZYWANIA OŚWIADCZEŃ I DOKUMENTÓW, A TAKŻE WSKAZANIE OSÓB UPRAWNIONYCH  DO P</w:t>
      </w:r>
      <w:r w:rsidR="00246708">
        <w:rPr>
          <w:b/>
          <w:bCs/>
          <w:color w:val="000000"/>
          <w:u w:val="single"/>
        </w:rPr>
        <w:t>OROZUMIEWANIA SIĘ Z WYKONAWCAMI</w:t>
      </w:r>
    </w:p>
    <w:p w:rsidR="00246708" w:rsidRDefault="00246708" w:rsidP="00246708">
      <w:pPr>
        <w:widowControl w:val="0"/>
        <w:tabs>
          <w:tab w:val="left" w:pos="284"/>
        </w:tabs>
        <w:suppressAutoHyphens/>
        <w:autoSpaceDE w:val="0"/>
        <w:jc w:val="both"/>
        <w:rPr>
          <w:b/>
          <w:bCs/>
          <w:color w:val="000000"/>
          <w:u w:val="single"/>
        </w:rPr>
      </w:pPr>
    </w:p>
    <w:p w:rsidR="00276BF9" w:rsidRPr="00276BF9" w:rsidRDefault="00276BF9" w:rsidP="00E80797">
      <w:pPr>
        <w:numPr>
          <w:ilvl w:val="0"/>
          <w:numId w:val="26"/>
        </w:numPr>
        <w:tabs>
          <w:tab w:val="left" w:pos="284"/>
        </w:tabs>
        <w:autoSpaceDE w:val="0"/>
        <w:autoSpaceDN w:val="0"/>
        <w:adjustRightInd w:val="0"/>
        <w:spacing w:after="120"/>
        <w:ind w:left="0" w:firstLine="0"/>
        <w:jc w:val="both"/>
        <w:rPr>
          <w:bCs/>
        </w:rPr>
      </w:pPr>
      <w:r w:rsidRPr="00276BF9">
        <w:rPr>
          <w:bCs/>
        </w:rPr>
        <w:t>Komunikacja między Zamawiającym a Wykonawcami odbywa się za pośrednictwem operatora pocztowego w rozumieniu ustawy z dnia 23 listopada 2012 r. – Prawo pocztowe (Dz. U. z 2016 r. poz. 1113 oraz z 2015 r. poz. 1830), osobiście, za pośrednictwem posłańca, faksu lub przy użyciu środków komunikacji elektronicznej w rozumieniu ustawy z dnia 18 lipca 2002 r. o świadczeniu usług drogą elektroniczną (Dz. U. z 2016 r. poz. 1030 ze zm.).</w:t>
      </w:r>
    </w:p>
    <w:p w:rsidR="00276BF9" w:rsidRPr="00276BF9" w:rsidRDefault="00276BF9" w:rsidP="00276BF9">
      <w:pPr>
        <w:tabs>
          <w:tab w:val="left" w:pos="284"/>
        </w:tabs>
        <w:autoSpaceDE w:val="0"/>
        <w:autoSpaceDN w:val="0"/>
        <w:adjustRightInd w:val="0"/>
        <w:spacing w:after="120"/>
        <w:jc w:val="both"/>
        <w:rPr>
          <w:bCs/>
        </w:rPr>
      </w:pPr>
      <w:r w:rsidRPr="00276BF9">
        <w:rPr>
          <w:bCs/>
        </w:rPr>
        <w:lastRenderedPageBreak/>
        <w:t xml:space="preserve">Dokonany przez Wykonawcę wybór sposobu złożenia informacji/oświadczeń/dokumentów powinien uwzględniać obowiązek zachowania przez Wykonawcę wymagań w zakresie pisemnej formy oferty oraz obowiązku zachowania charakteru/postaci składanych dokumentów i oświadczeń określonych </w:t>
      </w:r>
      <w:r w:rsidRPr="00276BF9">
        <w:t>w rozdziale VI i VIa niniejszej SIWZ (również w przypadku ich złożenia w wyniku wezwania o którym mowa w art. 26 ust. 3 ustawy PZP) dla których Prawodawca przewidział wyłącznie formę pisemną.</w:t>
      </w:r>
    </w:p>
    <w:p w:rsidR="00246708" w:rsidRDefault="00246708" w:rsidP="00E80797">
      <w:pPr>
        <w:numPr>
          <w:ilvl w:val="0"/>
          <w:numId w:val="27"/>
        </w:numPr>
        <w:tabs>
          <w:tab w:val="clear" w:pos="2883"/>
          <w:tab w:val="num" w:pos="0"/>
          <w:tab w:val="left" w:pos="142"/>
          <w:tab w:val="left" w:pos="284"/>
        </w:tabs>
        <w:spacing w:after="120"/>
        <w:ind w:left="0" w:firstLine="0"/>
        <w:jc w:val="both"/>
      </w:pPr>
      <w:r w:rsidRPr="00276BF9">
        <w:t>W korespondencji kierowanej do Zamawiającego Wykonawca</w:t>
      </w:r>
      <w:r w:rsidRPr="00612782">
        <w:t xml:space="preserve"> winien posługiwać się numerem sprawy określonym w SIWZ.</w:t>
      </w:r>
    </w:p>
    <w:p w:rsidR="00246708" w:rsidRPr="00612782" w:rsidRDefault="00246708" w:rsidP="00E80797">
      <w:pPr>
        <w:numPr>
          <w:ilvl w:val="0"/>
          <w:numId w:val="27"/>
        </w:numPr>
        <w:tabs>
          <w:tab w:val="clear" w:pos="2883"/>
          <w:tab w:val="num" w:pos="0"/>
          <w:tab w:val="left" w:pos="142"/>
          <w:tab w:val="left" w:pos="284"/>
        </w:tabs>
        <w:spacing w:after="120"/>
        <w:ind w:left="0" w:firstLine="0"/>
        <w:jc w:val="both"/>
      </w:pPr>
      <w:r w:rsidRPr="00612782">
        <w:t>Zawiadomienia, oświadczenia, wnioski oraz informacje przekazywane przez Wykonawcę pisemnie winny być składane na adres</w:t>
      </w:r>
      <w:r w:rsidR="004C7638">
        <w:t>: Urząd Miejski w Gołdapi, ul. Plac Zwycięstwa 14, 19-500 Gołdap.</w:t>
      </w:r>
    </w:p>
    <w:p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t xml:space="preserve">Zawiadomienia, oświadczenia, wnioski oraz informacje przekazywane przez Wykonawcę drogą elektroniczną winny być kierowane na adres: </w:t>
      </w:r>
      <w:hyperlink r:id="rId9" w:history="1">
        <w:r w:rsidR="004C7638" w:rsidRPr="003A0DB5">
          <w:rPr>
            <w:rStyle w:val="Hipercze"/>
          </w:rPr>
          <w:t>monika.bogdan@goldap.pl</w:t>
        </w:r>
      </w:hyperlink>
    </w:p>
    <w:p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rPr>
          <w:bCs/>
        </w:rPr>
        <w:t xml:space="preserve">Wszelkie zawiadomienia, oświadczenia, wnioski oraz informacje przekazane za pomocą faksu lub w formie elektronicznej </w:t>
      </w:r>
      <w:r w:rsidRPr="00246708">
        <w:t>wymagają na żądanie każdej ze stron, niezwłocznego potwierdzenia faktu ich otrzymania.</w:t>
      </w:r>
    </w:p>
    <w:p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t xml:space="preserve">Wykonawca może zwrócić się do Zamawiającego o wyjaśnienie treści SIWZ. </w:t>
      </w:r>
    </w:p>
    <w:p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t xml:space="preserve">Jeżeli wniosek o wyjaśnienie treści SIWZ wpłynie do Zamawiającego nie później niż do końca dnia, w którym upływa połowa terminu składania ofert Zamawiający udzieli wyjaśnień niezwłocznie, jednak nie później niż na </w:t>
      </w:r>
      <w:r w:rsidR="00C36989">
        <w:rPr>
          <w:b/>
        </w:rPr>
        <w:t>2</w:t>
      </w:r>
      <w:r w:rsidRPr="00246708">
        <w:rPr>
          <w:b/>
        </w:rPr>
        <w:t xml:space="preserve"> </w:t>
      </w:r>
      <w:r w:rsidRPr="00246708">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t xml:space="preserve">Przedłużenie terminu składania ofert nie wpływa na bieg terminu składania wniosku, o którym mowa w </w:t>
      </w:r>
      <w:r w:rsidR="00612782">
        <w:t>pkt</w:t>
      </w:r>
      <w:r w:rsidRPr="00246708">
        <w:t xml:space="preserve"> </w:t>
      </w:r>
      <w:r w:rsidR="00612782">
        <w:t>XI</w:t>
      </w:r>
      <w:r w:rsidRPr="00246708">
        <w:t xml:space="preserve"> niniejszej SIWZ.</w:t>
      </w:r>
    </w:p>
    <w:p w:rsidR="00246708" w:rsidRPr="00246708" w:rsidRDefault="00246708" w:rsidP="00E80797">
      <w:pPr>
        <w:numPr>
          <w:ilvl w:val="0"/>
          <w:numId w:val="27"/>
        </w:numPr>
        <w:tabs>
          <w:tab w:val="clear" w:pos="2883"/>
          <w:tab w:val="num" w:pos="0"/>
          <w:tab w:val="left" w:pos="142"/>
          <w:tab w:val="left" w:pos="284"/>
        </w:tabs>
        <w:spacing w:after="120"/>
        <w:ind w:left="0" w:firstLine="0"/>
        <w:jc w:val="both"/>
      </w:pPr>
      <w:r w:rsidRPr="00246708">
        <w:t>W przypadku rozbieżności pomiędzy treścią niniejszej SIWZ, a treścią udzielonych odpowiedzi, jako obowiązującą należy przyjąć treść pisma zawierającego późniejsze oświadczenie Zamawiającego.</w:t>
      </w:r>
    </w:p>
    <w:p w:rsidR="00246708" w:rsidRPr="00246708" w:rsidRDefault="00246708" w:rsidP="00E80797">
      <w:pPr>
        <w:numPr>
          <w:ilvl w:val="0"/>
          <w:numId w:val="27"/>
        </w:numPr>
        <w:tabs>
          <w:tab w:val="left" w:pos="142"/>
          <w:tab w:val="left" w:pos="284"/>
        </w:tabs>
        <w:spacing w:after="120"/>
        <w:ind w:hanging="3025"/>
        <w:jc w:val="both"/>
      </w:pPr>
      <w:r w:rsidRPr="00246708">
        <w:t>Zamawiający nie przewiduje zwołania zebrania Wykonawców.</w:t>
      </w:r>
    </w:p>
    <w:p w:rsidR="00246708" w:rsidRPr="00246708" w:rsidRDefault="00246708" w:rsidP="00E80797">
      <w:pPr>
        <w:numPr>
          <w:ilvl w:val="0"/>
          <w:numId w:val="27"/>
        </w:numPr>
        <w:tabs>
          <w:tab w:val="left" w:pos="142"/>
          <w:tab w:val="left" w:pos="284"/>
        </w:tabs>
        <w:spacing w:after="120"/>
        <w:ind w:hanging="3025"/>
        <w:jc w:val="both"/>
      </w:pPr>
      <w:r w:rsidRPr="00246708">
        <w:t>Osobą uprawnioną przez Zamawiającego do porozumiewania się z Wykonawcami jest:</w:t>
      </w:r>
    </w:p>
    <w:p w:rsidR="00246708" w:rsidRDefault="00246708" w:rsidP="00E80797">
      <w:pPr>
        <w:numPr>
          <w:ilvl w:val="0"/>
          <w:numId w:val="8"/>
        </w:numPr>
        <w:tabs>
          <w:tab w:val="left" w:pos="142"/>
          <w:tab w:val="left" w:pos="284"/>
          <w:tab w:val="left" w:pos="851"/>
        </w:tabs>
        <w:spacing w:after="120"/>
        <w:ind w:left="426" w:hanging="142"/>
        <w:jc w:val="both"/>
      </w:pPr>
      <w:r w:rsidRPr="00246708">
        <w:t>w kwestiach formalnych</w:t>
      </w:r>
      <w:r w:rsidR="00D343B4">
        <w:t xml:space="preserve"> </w:t>
      </w:r>
      <w:r w:rsidRPr="00246708">
        <w:t xml:space="preserve">– </w:t>
      </w:r>
      <w:r w:rsidR="00612782">
        <w:t xml:space="preserve">Krzysztof Makowski </w:t>
      </w:r>
      <w:hyperlink r:id="rId10" w:history="1">
        <w:r w:rsidR="00612782" w:rsidRPr="00A650F6">
          <w:rPr>
            <w:rStyle w:val="Hipercze"/>
          </w:rPr>
          <w:t>k.makowski@instytut-csr.net</w:t>
        </w:r>
      </w:hyperlink>
      <w:r w:rsidRPr="00246708">
        <w:t>;</w:t>
      </w:r>
    </w:p>
    <w:p w:rsidR="00D343B4" w:rsidRDefault="00D343B4" w:rsidP="00E80797">
      <w:pPr>
        <w:numPr>
          <w:ilvl w:val="0"/>
          <w:numId w:val="8"/>
        </w:numPr>
        <w:tabs>
          <w:tab w:val="left" w:pos="142"/>
          <w:tab w:val="left" w:pos="284"/>
          <w:tab w:val="left" w:pos="851"/>
        </w:tabs>
        <w:spacing w:after="120"/>
        <w:ind w:left="426" w:hanging="142"/>
        <w:jc w:val="both"/>
      </w:pPr>
      <w:r>
        <w:t xml:space="preserve">w kwestiach merytorycznych </w:t>
      </w:r>
      <w:r w:rsidR="004768FF">
        <w:t>–</w:t>
      </w:r>
      <w:r>
        <w:t xml:space="preserve"> </w:t>
      </w:r>
      <w:r w:rsidR="004768FF">
        <w:t>Monika Bogdan monika.bogdan@goldap.pl</w:t>
      </w:r>
    </w:p>
    <w:p w:rsidR="00246708" w:rsidRPr="00246708" w:rsidRDefault="009521E6" w:rsidP="00D343B4">
      <w:pPr>
        <w:tabs>
          <w:tab w:val="left" w:pos="142"/>
          <w:tab w:val="left" w:pos="284"/>
          <w:tab w:val="left" w:pos="851"/>
        </w:tabs>
        <w:spacing w:after="120"/>
        <w:ind w:left="426"/>
        <w:jc w:val="both"/>
      </w:pPr>
      <w:r>
        <w:t xml:space="preserve">                                                                   </w:t>
      </w:r>
    </w:p>
    <w:p w:rsidR="00506016" w:rsidRDefault="00246708" w:rsidP="00246708">
      <w:pPr>
        <w:tabs>
          <w:tab w:val="left" w:pos="142"/>
          <w:tab w:val="left" w:pos="284"/>
          <w:tab w:val="left" w:pos="851"/>
        </w:tabs>
        <w:spacing w:after="120"/>
        <w:jc w:val="both"/>
        <w:rPr>
          <w:b/>
        </w:rPr>
      </w:pPr>
      <w:r w:rsidRPr="00CD2848">
        <w:rPr>
          <w:b/>
        </w:rPr>
        <w:t>Jednocześnie Zamawiający informuje, że przepisy ustawy PZP nie pozwalają na jakikolwiek inny kontakt - zarówno z Zamawiającym</w:t>
      </w:r>
      <w:r w:rsidR="00E36E5A">
        <w:rPr>
          <w:b/>
        </w:rPr>
        <w:t>,</w:t>
      </w:r>
      <w:r w:rsidRPr="00CD2848">
        <w:rPr>
          <w:b/>
        </w:rPr>
        <w:t xml:space="preserve">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506016" w:rsidRPr="00CD2848" w:rsidRDefault="00506016" w:rsidP="00246708">
      <w:pPr>
        <w:tabs>
          <w:tab w:val="left" w:pos="142"/>
          <w:tab w:val="left" w:pos="284"/>
          <w:tab w:val="left" w:pos="851"/>
        </w:tabs>
        <w:spacing w:after="120"/>
        <w:jc w:val="both"/>
        <w:rPr>
          <w:b/>
        </w:rPr>
      </w:pPr>
    </w:p>
    <w:p w:rsidR="00A344CC" w:rsidRPr="00CD2848" w:rsidRDefault="00964381" w:rsidP="00BC18D7">
      <w:pPr>
        <w:pStyle w:val="Akapitzlist"/>
        <w:numPr>
          <w:ilvl w:val="0"/>
          <w:numId w:val="2"/>
        </w:numPr>
        <w:shd w:val="clear" w:color="auto" w:fill="FFFFFF"/>
        <w:suppressAutoHyphens/>
        <w:ind w:left="426" w:hanging="426"/>
        <w:jc w:val="both"/>
        <w:rPr>
          <w:b/>
          <w:color w:val="000000"/>
          <w:spacing w:val="-1"/>
          <w:u w:val="single"/>
        </w:rPr>
      </w:pPr>
      <w:r w:rsidRPr="00CD2848">
        <w:rPr>
          <w:b/>
          <w:color w:val="000000"/>
          <w:spacing w:val="-1"/>
          <w:u w:val="single"/>
        </w:rPr>
        <w:t>WYMAGANIA DOTYCZĄCE WADIUM</w:t>
      </w:r>
    </w:p>
    <w:p w:rsidR="00CD2848" w:rsidRDefault="008C3733" w:rsidP="00BE1D52">
      <w:pPr>
        <w:shd w:val="clear" w:color="auto" w:fill="FFFFFF"/>
        <w:tabs>
          <w:tab w:val="left" w:pos="426"/>
        </w:tabs>
      </w:pPr>
      <w:r>
        <w:t>Zamawiający nie wymaga wniesienia wadium.</w:t>
      </w:r>
    </w:p>
    <w:p w:rsidR="008C3733" w:rsidRDefault="008C3733" w:rsidP="00BE1D52">
      <w:pPr>
        <w:shd w:val="clear" w:color="auto" w:fill="FFFFFF"/>
        <w:tabs>
          <w:tab w:val="left" w:pos="426"/>
        </w:tabs>
        <w:rPr>
          <w:color w:val="000000"/>
          <w:spacing w:val="-1"/>
        </w:rPr>
      </w:pPr>
    </w:p>
    <w:p w:rsidR="00E36E5A" w:rsidRDefault="00E36E5A" w:rsidP="00BE1D52">
      <w:pPr>
        <w:shd w:val="clear" w:color="auto" w:fill="FFFFFF"/>
        <w:tabs>
          <w:tab w:val="left" w:pos="426"/>
        </w:tabs>
        <w:rPr>
          <w:color w:val="000000"/>
          <w:spacing w:val="-1"/>
        </w:rPr>
      </w:pPr>
    </w:p>
    <w:p w:rsidR="00E36E5A" w:rsidRDefault="00E36E5A" w:rsidP="00BE1D52">
      <w:pPr>
        <w:shd w:val="clear" w:color="auto" w:fill="FFFFFF"/>
        <w:tabs>
          <w:tab w:val="left" w:pos="426"/>
        </w:tabs>
        <w:rPr>
          <w:color w:val="000000"/>
          <w:spacing w:val="-1"/>
        </w:rPr>
      </w:pPr>
    </w:p>
    <w:p w:rsidR="00E36E5A" w:rsidRPr="00037E8F" w:rsidRDefault="00E36E5A" w:rsidP="00BE1D52">
      <w:pPr>
        <w:shd w:val="clear" w:color="auto" w:fill="FFFFFF"/>
        <w:tabs>
          <w:tab w:val="left" w:pos="426"/>
        </w:tabs>
        <w:rPr>
          <w:color w:val="000000"/>
          <w:spacing w:val="-1"/>
        </w:rPr>
      </w:pPr>
    </w:p>
    <w:p w:rsidR="00506016" w:rsidRPr="00506016" w:rsidRDefault="00506016" w:rsidP="00BC18D7">
      <w:pPr>
        <w:pStyle w:val="Akapitzlist"/>
        <w:numPr>
          <w:ilvl w:val="0"/>
          <w:numId w:val="2"/>
        </w:numPr>
        <w:shd w:val="clear" w:color="auto" w:fill="FFFFFF"/>
        <w:tabs>
          <w:tab w:val="left" w:pos="426"/>
          <w:tab w:val="left" w:pos="567"/>
        </w:tabs>
        <w:suppressAutoHyphens/>
        <w:spacing w:after="120" w:line="276" w:lineRule="auto"/>
        <w:ind w:hanging="1080"/>
        <w:contextualSpacing w:val="0"/>
        <w:jc w:val="both"/>
        <w:rPr>
          <w:b/>
          <w:color w:val="000000"/>
          <w:spacing w:val="-2"/>
          <w:lang w:eastAsia="ar-SA"/>
        </w:rPr>
      </w:pPr>
      <w:r>
        <w:rPr>
          <w:b/>
          <w:color w:val="000000"/>
          <w:spacing w:val="-2"/>
          <w:u w:val="single"/>
          <w:lang w:eastAsia="ar-SA"/>
        </w:rPr>
        <w:lastRenderedPageBreak/>
        <w:t>TERMIN ZWIĄZANIA OFERTĄ</w:t>
      </w:r>
    </w:p>
    <w:p w:rsidR="00506016" w:rsidRPr="00506016" w:rsidRDefault="00506016" w:rsidP="0050601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1.</w:t>
      </w:r>
      <w:r w:rsidRPr="00506016">
        <w:rPr>
          <w:color w:val="000000"/>
          <w:spacing w:val="-2"/>
          <w:lang w:eastAsia="ar-SA"/>
        </w:rPr>
        <w:tab/>
        <w:t xml:space="preserve">Wykonawca będzie związany ofertą przez okres </w:t>
      </w:r>
      <w:r w:rsidR="008C3733">
        <w:rPr>
          <w:color w:val="000000"/>
          <w:spacing w:val="-2"/>
          <w:lang w:eastAsia="ar-SA"/>
        </w:rPr>
        <w:t>3</w:t>
      </w:r>
      <w:r>
        <w:rPr>
          <w:color w:val="000000"/>
          <w:spacing w:val="-2"/>
          <w:lang w:eastAsia="ar-SA"/>
        </w:rPr>
        <w:t xml:space="preserve">0 </w:t>
      </w:r>
      <w:r w:rsidRPr="00506016">
        <w:rPr>
          <w:color w:val="000000"/>
          <w:spacing w:val="-2"/>
          <w:lang w:eastAsia="ar-SA"/>
        </w:rPr>
        <w:t>dni. Bieg terminu związania ofertą rozpoczyna się wraz z upływem terminu składania ofert. (art. 85 ust. 5 ustawy PZP).</w:t>
      </w:r>
    </w:p>
    <w:p w:rsidR="00506016" w:rsidRPr="00506016" w:rsidRDefault="00506016" w:rsidP="0050601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2.</w:t>
      </w:r>
      <w:r w:rsidRPr="00506016">
        <w:rPr>
          <w:color w:val="000000"/>
          <w:spacing w:val="-2"/>
          <w:lang w:eastAsia="ar-SA"/>
        </w:rP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506016" w:rsidRPr="00506016" w:rsidRDefault="00506016" w:rsidP="0050601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3.</w:t>
      </w:r>
      <w:r w:rsidRPr="00506016">
        <w:rPr>
          <w:color w:val="000000"/>
          <w:spacing w:val="-2"/>
          <w:lang w:eastAsia="ar-SA"/>
        </w:rPr>
        <w:tab/>
        <w:t>Odmowa wyrażenia zgody na przedłużenie terminu związania ofertą nie powoduje utraty wadium</w:t>
      </w:r>
      <w:r w:rsidR="00D343B4">
        <w:rPr>
          <w:color w:val="000000"/>
          <w:spacing w:val="-2"/>
          <w:lang w:eastAsia="ar-SA"/>
        </w:rPr>
        <w:t xml:space="preserve"> (jeżeli dotyczy)</w:t>
      </w:r>
      <w:r w:rsidRPr="00506016">
        <w:rPr>
          <w:color w:val="000000"/>
          <w:spacing w:val="-2"/>
          <w:lang w:eastAsia="ar-SA"/>
        </w:rPr>
        <w:t>.</w:t>
      </w:r>
    </w:p>
    <w:p w:rsidR="00585DCB" w:rsidRDefault="00506016" w:rsidP="00585DCB">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4.</w:t>
      </w:r>
      <w:r w:rsidRPr="00506016">
        <w:rPr>
          <w:color w:val="000000"/>
          <w:spacing w:val="-2"/>
          <w:lang w:eastAsia="ar-SA"/>
        </w:rPr>
        <w:tab/>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D343B4">
        <w:rPr>
          <w:color w:val="000000"/>
          <w:spacing w:val="-2"/>
          <w:lang w:eastAsia="ar-SA"/>
        </w:rPr>
        <w:t xml:space="preserve"> (dotyczy tylko postępowań, w których jest wymagane wadium).</w:t>
      </w:r>
    </w:p>
    <w:p w:rsidR="00D343B4" w:rsidRPr="00585DCB" w:rsidRDefault="00D343B4" w:rsidP="00585DCB">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p>
    <w:p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 xml:space="preserve">OPIS SPOSOBU PRZYGOTOWYWANIA OFERT </w:t>
      </w:r>
    </w:p>
    <w:p w:rsidR="005325E4" w:rsidRDefault="00D906CE" w:rsidP="00E80797">
      <w:pPr>
        <w:numPr>
          <w:ilvl w:val="0"/>
          <w:numId w:val="9"/>
        </w:numPr>
        <w:tabs>
          <w:tab w:val="clear" w:pos="723"/>
          <w:tab w:val="left" w:pos="426"/>
          <w:tab w:val="left" w:pos="480"/>
        </w:tabs>
        <w:spacing w:before="120"/>
        <w:ind w:left="0" w:firstLine="0"/>
        <w:jc w:val="both"/>
      </w:pPr>
      <w:r w:rsidRPr="00D906CE">
        <w:t>Oferta musi zawierać następ</w:t>
      </w:r>
      <w:r w:rsidR="00DF6B5E">
        <w:t xml:space="preserve">ujące oświadczenia i dokumenty, które </w:t>
      </w:r>
      <w:r w:rsidR="009E2CB0">
        <w:t xml:space="preserve">Wykonawca przystępując do udziału w niniejszym postępowaniu jest zobowiązany złożyć nie później niż w dniu </w:t>
      </w:r>
      <w:r w:rsidR="005325E4">
        <w:t>upływu terminu składania ofert:</w:t>
      </w:r>
    </w:p>
    <w:p w:rsidR="009E2CB0" w:rsidRDefault="00CF0F89" w:rsidP="008C576C">
      <w:pPr>
        <w:tabs>
          <w:tab w:val="left" w:pos="426"/>
          <w:tab w:val="left" w:pos="480"/>
        </w:tabs>
        <w:spacing w:before="120"/>
        <w:ind w:left="1134" w:hanging="425"/>
        <w:jc w:val="both"/>
      </w:pPr>
      <w:r>
        <w:t>a)</w:t>
      </w:r>
      <w:r w:rsidR="009E2CB0">
        <w:t xml:space="preserve"> </w:t>
      </w:r>
      <w:r w:rsidR="00BE1895">
        <w:t xml:space="preserve"> </w:t>
      </w:r>
      <w:r w:rsidR="009E2CB0">
        <w:t>Wypełniony i podpisany formularz ofertowy o treści określonej odpowiednio w załączniku nr 1 do SIWZ, który winien</w:t>
      </w:r>
      <w:r>
        <w:t xml:space="preserve"> być złożony w formie oryginału, </w:t>
      </w:r>
      <w:r w:rsidRPr="00CF0F89">
        <w:t>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r w:rsidR="005325E4">
        <w:t xml:space="preserve"> oraz wskazanie określonych osób do realizacji zamówienia.;</w:t>
      </w:r>
    </w:p>
    <w:p w:rsidR="009E2CB0" w:rsidRDefault="00CF0F89" w:rsidP="008C576C">
      <w:pPr>
        <w:tabs>
          <w:tab w:val="left" w:pos="426"/>
          <w:tab w:val="left" w:pos="480"/>
        </w:tabs>
        <w:spacing w:before="120"/>
        <w:ind w:left="723" w:hanging="14"/>
        <w:jc w:val="both"/>
      </w:pPr>
      <w:r>
        <w:t xml:space="preserve">b) </w:t>
      </w:r>
      <w:r w:rsidR="009E2CB0">
        <w:t>Pełnomocnictwo do reprezentowania Wykonawcy lub Wykonawców w przypadku, gdy:</w:t>
      </w:r>
    </w:p>
    <w:p w:rsidR="009E2CB0" w:rsidRDefault="009E2CB0" w:rsidP="00E80797">
      <w:pPr>
        <w:pStyle w:val="Akapitzlist"/>
        <w:numPr>
          <w:ilvl w:val="0"/>
          <w:numId w:val="14"/>
        </w:numPr>
        <w:tabs>
          <w:tab w:val="left" w:pos="426"/>
          <w:tab w:val="left" w:pos="480"/>
        </w:tabs>
        <w:spacing w:before="120"/>
        <w:ind w:hanging="309"/>
        <w:contextualSpacing w:val="0"/>
        <w:jc w:val="both"/>
      </w:pPr>
      <w:r>
        <w:t>ofertę podpisuje inna osoba niż Wykonawca,</w:t>
      </w:r>
    </w:p>
    <w:p w:rsidR="009E2CB0" w:rsidRDefault="009E2CB0" w:rsidP="00E80797">
      <w:pPr>
        <w:pStyle w:val="Akapitzlist"/>
        <w:numPr>
          <w:ilvl w:val="0"/>
          <w:numId w:val="14"/>
        </w:numPr>
        <w:tabs>
          <w:tab w:val="left" w:pos="426"/>
          <w:tab w:val="left" w:pos="480"/>
        </w:tabs>
        <w:spacing w:before="120"/>
        <w:ind w:hanging="309"/>
        <w:contextualSpacing w:val="0"/>
        <w:jc w:val="both"/>
      </w:pPr>
      <w: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9E2CB0" w:rsidRDefault="009E2CB0" w:rsidP="008C576C">
      <w:pPr>
        <w:tabs>
          <w:tab w:val="left" w:pos="426"/>
          <w:tab w:val="left" w:pos="480"/>
        </w:tabs>
        <w:spacing w:before="120"/>
        <w:ind w:left="723"/>
        <w:jc w:val="both"/>
      </w:pPr>
      <w:r>
        <w:t>Pełnomocnictwo winno być złożone w formie oryginału lub notarialnie potwierdzonej kopii.</w:t>
      </w:r>
    </w:p>
    <w:p w:rsidR="009E2CB0" w:rsidRDefault="007D6238" w:rsidP="008C576C">
      <w:pPr>
        <w:tabs>
          <w:tab w:val="left" w:pos="426"/>
          <w:tab w:val="left" w:pos="480"/>
        </w:tabs>
        <w:spacing w:before="120"/>
        <w:ind w:left="993" w:hanging="270"/>
        <w:jc w:val="both"/>
      </w:pPr>
      <w:r>
        <w:t xml:space="preserve">c) </w:t>
      </w:r>
      <w:r w:rsidR="009E2CB0">
        <w:t>Oświadczenie o treści określonej w załączniku nr 2 do SIWZ, aktualne na dzień składania ofert, które stanowi wstępne potwierdzenie, że wykonawca spełnia warunki udziału w postępowaniu, które winno być złożone w formie oryginału.</w:t>
      </w:r>
    </w:p>
    <w:p w:rsidR="00BE1895" w:rsidRPr="00BE1895" w:rsidRDefault="007D6238" w:rsidP="00BE1895">
      <w:pPr>
        <w:tabs>
          <w:tab w:val="left" w:pos="426"/>
          <w:tab w:val="left" w:pos="480"/>
        </w:tabs>
        <w:spacing w:before="120"/>
        <w:ind w:left="993" w:hanging="270"/>
        <w:jc w:val="both"/>
      </w:pPr>
      <w:r>
        <w:t xml:space="preserve">d) </w:t>
      </w:r>
      <w:r w:rsidR="009E2CB0">
        <w:t xml:space="preserve">Oświadczenie o treści określonej w załączniku nr 3 do SIWZ, aktualne na dzień składania ofert, które stanowi wstępne potwierdzenie, że wykonawca, inny podmiot na którego zasoby wykonawca powołuje się w celu potwierdzenia spełniania warunków udziału w postępowaniu lub </w:t>
      </w:r>
      <w:r w:rsidR="009E2CB0">
        <w:lastRenderedPageBreak/>
        <w:t>podwykonawca wskazany w ofercie nie będący innym podmiotem, nie podlegają wykluczeniu, które winno być złożone w formie oryginału.</w:t>
      </w:r>
    </w:p>
    <w:p w:rsidR="00BE1895" w:rsidRPr="000E6590" w:rsidRDefault="00BE1895" w:rsidP="000E6590">
      <w:pPr>
        <w:autoSpaceDE w:val="0"/>
        <w:autoSpaceDN w:val="0"/>
        <w:adjustRightInd w:val="0"/>
        <w:spacing w:after="120"/>
        <w:ind w:left="284"/>
        <w:jc w:val="both"/>
        <w:rPr>
          <w:bCs/>
        </w:rPr>
      </w:pPr>
      <w:r w:rsidRPr="00BE1895">
        <w:rPr>
          <w:bCs/>
        </w:rPr>
        <w:t xml:space="preserve">W przypadku wspólnego ubiegania się o zamówienie przez Wykonawców (konsorcjum), oświadczenie składa każdy z Wykonawców wspólnie ubiegających się o zamówienie. Oświadczenia </w:t>
      </w:r>
      <w:r>
        <w:rPr>
          <w:bCs/>
        </w:rPr>
        <w:t>wymienione w pkt c) i d)</w:t>
      </w:r>
      <w:r w:rsidRPr="00BE1895">
        <w:rPr>
          <w:bCs/>
        </w:rPr>
        <w:t xml:space="preserve"> potwierdzają brak podstaw wykluczenia i spełnianie warunków udziału w postępowa</w:t>
      </w:r>
      <w:r>
        <w:rPr>
          <w:bCs/>
        </w:rPr>
        <w:t xml:space="preserve">niu w zakresie, w którym każdy </w:t>
      </w:r>
      <w:r w:rsidRPr="00BE1895">
        <w:rPr>
          <w:bCs/>
        </w:rPr>
        <w:t>z Wykonawców wykazuje spełnianie warunków udziału w postępowaniu oraz brak podstaw wykluczenia.</w:t>
      </w:r>
    </w:p>
    <w:p w:rsidR="00585DCB" w:rsidRDefault="007D6238" w:rsidP="00BE1895">
      <w:pPr>
        <w:tabs>
          <w:tab w:val="left" w:pos="426"/>
          <w:tab w:val="left" w:pos="480"/>
        </w:tabs>
        <w:spacing w:before="120"/>
        <w:ind w:left="993" w:hanging="270"/>
        <w:jc w:val="both"/>
      </w:pPr>
      <w:r>
        <w:t xml:space="preserve">e) </w:t>
      </w:r>
      <w:r w:rsidR="009E2CB0">
        <w:t xml:space="preserve">Zobowiązanie innego podmiotu do oddania wykonawcy do dyspozycji niezbędnych zasobów na potrzeby realizacji zamówienia, o którym </w:t>
      </w:r>
      <w:r w:rsidR="009E2CB0" w:rsidRPr="009521E6">
        <w:t>mowa w pkt. V</w:t>
      </w:r>
      <w:r w:rsidR="009521E6" w:rsidRPr="009521E6">
        <w:t>I</w:t>
      </w:r>
      <w:r w:rsidR="009E2CB0" w:rsidRPr="009521E6">
        <w:t>.</w:t>
      </w:r>
      <w:r w:rsidR="005325E4">
        <w:t>4</w:t>
      </w:r>
      <w:r w:rsidR="009E2CB0" w:rsidRPr="009521E6">
        <w:t xml:space="preserve">, </w:t>
      </w:r>
      <w:r w:rsidR="009E2CB0">
        <w:t xml:space="preserve">o treści określonej w załączniku nr </w:t>
      </w:r>
      <w:r w:rsidR="009521E6">
        <w:t>2a</w:t>
      </w:r>
      <w:r w:rsidR="009E2CB0">
        <w:t xml:space="preserve"> do SIWZ, które winno</w:t>
      </w:r>
      <w:r w:rsidR="00DC02AE">
        <w:t xml:space="preserve"> być złożone w formie oryginału (jeżeli dotyczy).</w:t>
      </w:r>
    </w:p>
    <w:p w:rsidR="009E2CB0" w:rsidRPr="00D906CE" w:rsidRDefault="006602E2" w:rsidP="00E80797">
      <w:pPr>
        <w:numPr>
          <w:ilvl w:val="0"/>
          <w:numId w:val="9"/>
        </w:numPr>
        <w:tabs>
          <w:tab w:val="clear" w:pos="723"/>
          <w:tab w:val="num" w:pos="0"/>
          <w:tab w:val="left" w:pos="426"/>
          <w:tab w:val="left" w:pos="480"/>
        </w:tabs>
        <w:spacing w:before="120"/>
        <w:ind w:left="0" w:firstLine="0"/>
        <w:jc w:val="both"/>
      </w:pPr>
      <w:r>
        <w:t xml:space="preserve">Zostanie zastosowana procedura, o której mowa w art. 24aa ust. 1 ustawy Pzp. </w:t>
      </w:r>
      <w:r w:rsidR="009E2CB0">
        <w:t>Zamawiający najpierw dokona oceny ofert, a następnie zbada, czy wykonawca, którego oferta została oceniona jako najkorzystniejsza, nie podlega wykluczeniu oraz spełnia warunki udziału w postępowaniu.</w:t>
      </w:r>
    </w:p>
    <w:p w:rsidR="00D906CE" w:rsidRPr="00D906CE" w:rsidRDefault="00D906CE" w:rsidP="00E80797">
      <w:pPr>
        <w:numPr>
          <w:ilvl w:val="0"/>
          <w:numId w:val="9"/>
        </w:numPr>
        <w:tabs>
          <w:tab w:val="clear" w:pos="723"/>
          <w:tab w:val="num" w:pos="426"/>
          <w:tab w:val="left" w:pos="851"/>
        </w:tabs>
        <w:spacing w:before="120"/>
        <w:ind w:left="0" w:firstLine="0"/>
        <w:jc w:val="both"/>
      </w:pPr>
      <w:r w:rsidRPr="00D906CE">
        <w:rPr>
          <w:bCs/>
        </w:rPr>
        <w:t xml:space="preserve">Oferta </w:t>
      </w:r>
      <w:r w:rsidRPr="00D906CE">
        <w:t>musi być napisana w języku polskim, trwałą i czytelną techniką oraz podpisana przez osobę(y) upoważnioną</w:t>
      </w:r>
      <w:r w:rsidR="00DC02AE">
        <w:t>/e</w:t>
      </w:r>
      <w:r w:rsidRPr="00D906CE">
        <w:t xml:space="preserve"> do reprezentowania Wykonawcy na zewnątrz i zaciągania zobowiązań w wysokości odpowiadającej cenie oferty.</w:t>
      </w:r>
    </w:p>
    <w:p w:rsidR="00D906CE" w:rsidRPr="00D906CE" w:rsidRDefault="00D906CE" w:rsidP="00E80797">
      <w:pPr>
        <w:numPr>
          <w:ilvl w:val="0"/>
          <w:numId w:val="9"/>
        </w:numPr>
        <w:tabs>
          <w:tab w:val="clear" w:pos="723"/>
          <w:tab w:val="num" w:pos="426"/>
        </w:tabs>
        <w:spacing w:before="120" w:after="120"/>
        <w:ind w:left="0" w:firstLine="0"/>
        <w:jc w:val="both"/>
      </w:pPr>
      <w:r w:rsidRPr="00D906CE">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C55D7A" w:rsidRPr="00276BF9" w:rsidRDefault="00276BF9" w:rsidP="00E80797">
      <w:pPr>
        <w:pStyle w:val="Akapitzlist"/>
        <w:numPr>
          <w:ilvl w:val="0"/>
          <w:numId w:val="9"/>
        </w:numPr>
        <w:tabs>
          <w:tab w:val="clear" w:pos="723"/>
          <w:tab w:val="num" w:pos="426"/>
        </w:tabs>
        <w:autoSpaceDE w:val="0"/>
        <w:autoSpaceDN w:val="0"/>
        <w:adjustRightInd w:val="0"/>
        <w:spacing w:after="120"/>
        <w:ind w:left="0" w:firstLine="0"/>
        <w:jc w:val="both"/>
        <w:rPr>
          <w:bCs/>
        </w:rPr>
      </w:pPr>
      <w:r w:rsidRPr="00276BF9">
        <w:rPr>
          <w:bCs/>
        </w:rPr>
        <w:t>Oświadczenia, składane przez Wykonawcę i inne podmioty, na zdolnościach których polega Wykonawca, składane są w postaci oryginału. Za oryginał uważa się oświadczenie złożony w formie pisemnej podpisane własnoręcznym podpisem.</w:t>
      </w:r>
      <w:r>
        <w:rPr>
          <w:bCs/>
        </w:rPr>
        <w:t xml:space="preserve"> </w:t>
      </w:r>
      <w:r w:rsidRPr="00276BF9">
        <w:rPr>
          <w:bCs/>
        </w:rPr>
        <w:t>Dokumenty, inne niż oświadczenia, składane są w oryginale lub k</w:t>
      </w:r>
      <w:r>
        <w:rPr>
          <w:bCs/>
        </w:rPr>
        <w:t xml:space="preserve">opii poświadczonej za zgodność </w:t>
      </w:r>
      <w:r w:rsidRPr="00276BF9">
        <w:rPr>
          <w:bCs/>
        </w:rPr>
        <w:t xml:space="preserve">z oryginałem. Poświadczenia za zgodność z oryginałem dokonywane są w formie pisemnej przez Wykonawcę albo podmiot, na którego zdolnościach polega Wykonawca albo Wykonawcę wspólnie ubiegającego się o udzielenie zamówienia publicznego – odpowiednio w zakresie dokumentów, które każdego z nich dotyczą. </w:t>
      </w:r>
      <w:r w:rsidR="00D906CE" w:rsidRPr="00276BF9">
        <w:t>Dokumenty sporządzone w języku obcym są składane wraz z tłumaczeniem na język polski.</w:t>
      </w:r>
    </w:p>
    <w:p w:rsidR="00D906CE" w:rsidRPr="00D906CE" w:rsidRDefault="00D906CE" w:rsidP="00E80797">
      <w:pPr>
        <w:numPr>
          <w:ilvl w:val="0"/>
          <w:numId w:val="9"/>
        </w:numPr>
        <w:tabs>
          <w:tab w:val="clear" w:pos="723"/>
          <w:tab w:val="num" w:pos="0"/>
          <w:tab w:val="left" w:pos="426"/>
        </w:tabs>
        <w:spacing w:before="120"/>
        <w:ind w:left="0" w:firstLine="0"/>
        <w:jc w:val="both"/>
      </w:pPr>
      <w:r w:rsidRPr="00D906CE">
        <w:t>Wykonawca ma prawo złożyć tylko jedną ofertę, zawierającą jedną, jednoznacznie opisaną propozycję. Złożenie większej liczby ofert spowoduje odrzucenie wszystkich ofert złożonych przez danego Wykonawcę.</w:t>
      </w:r>
    </w:p>
    <w:p w:rsidR="00D906CE" w:rsidRPr="00D906CE" w:rsidRDefault="00D906CE" w:rsidP="00E80797">
      <w:pPr>
        <w:numPr>
          <w:ilvl w:val="0"/>
          <w:numId w:val="9"/>
        </w:numPr>
        <w:tabs>
          <w:tab w:val="clear" w:pos="723"/>
          <w:tab w:val="num" w:pos="0"/>
          <w:tab w:val="left" w:pos="426"/>
        </w:tabs>
        <w:spacing w:before="120"/>
        <w:ind w:left="0" w:firstLine="0"/>
        <w:jc w:val="both"/>
      </w:pPr>
      <w:r w:rsidRPr="00D906CE">
        <w:t>Treść złożonej oferty musi odpowiadać treści SIWZ.</w:t>
      </w:r>
    </w:p>
    <w:p w:rsidR="00D906CE" w:rsidRPr="009521E6" w:rsidRDefault="00D906CE" w:rsidP="00E80797">
      <w:pPr>
        <w:numPr>
          <w:ilvl w:val="0"/>
          <w:numId w:val="9"/>
        </w:numPr>
        <w:tabs>
          <w:tab w:val="clear" w:pos="723"/>
          <w:tab w:val="num" w:pos="0"/>
          <w:tab w:val="left" w:pos="426"/>
        </w:tabs>
        <w:spacing w:before="120"/>
        <w:ind w:left="0" w:firstLine="0"/>
        <w:jc w:val="both"/>
      </w:pPr>
      <w:r w:rsidRPr="009521E6">
        <w:t xml:space="preserve">Wykonawca </w:t>
      </w:r>
      <w:r w:rsidRPr="009521E6">
        <w:rPr>
          <w:b/>
        </w:rPr>
        <w:t xml:space="preserve">poniesie wszelkie koszty związane </w:t>
      </w:r>
      <w:r w:rsidRPr="009521E6">
        <w:t xml:space="preserve">z przygotowaniem i złożeniem oferty. </w:t>
      </w:r>
    </w:p>
    <w:p w:rsidR="00C55D7A" w:rsidRPr="00C55D7A" w:rsidRDefault="00C55D7A" w:rsidP="00E80797">
      <w:pPr>
        <w:numPr>
          <w:ilvl w:val="0"/>
          <w:numId w:val="9"/>
        </w:numPr>
        <w:tabs>
          <w:tab w:val="clear" w:pos="723"/>
          <w:tab w:val="num" w:pos="0"/>
          <w:tab w:val="left" w:pos="426"/>
        </w:tabs>
        <w:spacing w:before="120"/>
        <w:ind w:left="0" w:firstLine="0"/>
        <w:jc w:val="both"/>
      </w:pPr>
      <w:r w:rsidRPr="00C55D7A">
        <w:t>Zaleca się, aby każda zapisana strona oferty była ponumerowana kolejnymi numerami, a cała oferta wraz z załącznikami była w trwały sposób ze sobą połączona (np. zbindowana, zszyta uniemożliwiaj</w:t>
      </w:r>
      <w:r>
        <w:t>ąc jej samoistną dekompletację)</w:t>
      </w:r>
      <w:r w:rsidRPr="00C55D7A">
        <w:t>.</w:t>
      </w:r>
    </w:p>
    <w:p w:rsidR="00C55D7A" w:rsidRPr="00C55D7A" w:rsidRDefault="00C55D7A" w:rsidP="00E80797">
      <w:pPr>
        <w:numPr>
          <w:ilvl w:val="0"/>
          <w:numId w:val="9"/>
        </w:numPr>
        <w:tabs>
          <w:tab w:val="clear" w:pos="723"/>
          <w:tab w:val="num" w:pos="0"/>
          <w:tab w:val="left" w:pos="426"/>
        </w:tabs>
        <w:spacing w:before="120"/>
        <w:ind w:left="0" w:hanging="142"/>
        <w:jc w:val="both"/>
      </w:pPr>
      <w:r w:rsidRPr="00C55D7A">
        <w:t>Poprawki lub zmiany (również przy użyciu korektora) w ofercie, powinny być parafowane własnoręcznie przez osobę podpisującą ofertę.</w:t>
      </w:r>
    </w:p>
    <w:p w:rsidR="00C55D7A" w:rsidRDefault="00C55D7A" w:rsidP="00E80797">
      <w:pPr>
        <w:numPr>
          <w:ilvl w:val="0"/>
          <w:numId w:val="9"/>
        </w:numPr>
        <w:tabs>
          <w:tab w:val="clear" w:pos="723"/>
          <w:tab w:val="num" w:pos="0"/>
          <w:tab w:val="left" w:pos="426"/>
        </w:tabs>
        <w:spacing w:before="120"/>
        <w:ind w:left="0" w:hanging="142"/>
        <w:jc w:val="both"/>
      </w:pPr>
      <w:r w:rsidRPr="00C55D7A">
        <w:t>Ofertę należy złożyć w zamkniętej kopercie, w siedzibie Zamawiającego i oznakować w następujący sposób:</w:t>
      </w:r>
    </w:p>
    <w:p w:rsidR="00DC02AE" w:rsidRDefault="00DC02AE" w:rsidP="00DC02AE">
      <w:pPr>
        <w:tabs>
          <w:tab w:val="left" w:pos="426"/>
        </w:tabs>
        <w:spacing w:before="120"/>
        <w:jc w:val="both"/>
      </w:pPr>
    </w:p>
    <w:p w:rsidR="00DC02AE" w:rsidRDefault="00DC02AE" w:rsidP="00DC02AE">
      <w:pPr>
        <w:tabs>
          <w:tab w:val="left" w:pos="426"/>
        </w:tabs>
        <w:spacing w:before="120"/>
        <w:jc w:val="both"/>
      </w:pPr>
    </w:p>
    <w:p w:rsidR="00DC02AE" w:rsidRDefault="00DC02AE" w:rsidP="00DC02AE">
      <w:pPr>
        <w:tabs>
          <w:tab w:val="left" w:pos="426"/>
        </w:tabs>
        <w:spacing w:before="120"/>
        <w:jc w:val="both"/>
      </w:pPr>
    </w:p>
    <w:p w:rsidR="00E02CC3" w:rsidRDefault="00E02CC3" w:rsidP="007D6238">
      <w:pPr>
        <w:tabs>
          <w:tab w:val="left" w:pos="426"/>
        </w:tabs>
        <w:spacing w:after="40"/>
        <w:jc w:val="both"/>
      </w:pPr>
    </w:p>
    <w:p w:rsidR="00C55D7A" w:rsidRDefault="00C55D7A" w:rsidP="00C55D7A">
      <w:pPr>
        <w:tabs>
          <w:tab w:val="left" w:pos="426"/>
        </w:tabs>
        <w:spacing w:after="40"/>
        <w:jc w:val="both"/>
      </w:pPr>
    </w:p>
    <w:p w:rsidR="00C55D7A" w:rsidRDefault="001A204F" w:rsidP="00C55D7A">
      <w:pPr>
        <w:tabs>
          <w:tab w:val="left" w:pos="426"/>
        </w:tabs>
        <w:spacing w:after="40"/>
        <w:jc w:val="both"/>
      </w:pPr>
      <w:r w:rsidRPr="001A204F">
        <w:rPr>
          <w:rFonts w:ascii="Calibri" w:hAnsi="Calibri"/>
          <w:noProof/>
          <w:sz w:val="22"/>
          <w:szCs w:val="22"/>
          <w:lang w:eastAsia="pl-PL"/>
        </w:rPr>
        <w:lastRenderedPageBreak/>
        <mc:AlternateContent>
          <mc:Choice Requires="wps">
            <w:drawing>
              <wp:anchor distT="0" distB="0" distL="114300" distR="114300" simplePos="0" relativeHeight="251659264" behindDoc="0" locked="0" layoutInCell="1" allowOverlap="1" wp14:anchorId="68065D73" wp14:editId="573BE97B">
                <wp:simplePos x="0" y="0"/>
                <wp:positionH relativeFrom="column">
                  <wp:posOffset>408305</wp:posOffset>
                </wp:positionH>
                <wp:positionV relativeFrom="paragraph">
                  <wp:posOffset>8255</wp:posOffset>
                </wp:positionV>
                <wp:extent cx="6066155" cy="2667000"/>
                <wp:effectExtent l="0" t="0" r="10795"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155" cy="2667000"/>
                        </a:xfrm>
                        <a:prstGeom prst="rect">
                          <a:avLst/>
                        </a:prstGeom>
                        <a:solidFill>
                          <a:srgbClr val="FFFFFF"/>
                        </a:solidFill>
                        <a:ln w="9525">
                          <a:solidFill>
                            <a:srgbClr val="000000"/>
                          </a:solidFill>
                          <a:miter lim="800000"/>
                          <a:headEnd/>
                          <a:tailEnd/>
                        </a:ln>
                      </wps:spPr>
                      <wps:txbx>
                        <w:txbxContent>
                          <w:p w:rsidR="001A204F" w:rsidRPr="00F2163D" w:rsidRDefault="001A204F" w:rsidP="001A204F">
                            <w:pPr>
                              <w:ind w:left="284" w:hanging="284"/>
                              <w:rPr>
                                <w:b/>
                                <w:sz w:val="20"/>
                                <w:szCs w:val="20"/>
                              </w:rPr>
                            </w:pPr>
                            <w:r w:rsidRPr="00F2163D">
                              <w:rPr>
                                <w:b/>
                                <w:sz w:val="20"/>
                                <w:szCs w:val="20"/>
                              </w:rPr>
                              <w:t>NAZWA I ADRES WYKONAWCY</w:t>
                            </w:r>
                          </w:p>
                          <w:p w:rsidR="001A204F" w:rsidRPr="00F2163D" w:rsidRDefault="001A204F" w:rsidP="001A204F">
                            <w:pPr>
                              <w:ind w:left="284" w:hanging="284"/>
                              <w:rPr>
                                <w:sz w:val="16"/>
                                <w:szCs w:val="16"/>
                              </w:rPr>
                            </w:pPr>
                            <w:r>
                              <w:rPr>
                                <w:sz w:val="16"/>
                                <w:szCs w:val="16"/>
                              </w:rPr>
                              <w:t>(wpisać)</w:t>
                            </w:r>
                          </w:p>
                          <w:p w:rsidR="001A204F" w:rsidRDefault="001A204F" w:rsidP="001A204F">
                            <w:pPr>
                              <w:widowControl w:val="0"/>
                              <w:autoSpaceDE w:val="0"/>
                              <w:ind w:firstLine="3686"/>
                              <w:rPr>
                                <w:rFonts w:eastAsia="Calibri"/>
                                <w:b/>
                                <w:bCs/>
                                <w:color w:val="000000"/>
                              </w:rPr>
                            </w:pPr>
                            <w:r>
                              <w:rPr>
                                <w:rFonts w:eastAsia="Calibri"/>
                                <w:b/>
                                <w:bCs/>
                                <w:color w:val="000000"/>
                              </w:rPr>
                              <w:t>Urząd Miejski w Gołdapi</w:t>
                            </w:r>
                          </w:p>
                          <w:p w:rsidR="001A204F" w:rsidRDefault="001A204F" w:rsidP="001A204F">
                            <w:pPr>
                              <w:widowControl w:val="0"/>
                              <w:autoSpaceDE w:val="0"/>
                              <w:ind w:firstLine="3686"/>
                              <w:rPr>
                                <w:rFonts w:eastAsia="Calibri"/>
                                <w:b/>
                                <w:bCs/>
                                <w:color w:val="000000"/>
                              </w:rPr>
                            </w:pPr>
                            <w:r>
                              <w:rPr>
                                <w:rFonts w:eastAsia="Calibri"/>
                                <w:b/>
                                <w:bCs/>
                                <w:color w:val="000000"/>
                              </w:rPr>
                              <w:t>Plac Zwycięstwa 14</w:t>
                            </w:r>
                          </w:p>
                          <w:p w:rsidR="001A204F" w:rsidRDefault="001A204F" w:rsidP="001A204F">
                            <w:pPr>
                              <w:spacing w:before="40" w:after="40" w:line="280" w:lineRule="exact"/>
                              <w:ind w:left="720" w:hanging="284"/>
                              <w:jc w:val="center"/>
                            </w:pPr>
                            <w:r>
                              <w:rPr>
                                <w:rFonts w:eastAsia="Calibri"/>
                                <w:b/>
                                <w:bCs/>
                                <w:color w:val="000000"/>
                              </w:rPr>
                              <w:t>19-500 Gołdap</w:t>
                            </w:r>
                            <w:r w:rsidRPr="003A2165">
                              <w:t xml:space="preserve"> </w:t>
                            </w:r>
                          </w:p>
                          <w:p w:rsidR="001A204F" w:rsidRPr="003A2165" w:rsidRDefault="001A204F" w:rsidP="001A204F">
                            <w:pPr>
                              <w:spacing w:before="40" w:after="40" w:line="280" w:lineRule="exact"/>
                              <w:ind w:left="720" w:hanging="284"/>
                              <w:jc w:val="center"/>
                            </w:pPr>
                            <w:r w:rsidRPr="003A2165">
                              <w:t>oraz opisane:</w:t>
                            </w:r>
                          </w:p>
                          <w:p w:rsidR="001A204F" w:rsidRDefault="001A204F" w:rsidP="001A204F">
                            <w:pPr>
                              <w:spacing w:before="40" w:after="40" w:line="280" w:lineRule="exact"/>
                              <w:ind w:left="720" w:hanging="284"/>
                              <w:jc w:val="center"/>
                              <w:rPr>
                                <w:b/>
                                <w:bCs/>
                              </w:rPr>
                            </w:pPr>
                            <w:r w:rsidRPr="00FC4FF2">
                              <w:rPr>
                                <w:b/>
                                <w:bCs/>
                              </w:rPr>
                              <w:t xml:space="preserve">Znak sprawy: </w:t>
                            </w:r>
                            <w:r>
                              <w:rPr>
                                <w:b/>
                                <w:color w:val="333333"/>
                                <w:shd w:val="clear" w:color="auto" w:fill="FFFFFF"/>
                              </w:rPr>
                              <w:t>……………………………</w:t>
                            </w:r>
                          </w:p>
                          <w:p w:rsidR="001A204F" w:rsidRPr="00F3774F" w:rsidRDefault="001A204F" w:rsidP="001A204F">
                            <w:pPr>
                              <w:widowControl w:val="0"/>
                              <w:suppressAutoHyphens/>
                              <w:autoSpaceDE w:val="0"/>
                              <w:spacing w:line="252" w:lineRule="auto"/>
                              <w:ind w:right="1000"/>
                              <w:jc w:val="center"/>
                              <w:rPr>
                                <w:b/>
                              </w:rPr>
                            </w:pPr>
                            <w:r>
                              <w:rPr>
                                <w:b/>
                              </w:rPr>
                              <w:t xml:space="preserve">Dostawa </w:t>
                            </w:r>
                            <w:r w:rsidRPr="00F3774F">
                              <w:rPr>
                                <w:b/>
                              </w:rPr>
                              <w:t>sprzętu komputerowego wraz z licencjami do oprogramowania</w:t>
                            </w:r>
                          </w:p>
                          <w:p w:rsidR="001A204F" w:rsidRPr="00037E8F" w:rsidRDefault="001A204F" w:rsidP="001A204F">
                            <w:pPr>
                              <w:widowControl w:val="0"/>
                              <w:suppressAutoHyphens/>
                              <w:autoSpaceDE w:val="0"/>
                              <w:spacing w:line="252" w:lineRule="auto"/>
                              <w:ind w:right="1000"/>
                              <w:jc w:val="both"/>
                              <w:rPr>
                                <w:rFonts w:eastAsia="Arial"/>
                                <w:bCs/>
                                <w:u w:val="single"/>
                                <w:lang w:eastAsia="ar-SA"/>
                              </w:rPr>
                            </w:pPr>
                          </w:p>
                          <w:p w:rsidR="001A204F" w:rsidRPr="003D04AA" w:rsidRDefault="001A204F" w:rsidP="001A204F">
                            <w:pPr>
                              <w:spacing w:before="40" w:after="40" w:line="280" w:lineRule="exact"/>
                              <w:ind w:left="720" w:hanging="284"/>
                              <w:jc w:val="center"/>
                              <w:rPr>
                                <w:b/>
                                <w:iCs/>
                                <w:sz w:val="20"/>
                                <w:szCs w:val="20"/>
                              </w:rPr>
                            </w:pPr>
                            <w:r w:rsidRPr="003D04AA">
                              <w:rPr>
                                <w:b/>
                                <w:sz w:val="20"/>
                                <w:szCs w:val="20"/>
                              </w:rPr>
                              <w:t>Nie otwierać przed dniem …………….. r., godz. …………….</w:t>
                            </w:r>
                          </w:p>
                          <w:p w:rsidR="001A204F" w:rsidRPr="00D534C3" w:rsidRDefault="001A204F" w:rsidP="001A204F">
                            <w:pPr>
                              <w:pStyle w:val="Nagwek1"/>
                              <w:ind w:hanging="284"/>
                              <w:jc w:val="center"/>
                              <w:rPr>
                                <w:rFonts w:ascii="Times New Roman" w:hAnsi="Times New Roman"/>
                                <w:sz w:val="16"/>
                                <w:szCs w:val="16"/>
                              </w:rPr>
                            </w:pPr>
                            <w:r>
                              <w:rPr>
                                <w:rFonts w:ascii="Times New Roman" w:hAnsi="Times New Roman"/>
                                <w:sz w:val="16"/>
                                <w:szCs w:val="16"/>
                              </w:rPr>
                              <w:t>(wpisać datę i godzinę zgodnie z informacją z siwz)</w:t>
                            </w:r>
                          </w:p>
                          <w:p w:rsidR="001A204F" w:rsidRDefault="001A204F" w:rsidP="001A204F">
                            <w:pPr>
                              <w:pStyle w:val="Nagwek1"/>
                              <w:ind w:hanging="284"/>
                              <w:jc w:val="center"/>
                              <w:rPr>
                                <w:rFonts w:ascii="Times New Roman" w:hAnsi="Times New Roman"/>
                              </w:rPr>
                            </w:pPr>
                          </w:p>
                          <w:p w:rsidR="001A204F" w:rsidRDefault="001A204F" w:rsidP="001A204F">
                            <w:pPr>
                              <w:ind w:hanging="28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65D73" id="Rectangle 5" o:spid="_x0000_s1026" style="position:absolute;left:0;text-align:left;margin-left:32.15pt;margin-top:.65pt;width:477.65pt;height:2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">
                <v:textbox>
                  <w:txbxContent>
                    <w:p w:rsidR="001A204F" w:rsidRPr="00F2163D" w:rsidRDefault="001A204F" w:rsidP="001A204F">
                      <w:pPr>
                        <w:ind w:left="284" w:hanging="284"/>
                        <w:rPr>
                          <w:b/>
                          <w:sz w:val="20"/>
                          <w:szCs w:val="20"/>
                        </w:rPr>
                      </w:pPr>
                      <w:r w:rsidRPr="00F2163D">
                        <w:rPr>
                          <w:b/>
                          <w:sz w:val="20"/>
                          <w:szCs w:val="20"/>
                        </w:rPr>
                        <w:t>NAZWA I ADRES WYKONAWCY</w:t>
                      </w:r>
                    </w:p>
                    <w:p w:rsidR="001A204F" w:rsidRPr="00F2163D" w:rsidRDefault="001A204F" w:rsidP="001A204F">
                      <w:pPr>
                        <w:ind w:left="284" w:hanging="284"/>
                        <w:rPr>
                          <w:sz w:val="16"/>
                          <w:szCs w:val="16"/>
                        </w:rPr>
                      </w:pPr>
                      <w:r>
                        <w:rPr>
                          <w:sz w:val="16"/>
                          <w:szCs w:val="16"/>
                        </w:rPr>
                        <w:t>(wpisać)</w:t>
                      </w:r>
                    </w:p>
                    <w:p w:rsidR="001A204F" w:rsidRDefault="001A204F" w:rsidP="001A204F">
                      <w:pPr>
                        <w:widowControl w:val="0"/>
                        <w:autoSpaceDE w:val="0"/>
                        <w:ind w:firstLine="3686"/>
                        <w:rPr>
                          <w:rFonts w:eastAsia="Calibri"/>
                          <w:b/>
                          <w:bCs/>
                          <w:color w:val="000000"/>
                        </w:rPr>
                      </w:pPr>
                      <w:r>
                        <w:rPr>
                          <w:rFonts w:eastAsia="Calibri"/>
                          <w:b/>
                          <w:bCs/>
                          <w:color w:val="000000"/>
                        </w:rPr>
                        <w:t>Urząd Miejski w Gołdapi</w:t>
                      </w:r>
                    </w:p>
                    <w:p w:rsidR="001A204F" w:rsidRDefault="001A204F" w:rsidP="001A204F">
                      <w:pPr>
                        <w:widowControl w:val="0"/>
                        <w:autoSpaceDE w:val="0"/>
                        <w:ind w:firstLine="3686"/>
                        <w:rPr>
                          <w:rFonts w:eastAsia="Calibri"/>
                          <w:b/>
                          <w:bCs/>
                          <w:color w:val="000000"/>
                        </w:rPr>
                      </w:pPr>
                      <w:r>
                        <w:rPr>
                          <w:rFonts w:eastAsia="Calibri"/>
                          <w:b/>
                          <w:bCs/>
                          <w:color w:val="000000"/>
                        </w:rPr>
                        <w:t>Plac Zwycięstwa 14</w:t>
                      </w:r>
                    </w:p>
                    <w:p w:rsidR="001A204F" w:rsidRDefault="001A204F" w:rsidP="001A204F">
                      <w:pPr>
                        <w:spacing w:before="40" w:after="40" w:line="280" w:lineRule="exact"/>
                        <w:ind w:left="720" w:hanging="284"/>
                        <w:jc w:val="center"/>
                      </w:pPr>
                      <w:r>
                        <w:rPr>
                          <w:rFonts w:eastAsia="Calibri"/>
                          <w:b/>
                          <w:bCs/>
                          <w:color w:val="000000"/>
                        </w:rPr>
                        <w:t>19-500 Gołdap</w:t>
                      </w:r>
                      <w:r w:rsidRPr="003A2165">
                        <w:t xml:space="preserve"> </w:t>
                      </w:r>
                    </w:p>
                    <w:p w:rsidR="001A204F" w:rsidRPr="003A2165" w:rsidRDefault="001A204F" w:rsidP="001A204F">
                      <w:pPr>
                        <w:spacing w:before="40" w:after="40" w:line="280" w:lineRule="exact"/>
                        <w:ind w:left="720" w:hanging="284"/>
                        <w:jc w:val="center"/>
                      </w:pPr>
                      <w:r w:rsidRPr="003A2165">
                        <w:t>oraz opisane:</w:t>
                      </w:r>
                    </w:p>
                    <w:p w:rsidR="001A204F" w:rsidRDefault="001A204F" w:rsidP="001A204F">
                      <w:pPr>
                        <w:spacing w:before="40" w:after="40" w:line="280" w:lineRule="exact"/>
                        <w:ind w:left="720" w:hanging="284"/>
                        <w:jc w:val="center"/>
                        <w:rPr>
                          <w:b/>
                          <w:bCs/>
                        </w:rPr>
                      </w:pPr>
                      <w:r w:rsidRPr="00FC4FF2">
                        <w:rPr>
                          <w:b/>
                          <w:bCs/>
                        </w:rPr>
                        <w:t xml:space="preserve">Znak sprawy: </w:t>
                      </w:r>
                      <w:r>
                        <w:rPr>
                          <w:b/>
                          <w:color w:val="333333"/>
                          <w:shd w:val="clear" w:color="auto" w:fill="FFFFFF"/>
                        </w:rPr>
                        <w:t>……………………………</w:t>
                      </w:r>
                    </w:p>
                    <w:p w:rsidR="001A204F" w:rsidRPr="00F3774F" w:rsidRDefault="001A204F" w:rsidP="001A204F">
                      <w:pPr>
                        <w:widowControl w:val="0"/>
                        <w:suppressAutoHyphens/>
                        <w:autoSpaceDE w:val="0"/>
                        <w:spacing w:line="252" w:lineRule="auto"/>
                        <w:ind w:right="1000"/>
                        <w:jc w:val="center"/>
                        <w:rPr>
                          <w:b/>
                        </w:rPr>
                      </w:pPr>
                      <w:r>
                        <w:rPr>
                          <w:b/>
                        </w:rPr>
                        <w:t xml:space="preserve">Dostawa </w:t>
                      </w:r>
                      <w:r w:rsidRPr="00F3774F">
                        <w:rPr>
                          <w:b/>
                        </w:rPr>
                        <w:t>sprzętu komputerowego wraz z licencjami do oprogramowania</w:t>
                      </w:r>
                    </w:p>
                    <w:p w:rsidR="001A204F" w:rsidRPr="00037E8F" w:rsidRDefault="001A204F" w:rsidP="001A204F">
                      <w:pPr>
                        <w:widowControl w:val="0"/>
                        <w:suppressAutoHyphens/>
                        <w:autoSpaceDE w:val="0"/>
                        <w:spacing w:line="252" w:lineRule="auto"/>
                        <w:ind w:right="1000"/>
                        <w:jc w:val="both"/>
                        <w:rPr>
                          <w:rFonts w:eastAsia="Arial"/>
                          <w:bCs/>
                          <w:u w:val="single"/>
                          <w:lang w:eastAsia="ar-SA"/>
                        </w:rPr>
                      </w:pPr>
                    </w:p>
                    <w:p w:rsidR="001A204F" w:rsidRPr="003D04AA" w:rsidRDefault="001A204F" w:rsidP="001A204F">
                      <w:pPr>
                        <w:spacing w:before="40" w:after="40" w:line="280" w:lineRule="exact"/>
                        <w:ind w:left="720" w:hanging="284"/>
                        <w:jc w:val="center"/>
                        <w:rPr>
                          <w:b/>
                          <w:iCs/>
                          <w:sz w:val="20"/>
                          <w:szCs w:val="20"/>
                        </w:rPr>
                      </w:pPr>
                      <w:r w:rsidRPr="003D04AA">
                        <w:rPr>
                          <w:b/>
                          <w:sz w:val="20"/>
                          <w:szCs w:val="20"/>
                        </w:rPr>
                        <w:t>Nie otwierać przed dniem …………….. r., godz. …………….</w:t>
                      </w:r>
                    </w:p>
                    <w:p w:rsidR="001A204F" w:rsidRPr="00D534C3" w:rsidRDefault="001A204F" w:rsidP="001A204F">
                      <w:pPr>
                        <w:pStyle w:val="Nagwek1"/>
                        <w:ind w:hanging="284"/>
                        <w:jc w:val="center"/>
                        <w:rPr>
                          <w:rFonts w:ascii="Times New Roman" w:hAnsi="Times New Roman"/>
                          <w:sz w:val="16"/>
                          <w:szCs w:val="16"/>
                        </w:rPr>
                      </w:pPr>
                      <w:r>
                        <w:rPr>
                          <w:rFonts w:ascii="Times New Roman" w:hAnsi="Times New Roman"/>
                          <w:sz w:val="16"/>
                          <w:szCs w:val="16"/>
                        </w:rPr>
                        <w:t>(wpisać datę i godzinę zgodnie z informacją z siwz)</w:t>
                      </w:r>
                    </w:p>
                    <w:p w:rsidR="001A204F" w:rsidRDefault="001A204F" w:rsidP="001A204F">
                      <w:pPr>
                        <w:pStyle w:val="Nagwek1"/>
                        <w:ind w:hanging="284"/>
                        <w:jc w:val="center"/>
                        <w:rPr>
                          <w:rFonts w:ascii="Times New Roman" w:hAnsi="Times New Roman"/>
                        </w:rPr>
                      </w:pPr>
                    </w:p>
                    <w:p w:rsidR="001A204F" w:rsidRDefault="001A204F" w:rsidP="001A204F">
                      <w:pPr>
                        <w:ind w:hanging="284"/>
                        <w:jc w:val="center"/>
                      </w:pPr>
                    </w:p>
                  </w:txbxContent>
                </v:textbox>
              </v:rect>
            </w:pict>
          </mc:Fallback>
        </mc:AlternateContent>
      </w:r>
    </w:p>
    <w:p w:rsidR="00C55D7A" w:rsidRDefault="00C55D7A" w:rsidP="00C55D7A">
      <w:pPr>
        <w:tabs>
          <w:tab w:val="left" w:pos="426"/>
        </w:tabs>
        <w:spacing w:after="40"/>
        <w:jc w:val="both"/>
      </w:pPr>
    </w:p>
    <w:p w:rsidR="00C55D7A" w:rsidRDefault="00C55D7A" w:rsidP="00C55D7A">
      <w:pPr>
        <w:tabs>
          <w:tab w:val="left" w:pos="426"/>
        </w:tabs>
        <w:spacing w:after="40"/>
        <w:jc w:val="both"/>
      </w:pPr>
    </w:p>
    <w:p w:rsidR="00C55D7A" w:rsidRDefault="00C55D7A" w:rsidP="00C55D7A">
      <w:pPr>
        <w:tabs>
          <w:tab w:val="left" w:pos="426"/>
        </w:tabs>
        <w:spacing w:after="40"/>
        <w:jc w:val="both"/>
      </w:pPr>
    </w:p>
    <w:p w:rsidR="00C55D7A" w:rsidRDefault="00C55D7A" w:rsidP="00C55D7A">
      <w:pPr>
        <w:tabs>
          <w:tab w:val="left" w:pos="426"/>
        </w:tabs>
        <w:spacing w:after="40"/>
        <w:jc w:val="both"/>
      </w:pPr>
    </w:p>
    <w:p w:rsidR="00C55D7A" w:rsidRDefault="00C55D7A" w:rsidP="00C55D7A">
      <w:pPr>
        <w:tabs>
          <w:tab w:val="left" w:pos="426"/>
        </w:tabs>
        <w:spacing w:after="40"/>
        <w:jc w:val="both"/>
      </w:pPr>
    </w:p>
    <w:p w:rsidR="00C55D7A" w:rsidRDefault="00C55D7A" w:rsidP="00C55D7A">
      <w:pPr>
        <w:tabs>
          <w:tab w:val="left" w:pos="426"/>
        </w:tabs>
        <w:spacing w:after="40"/>
        <w:jc w:val="both"/>
      </w:pPr>
    </w:p>
    <w:p w:rsidR="003A6AA2" w:rsidRPr="00C55D7A" w:rsidRDefault="003A6AA2" w:rsidP="00C55D7A">
      <w:pPr>
        <w:tabs>
          <w:tab w:val="left" w:pos="426"/>
        </w:tabs>
        <w:spacing w:after="40"/>
        <w:jc w:val="both"/>
      </w:pPr>
    </w:p>
    <w:p w:rsidR="00E02CC3" w:rsidRDefault="00E02CC3" w:rsidP="00E02CC3">
      <w:pPr>
        <w:tabs>
          <w:tab w:val="left" w:pos="284"/>
          <w:tab w:val="left" w:pos="426"/>
        </w:tabs>
        <w:spacing w:after="120"/>
        <w:jc w:val="both"/>
        <w:rPr>
          <w:bCs/>
        </w:rPr>
      </w:pPr>
    </w:p>
    <w:p w:rsidR="00E02CC3" w:rsidRDefault="00E02CC3" w:rsidP="00E02CC3">
      <w:pPr>
        <w:tabs>
          <w:tab w:val="left" w:pos="284"/>
          <w:tab w:val="left" w:pos="426"/>
        </w:tabs>
        <w:spacing w:after="120"/>
        <w:jc w:val="both"/>
        <w:rPr>
          <w:bCs/>
        </w:rPr>
      </w:pPr>
    </w:p>
    <w:p w:rsidR="00E02CC3" w:rsidRDefault="00E02CC3" w:rsidP="00E02CC3">
      <w:pPr>
        <w:tabs>
          <w:tab w:val="left" w:pos="284"/>
          <w:tab w:val="left" w:pos="426"/>
        </w:tabs>
        <w:spacing w:after="120"/>
        <w:jc w:val="both"/>
        <w:rPr>
          <w:bCs/>
        </w:rPr>
      </w:pPr>
    </w:p>
    <w:p w:rsidR="00E02CC3" w:rsidRDefault="00E02CC3" w:rsidP="00E02CC3">
      <w:pPr>
        <w:tabs>
          <w:tab w:val="left" w:pos="284"/>
          <w:tab w:val="left" w:pos="426"/>
        </w:tabs>
        <w:spacing w:after="120"/>
        <w:jc w:val="both"/>
        <w:rPr>
          <w:bCs/>
        </w:rPr>
      </w:pPr>
    </w:p>
    <w:p w:rsidR="00E02CC3" w:rsidRDefault="00E02CC3" w:rsidP="00E02CC3">
      <w:pPr>
        <w:tabs>
          <w:tab w:val="left" w:pos="284"/>
          <w:tab w:val="left" w:pos="426"/>
        </w:tabs>
        <w:spacing w:after="120"/>
        <w:jc w:val="both"/>
        <w:rPr>
          <w:bCs/>
        </w:rPr>
      </w:pPr>
    </w:p>
    <w:p w:rsidR="00012837" w:rsidRPr="002F1C29" w:rsidRDefault="00C55D7A" w:rsidP="00E80797">
      <w:pPr>
        <w:pStyle w:val="Akapitzlist"/>
        <w:widowControl w:val="0"/>
        <w:numPr>
          <w:ilvl w:val="0"/>
          <w:numId w:val="9"/>
        </w:numPr>
        <w:tabs>
          <w:tab w:val="clear" w:pos="723"/>
          <w:tab w:val="num" w:pos="0"/>
          <w:tab w:val="left" w:pos="284"/>
        </w:tabs>
        <w:suppressAutoHyphens/>
        <w:autoSpaceDE w:val="0"/>
        <w:spacing w:before="120" w:after="120"/>
        <w:ind w:left="0" w:hanging="142"/>
        <w:contextualSpacing w:val="0"/>
        <w:jc w:val="both"/>
        <w:rPr>
          <w:color w:val="000000"/>
          <w:sz w:val="22"/>
          <w:szCs w:val="22"/>
        </w:rPr>
      </w:pPr>
      <w:r w:rsidRPr="00C55D7A">
        <w:rPr>
          <w:bCs/>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r w:rsidR="00012837">
        <w:rPr>
          <w:bCs/>
        </w:rPr>
        <w:t xml:space="preserve"> </w:t>
      </w:r>
      <w:r w:rsidR="00012837" w:rsidRPr="002F1C29">
        <w:rPr>
          <w:color w:val="000000"/>
          <w:sz w:val="22"/>
          <w:szCs w:val="22"/>
        </w:rPr>
        <w:t>Zgodnie z treścią art. 11 ust. 4 ustawy z dnia 16 kwietnia 1993 r. o zwalczaniu nieuczciwej konkurencji (Dz.U. z 2003 r. Nr 153, poz. 1503 ze zm.) określona informacja stanowi tajemnicę przedsiębiorstwa, jeżeli spełnia łącznie trzy warunki, tj.:</w:t>
      </w:r>
    </w:p>
    <w:p w:rsidR="00012837" w:rsidRPr="00B7162B" w:rsidRDefault="00012837" w:rsidP="00E80797">
      <w:pPr>
        <w:pStyle w:val="Akapitzlist"/>
        <w:widowControl w:val="0"/>
        <w:numPr>
          <w:ilvl w:val="0"/>
          <w:numId w:val="29"/>
        </w:numPr>
        <w:suppressAutoHyphens/>
        <w:autoSpaceDE w:val="0"/>
        <w:spacing w:before="120" w:after="120"/>
        <w:ind w:left="567" w:hanging="283"/>
        <w:contextualSpacing w:val="0"/>
        <w:jc w:val="both"/>
        <w:rPr>
          <w:color w:val="000000"/>
          <w:sz w:val="22"/>
          <w:szCs w:val="22"/>
        </w:rPr>
      </w:pPr>
      <w:r w:rsidRPr="00B7162B">
        <w:rPr>
          <w:color w:val="000000"/>
          <w:sz w:val="22"/>
          <w:szCs w:val="22"/>
        </w:rPr>
        <w:t>nie została ujawniona do wiadomości publicznej,</w:t>
      </w:r>
    </w:p>
    <w:p w:rsidR="00012837" w:rsidRPr="00B7162B" w:rsidRDefault="00012837" w:rsidP="00E80797">
      <w:pPr>
        <w:pStyle w:val="Akapitzlist"/>
        <w:widowControl w:val="0"/>
        <w:numPr>
          <w:ilvl w:val="0"/>
          <w:numId w:val="29"/>
        </w:numPr>
        <w:suppressAutoHyphens/>
        <w:autoSpaceDE w:val="0"/>
        <w:spacing w:before="120" w:after="120"/>
        <w:ind w:left="567" w:hanging="283"/>
        <w:contextualSpacing w:val="0"/>
        <w:jc w:val="both"/>
        <w:rPr>
          <w:color w:val="000000"/>
          <w:sz w:val="22"/>
          <w:szCs w:val="22"/>
        </w:rPr>
      </w:pPr>
      <w:r>
        <w:rPr>
          <w:color w:val="000000"/>
          <w:sz w:val="22"/>
          <w:szCs w:val="22"/>
        </w:rPr>
        <w:t>j</w:t>
      </w:r>
      <w:r w:rsidRPr="00B7162B">
        <w:rPr>
          <w:color w:val="000000"/>
          <w:sz w:val="22"/>
          <w:szCs w:val="22"/>
        </w:rPr>
        <w:t>est informacją techniczną, technologiczną, organizacyjną przedsiębiorstwa lub inną informacją posiadającą wartość gospodarczą,</w:t>
      </w:r>
    </w:p>
    <w:p w:rsidR="00C55D7A" w:rsidRPr="00012837" w:rsidRDefault="00012837" w:rsidP="00E80797">
      <w:pPr>
        <w:pStyle w:val="Akapitzlist"/>
        <w:widowControl w:val="0"/>
        <w:numPr>
          <w:ilvl w:val="0"/>
          <w:numId w:val="29"/>
        </w:numPr>
        <w:suppressAutoHyphens/>
        <w:autoSpaceDE w:val="0"/>
        <w:spacing w:before="120" w:after="120"/>
        <w:ind w:left="567" w:hanging="283"/>
        <w:contextualSpacing w:val="0"/>
        <w:jc w:val="both"/>
        <w:rPr>
          <w:color w:val="000000"/>
          <w:sz w:val="22"/>
          <w:szCs w:val="22"/>
        </w:rPr>
      </w:pPr>
      <w:r w:rsidRPr="00B7162B">
        <w:rPr>
          <w:color w:val="000000"/>
          <w:sz w:val="22"/>
          <w:szCs w:val="22"/>
        </w:rPr>
        <w:t>przedsiębiorca podjął niezbędne działania w celu zachowania poufności tej informacji.</w:t>
      </w:r>
    </w:p>
    <w:p w:rsidR="00C55D7A" w:rsidRPr="00C55D7A" w:rsidRDefault="00C55D7A" w:rsidP="00E80797">
      <w:pPr>
        <w:numPr>
          <w:ilvl w:val="0"/>
          <w:numId w:val="9"/>
        </w:numPr>
        <w:tabs>
          <w:tab w:val="clear" w:pos="723"/>
          <w:tab w:val="num" w:pos="0"/>
          <w:tab w:val="left" w:pos="284"/>
        </w:tabs>
        <w:spacing w:before="120" w:after="120"/>
        <w:ind w:left="0" w:hanging="142"/>
        <w:jc w:val="both"/>
      </w:pPr>
      <w:r w:rsidRPr="00C55D7A">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C55D7A">
        <w:rPr>
          <w:color w:val="000000"/>
        </w:rPr>
        <w:t>, że wszelkie oświadczenia i zaświadczenia składane w trakcie niniejszego postępowania są jawne bez zastrzeżeń.</w:t>
      </w:r>
    </w:p>
    <w:p w:rsidR="00C55D7A" w:rsidRPr="00C55D7A" w:rsidRDefault="00C55D7A" w:rsidP="00E80797">
      <w:pPr>
        <w:numPr>
          <w:ilvl w:val="0"/>
          <w:numId w:val="9"/>
        </w:numPr>
        <w:tabs>
          <w:tab w:val="clear" w:pos="723"/>
          <w:tab w:val="num" w:pos="0"/>
          <w:tab w:val="left" w:pos="426"/>
        </w:tabs>
        <w:spacing w:before="120" w:after="120"/>
        <w:ind w:left="0" w:hanging="142"/>
        <w:jc w:val="both"/>
        <w:rPr>
          <w:bCs/>
        </w:rPr>
      </w:pPr>
      <w:r w:rsidRPr="00C55D7A">
        <w:t xml:space="preserve">Zastrzeżenie informacji, które </w:t>
      </w:r>
      <w:r w:rsidRPr="00C55D7A">
        <w:rPr>
          <w:bCs/>
        </w:rPr>
        <w:t xml:space="preserve">nie stanowią tajemnicy przedsiębiorstwa w rozumieniu ustawy o zwalczaniu nieuczciwej konkurencji będzie traktowane, jako bezskuteczne i skutkować będzie zgodnie z </w:t>
      </w:r>
      <w:r w:rsidRPr="00C55D7A">
        <w:t xml:space="preserve">uchwałą SN z 20 października 2005 (sygn. III CZP 74/05) </w:t>
      </w:r>
      <w:r w:rsidRPr="00C55D7A">
        <w:rPr>
          <w:bCs/>
        </w:rPr>
        <w:t>ich odtajnieniem.</w:t>
      </w:r>
    </w:p>
    <w:p w:rsidR="00C55D7A" w:rsidRPr="00C55D7A" w:rsidRDefault="00C55D7A" w:rsidP="00E80797">
      <w:pPr>
        <w:numPr>
          <w:ilvl w:val="0"/>
          <w:numId w:val="9"/>
        </w:numPr>
        <w:tabs>
          <w:tab w:val="clear" w:pos="723"/>
          <w:tab w:val="num" w:pos="0"/>
          <w:tab w:val="left" w:pos="426"/>
        </w:tabs>
        <w:spacing w:after="120"/>
        <w:ind w:left="0" w:hanging="142"/>
        <w:jc w:val="both"/>
        <w:rPr>
          <w:bCs/>
        </w:rPr>
      </w:pPr>
      <w:r w:rsidRPr="00C55D7A">
        <w:rPr>
          <w:bCs/>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55D7A" w:rsidRPr="00C55D7A" w:rsidRDefault="00C55D7A" w:rsidP="00E80797">
      <w:pPr>
        <w:numPr>
          <w:ilvl w:val="0"/>
          <w:numId w:val="9"/>
        </w:numPr>
        <w:tabs>
          <w:tab w:val="clear" w:pos="723"/>
          <w:tab w:val="num" w:pos="0"/>
          <w:tab w:val="left" w:pos="426"/>
        </w:tabs>
        <w:spacing w:after="120"/>
        <w:ind w:left="0" w:hanging="142"/>
        <w:jc w:val="both"/>
        <w:rPr>
          <w:bCs/>
        </w:rPr>
      </w:pPr>
      <w:r w:rsidRPr="00C55D7A">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w:t>
      </w:r>
      <w:r w:rsidRPr="00C55D7A">
        <w:lastRenderedPageBreak/>
        <w:t>„ZMIANA” zostaną otwarte przy otwieraniu oferty Wykonawcy, który wprowadził zmiany i po stwierdzeniu poprawności procedury dokonywania zmian, zostaną dołączone do oferty.</w:t>
      </w:r>
    </w:p>
    <w:p w:rsidR="00C55D7A" w:rsidRPr="00C55D7A" w:rsidRDefault="00C55D7A" w:rsidP="00E80797">
      <w:pPr>
        <w:numPr>
          <w:ilvl w:val="0"/>
          <w:numId w:val="9"/>
        </w:numPr>
        <w:tabs>
          <w:tab w:val="clear" w:pos="723"/>
          <w:tab w:val="num" w:pos="0"/>
          <w:tab w:val="left" w:pos="426"/>
        </w:tabs>
        <w:spacing w:after="120"/>
        <w:ind w:left="0" w:hanging="142"/>
        <w:jc w:val="both"/>
        <w:rPr>
          <w:bCs/>
        </w:rPr>
      </w:pPr>
      <w:r w:rsidRPr="00C55D7A">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55D7A" w:rsidRPr="00D906CE" w:rsidRDefault="00C55D7A" w:rsidP="00E80797">
      <w:pPr>
        <w:numPr>
          <w:ilvl w:val="0"/>
          <w:numId w:val="9"/>
        </w:numPr>
        <w:tabs>
          <w:tab w:val="clear" w:pos="723"/>
          <w:tab w:val="num" w:pos="0"/>
          <w:tab w:val="left" w:pos="426"/>
        </w:tabs>
        <w:spacing w:after="120"/>
        <w:ind w:left="0" w:hanging="142"/>
        <w:jc w:val="both"/>
      </w:pPr>
      <w:r w:rsidRPr="00C55D7A">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D906CE" w:rsidRDefault="00D906CE" w:rsidP="00D906CE">
      <w:pPr>
        <w:suppressAutoHyphens/>
        <w:ind w:left="709"/>
        <w:jc w:val="both"/>
        <w:rPr>
          <w:b/>
          <w:color w:val="000000"/>
          <w:spacing w:val="-1"/>
          <w:u w:val="single"/>
        </w:rPr>
      </w:pPr>
    </w:p>
    <w:p w:rsidR="00286C4F" w:rsidRPr="00E310FD" w:rsidRDefault="00286C4F" w:rsidP="00E80797">
      <w:pPr>
        <w:pStyle w:val="Akapitzlist"/>
        <w:numPr>
          <w:ilvl w:val="0"/>
          <w:numId w:val="15"/>
        </w:numPr>
        <w:spacing w:after="40"/>
        <w:ind w:left="426" w:hanging="426"/>
        <w:jc w:val="both"/>
        <w:rPr>
          <w:b/>
          <w:u w:val="single"/>
        </w:rPr>
      </w:pPr>
      <w:r w:rsidRPr="00E310FD">
        <w:rPr>
          <w:b/>
          <w:u w:val="single"/>
        </w:rPr>
        <w:t>MIEJSCE I TERMIN SKŁADANIA I OTWARCIA OFERT</w:t>
      </w:r>
    </w:p>
    <w:p w:rsidR="00286C4F" w:rsidRPr="00F93DCB" w:rsidRDefault="00286C4F" w:rsidP="001124CC">
      <w:pPr>
        <w:pStyle w:val="Akapitzlist"/>
        <w:widowControl w:val="0"/>
        <w:numPr>
          <w:ilvl w:val="3"/>
          <w:numId w:val="4"/>
        </w:numPr>
        <w:tabs>
          <w:tab w:val="left" w:pos="426"/>
        </w:tabs>
        <w:autoSpaceDE w:val="0"/>
        <w:spacing w:before="120" w:after="120"/>
        <w:ind w:left="0" w:firstLine="0"/>
        <w:contextualSpacing w:val="0"/>
        <w:jc w:val="both"/>
        <w:rPr>
          <w:rFonts w:eastAsia="Calibri"/>
          <w:b/>
          <w:bCs/>
          <w:color w:val="000000"/>
        </w:rPr>
      </w:pPr>
      <w:r w:rsidRPr="00F93DCB">
        <w:t>Ofertę należy złożyć w siedzibie Zamawiającego</w:t>
      </w:r>
      <w:r w:rsidRPr="00286C4F">
        <w:t xml:space="preserve"> </w:t>
      </w:r>
      <w:r w:rsidR="00F93DCB" w:rsidRPr="00F93DCB">
        <w:rPr>
          <w:rFonts w:eastAsia="Calibri"/>
          <w:b/>
          <w:bCs/>
          <w:color w:val="000000"/>
        </w:rPr>
        <w:t>Urząd Miejski w Gołdapi</w:t>
      </w:r>
      <w:r w:rsidR="00F93DCB">
        <w:rPr>
          <w:rFonts w:eastAsia="Calibri"/>
          <w:b/>
          <w:bCs/>
          <w:color w:val="000000"/>
        </w:rPr>
        <w:t xml:space="preserve"> </w:t>
      </w:r>
      <w:r w:rsidR="00F93DCB" w:rsidRPr="00F93DCB">
        <w:rPr>
          <w:rFonts w:eastAsia="Calibri"/>
          <w:b/>
          <w:bCs/>
          <w:color w:val="000000"/>
        </w:rPr>
        <w:t>Plac Zwycięstwa 14</w:t>
      </w:r>
      <w:r w:rsidR="00F93DCB">
        <w:rPr>
          <w:rFonts w:eastAsia="Calibri"/>
          <w:b/>
          <w:bCs/>
          <w:color w:val="000000"/>
        </w:rPr>
        <w:t xml:space="preserve"> </w:t>
      </w:r>
      <w:r w:rsidR="00F93DCB" w:rsidRPr="00F93DCB">
        <w:rPr>
          <w:rFonts w:eastAsia="Calibri"/>
          <w:b/>
          <w:bCs/>
          <w:color w:val="000000"/>
        </w:rPr>
        <w:t>19-500 Gołdap</w:t>
      </w:r>
      <w:r w:rsidR="00F93DCB" w:rsidRPr="003A2165">
        <w:t xml:space="preserve"> </w:t>
      </w:r>
      <w:r w:rsidR="004768FF">
        <w:t xml:space="preserve">– Punkt Obsługi Mieszkańców </w:t>
      </w:r>
      <w:r w:rsidRPr="00286C4F">
        <w:t>–</w:t>
      </w:r>
      <w:r w:rsidRPr="00F93DCB">
        <w:rPr>
          <w:rFonts w:eastAsia="Arial Unicode MS"/>
        </w:rPr>
        <w:t xml:space="preserve"> </w:t>
      </w:r>
      <w:r w:rsidRPr="00286C4F">
        <w:t>do dnia</w:t>
      </w:r>
      <w:r w:rsidR="004768FF">
        <w:t xml:space="preserve"> </w:t>
      </w:r>
      <w:r w:rsidR="004768FF" w:rsidRPr="00D968AB">
        <w:rPr>
          <w:b/>
        </w:rPr>
        <w:t>26.07.2017</w:t>
      </w:r>
      <w:r w:rsidRPr="00286C4F">
        <w:t xml:space="preserve"> r., do godziny </w:t>
      </w:r>
      <w:r w:rsidR="00651F1D" w:rsidRPr="00D968AB">
        <w:rPr>
          <w:b/>
        </w:rPr>
        <w:t>09</w:t>
      </w:r>
      <w:r w:rsidR="00651F1D" w:rsidRPr="00D968AB">
        <w:rPr>
          <w:b/>
          <w:vertAlign w:val="superscript"/>
        </w:rPr>
        <w:t>45</w:t>
      </w:r>
      <w:r w:rsidRPr="00286C4F">
        <w:t xml:space="preserve"> i zaadresować zgodnie z opisem przedstawionym w </w:t>
      </w:r>
      <w:r w:rsidR="00651F1D">
        <w:t xml:space="preserve">pkt </w:t>
      </w:r>
      <w:r w:rsidR="006602E2">
        <w:t xml:space="preserve">X.11 </w:t>
      </w:r>
      <w:r w:rsidRPr="00286C4F">
        <w:t xml:space="preserve">SIWZ. </w:t>
      </w:r>
    </w:p>
    <w:p w:rsidR="00286C4F" w:rsidRPr="00286C4F" w:rsidRDefault="00286C4F" w:rsidP="001124CC">
      <w:pPr>
        <w:numPr>
          <w:ilvl w:val="0"/>
          <w:numId w:val="28"/>
        </w:numPr>
        <w:tabs>
          <w:tab w:val="left" w:pos="426"/>
        </w:tabs>
        <w:spacing w:before="120" w:after="120"/>
        <w:ind w:left="0" w:firstLine="0"/>
        <w:jc w:val="both"/>
      </w:pPr>
      <w:r w:rsidRPr="00286C4F">
        <w:rPr>
          <w:rFonts w:eastAsia="Arial Unicode MS"/>
        </w:rPr>
        <w:t xml:space="preserve">Decydujące znaczenie dla oceny zachowania terminu składania ofert ma data i godzina wpływu oferty do Zamawiającego, a nie data jej wysłania przesyłką pocztową czy kurierską. </w:t>
      </w:r>
    </w:p>
    <w:p w:rsidR="00286C4F" w:rsidRPr="00286C4F" w:rsidRDefault="00286C4F" w:rsidP="001124CC">
      <w:pPr>
        <w:numPr>
          <w:ilvl w:val="0"/>
          <w:numId w:val="28"/>
        </w:numPr>
        <w:tabs>
          <w:tab w:val="left" w:pos="142"/>
          <w:tab w:val="left" w:pos="426"/>
        </w:tabs>
        <w:spacing w:before="120" w:after="120"/>
        <w:ind w:left="0" w:firstLine="0"/>
        <w:jc w:val="both"/>
      </w:pPr>
      <w:r w:rsidRPr="00286C4F">
        <w:rPr>
          <w:rFonts w:eastAsia="Arial Unicode MS"/>
        </w:rPr>
        <w:t>Oferta złożona po t</w:t>
      </w:r>
      <w:r w:rsidR="00651F1D">
        <w:rPr>
          <w:rFonts w:eastAsia="Arial Unicode MS"/>
        </w:rPr>
        <w:t xml:space="preserve">erminie wskazanym w pkt </w:t>
      </w:r>
      <w:r w:rsidRPr="00286C4F">
        <w:rPr>
          <w:rFonts w:eastAsia="Arial Unicode MS"/>
        </w:rPr>
        <w:t>XI. 1 niniejszej SIWZ zostanie odrzucona na podstawie art. 89 ust. 1 pkt 7a ustawy PZP.</w:t>
      </w:r>
    </w:p>
    <w:p w:rsidR="00286C4F" w:rsidRPr="00286C4F" w:rsidRDefault="00286C4F" w:rsidP="001124CC">
      <w:pPr>
        <w:numPr>
          <w:ilvl w:val="0"/>
          <w:numId w:val="28"/>
        </w:numPr>
        <w:tabs>
          <w:tab w:val="left" w:pos="426"/>
        </w:tabs>
        <w:spacing w:before="120" w:after="120"/>
        <w:ind w:left="0" w:firstLine="0"/>
        <w:jc w:val="both"/>
      </w:pPr>
      <w:r w:rsidRPr="00286C4F">
        <w:t xml:space="preserve">Otwarcie ofert nastąpi w siedzibie Zamawiającego – </w:t>
      </w:r>
      <w:r w:rsidR="00F93DCB" w:rsidRPr="00F93DCB">
        <w:rPr>
          <w:rFonts w:eastAsia="Calibri"/>
          <w:b/>
          <w:bCs/>
          <w:color w:val="000000"/>
        </w:rPr>
        <w:t>Urząd Miejski w Gołdapi</w:t>
      </w:r>
      <w:r w:rsidR="00F93DCB">
        <w:rPr>
          <w:rFonts w:eastAsia="Calibri"/>
          <w:b/>
          <w:bCs/>
          <w:color w:val="000000"/>
        </w:rPr>
        <w:t xml:space="preserve"> </w:t>
      </w:r>
      <w:r w:rsidR="00F93DCB" w:rsidRPr="00F93DCB">
        <w:rPr>
          <w:rFonts w:eastAsia="Calibri"/>
          <w:b/>
          <w:bCs/>
          <w:color w:val="000000"/>
        </w:rPr>
        <w:t>Plac Zwycięstwa 14</w:t>
      </w:r>
      <w:r w:rsidR="00F93DCB">
        <w:rPr>
          <w:rFonts w:eastAsia="Calibri"/>
          <w:b/>
          <w:bCs/>
          <w:color w:val="000000"/>
        </w:rPr>
        <w:t xml:space="preserve"> </w:t>
      </w:r>
      <w:r w:rsidR="00F93DCB" w:rsidRPr="00F93DCB">
        <w:rPr>
          <w:rFonts w:eastAsia="Calibri"/>
          <w:b/>
          <w:bCs/>
          <w:color w:val="000000"/>
        </w:rPr>
        <w:t xml:space="preserve">19-500 </w:t>
      </w:r>
      <w:r w:rsidR="00F93DCB" w:rsidRPr="004768FF">
        <w:rPr>
          <w:rFonts w:eastAsia="Calibri"/>
          <w:b/>
          <w:bCs/>
        </w:rPr>
        <w:t>Gołdap</w:t>
      </w:r>
      <w:r w:rsidR="00651F1D" w:rsidRPr="004768FF">
        <w:t xml:space="preserve">  </w:t>
      </w:r>
      <w:r w:rsidR="004768FF" w:rsidRPr="004768FF">
        <w:t>- pokój nr 17</w:t>
      </w:r>
      <w:r w:rsidR="000A60AB" w:rsidRPr="004768FF">
        <w:t xml:space="preserve"> </w:t>
      </w:r>
      <w:r w:rsidRPr="004768FF">
        <w:t xml:space="preserve">w dniu </w:t>
      </w:r>
      <w:r w:rsidR="004768FF" w:rsidRPr="004768FF">
        <w:t>26.07.2017</w:t>
      </w:r>
      <w:r w:rsidR="008C576C" w:rsidRPr="004768FF">
        <w:t xml:space="preserve"> r., </w:t>
      </w:r>
      <w:r w:rsidRPr="004768FF">
        <w:t xml:space="preserve">o godzinie </w:t>
      </w:r>
      <w:r w:rsidR="00651F1D" w:rsidRPr="004768FF">
        <w:t>10</w:t>
      </w:r>
      <w:r w:rsidR="00F40BF3">
        <w:rPr>
          <w:vertAlign w:val="superscript"/>
        </w:rPr>
        <w:t>15</w:t>
      </w:r>
      <w:r w:rsidRPr="004768FF">
        <w:t>.</w:t>
      </w:r>
    </w:p>
    <w:p w:rsidR="00286C4F" w:rsidRPr="00286C4F" w:rsidRDefault="00286C4F" w:rsidP="001124CC">
      <w:pPr>
        <w:numPr>
          <w:ilvl w:val="0"/>
          <w:numId w:val="28"/>
        </w:numPr>
        <w:tabs>
          <w:tab w:val="left" w:pos="3855"/>
        </w:tabs>
        <w:spacing w:before="120" w:after="120"/>
        <w:ind w:left="426" w:hanging="426"/>
        <w:jc w:val="both"/>
      </w:pPr>
      <w:r w:rsidRPr="00286C4F">
        <w:t>Otwarcie ofert jest jawne.</w:t>
      </w:r>
    </w:p>
    <w:p w:rsidR="00286C4F" w:rsidRPr="00286C4F" w:rsidRDefault="00286C4F" w:rsidP="001124CC">
      <w:pPr>
        <w:numPr>
          <w:ilvl w:val="0"/>
          <w:numId w:val="28"/>
        </w:numPr>
        <w:tabs>
          <w:tab w:val="left" w:pos="3855"/>
        </w:tabs>
        <w:spacing w:before="120" w:after="120"/>
        <w:ind w:left="426" w:hanging="426"/>
        <w:jc w:val="both"/>
      </w:pPr>
      <w:r w:rsidRPr="00286C4F">
        <w:t>Podczas otwarcia ofert Zamawiający odczyta informacje, o których mowa w art. 86 ust. 4 ustawy PZP.</w:t>
      </w:r>
      <w:r w:rsidRPr="00286C4F">
        <w:rPr>
          <w:color w:val="FF0000"/>
        </w:rPr>
        <w:t xml:space="preserve"> </w:t>
      </w:r>
    </w:p>
    <w:p w:rsidR="00286C4F" w:rsidRPr="00286C4F" w:rsidRDefault="00286C4F" w:rsidP="001124CC">
      <w:pPr>
        <w:numPr>
          <w:ilvl w:val="0"/>
          <w:numId w:val="28"/>
        </w:numPr>
        <w:tabs>
          <w:tab w:val="left" w:pos="426"/>
        </w:tabs>
        <w:spacing w:before="120" w:after="120"/>
        <w:ind w:left="0" w:firstLine="0"/>
        <w:jc w:val="both"/>
      </w:pPr>
      <w:r w:rsidRPr="00286C4F">
        <w:rPr>
          <w:bCs/>
          <w:color w:val="000000"/>
        </w:rPr>
        <w:t xml:space="preserve">Niezwłocznie po otwarciu ofert zamawiający zamieści na stronie </w:t>
      </w:r>
      <w:hyperlink r:id="rId11" w:history="1">
        <w:r w:rsidR="004768FF" w:rsidRPr="005F1DC3">
          <w:rPr>
            <w:rStyle w:val="Hipercze"/>
          </w:rPr>
          <w:t>http://www.bip.goldap.pl</w:t>
        </w:r>
      </w:hyperlink>
      <w:r w:rsidR="000A60AB">
        <w:rPr>
          <w:bCs/>
          <w:color w:val="000000"/>
        </w:rPr>
        <w:t xml:space="preserve"> </w:t>
      </w:r>
      <w:r w:rsidRPr="00286C4F">
        <w:rPr>
          <w:bCs/>
          <w:color w:val="000000"/>
        </w:rPr>
        <w:t xml:space="preserve"> dotyczące:</w:t>
      </w:r>
    </w:p>
    <w:p w:rsidR="00286C4F" w:rsidRPr="00286C4F" w:rsidRDefault="00286C4F" w:rsidP="00E80797">
      <w:pPr>
        <w:pStyle w:val="Akapitzlist"/>
        <w:numPr>
          <w:ilvl w:val="0"/>
          <w:numId w:val="10"/>
        </w:numPr>
        <w:tabs>
          <w:tab w:val="left" w:pos="3855"/>
        </w:tabs>
        <w:spacing w:after="120"/>
        <w:ind w:left="851"/>
        <w:contextualSpacing w:val="0"/>
        <w:jc w:val="both"/>
      </w:pPr>
      <w:r w:rsidRPr="00286C4F">
        <w:rPr>
          <w:bCs/>
          <w:color w:val="000000"/>
        </w:rPr>
        <w:t>kwoty, jaką zamierza przeznaczyć na sfinansowanie zamówienia;</w:t>
      </w:r>
    </w:p>
    <w:p w:rsidR="00286C4F" w:rsidRPr="00286C4F" w:rsidRDefault="00286C4F" w:rsidP="00E80797">
      <w:pPr>
        <w:pStyle w:val="Akapitzlist"/>
        <w:numPr>
          <w:ilvl w:val="0"/>
          <w:numId w:val="10"/>
        </w:numPr>
        <w:tabs>
          <w:tab w:val="left" w:pos="3855"/>
        </w:tabs>
        <w:spacing w:after="120"/>
        <w:ind w:left="851"/>
        <w:contextualSpacing w:val="0"/>
        <w:jc w:val="both"/>
      </w:pPr>
      <w:r w:rsidRPr="00286C4F">
        <w:rPr>
          <w:bCs/>
          <w:color w:val="000000"/>
        </w:rPr>
        <w:t>firm oraz adresów wykonawców, którzy złożyli oferty w terminie;</w:t>
      </w:r>
    </w:p>
    <w:p w:rsidR="00286C4F" w:rsidRPr="00286C4F" w:rsidRDefault="00286C4F" w:rsidP="00E80797">
      <w:pPr>
        <w:pStyle w:val="Akapitzlist"/>
        <w:numPr>
          <w:ilvl w:val="0"/>
          <w:numId w:val="10"/>
        </w:numPr>
        <w:tabs>
          <w:tab w:val="left" w:pos="3855"/>
        </w:tabs>
        <w:spacing w:after="120"/>
        <w:ind w:left="851"/>
        <w:contextualSpacing w:val="0"/>
        <w:jc w:val="both"/>
      </w:pPr>
      <w:r w:rsidRPr="00286C4F">
        <w:rPr>
          <w:color w:val="000000"/>
        </w:rPr>
        <w:t>ceny, terminu wykonania zamówienia, okresu gwarancji i warunków płatności zawartych w ofertach.</w:t>
      </w:r>
    </w:p>
    <w:p w:rsidR="00286C4F" w:rsidRPr="00E310FD" w:rsidRDefault="00286C4F" w:rsidP="00E310FD">
      <w:pPr>
        <w:tabs>
          <w:tab w:val="num" w:pos="0"/>
          <w:tab w:val="left" w:pos="851"/>
        </w:tabs>
        <w:spacing w:after="40"/>
        <w:jc w:val="both"/>
        <w:rPr>
          <w:b/>
          <w:u w:val="single"/>
        </w:rPr>
      </w:pPr>
    </w:p>
    <w:p w:rsidR="00286C4F" w:rsidRPr="00E310FD" w:rsidRDefault="00E310FD" w:rsidP="00E80797">
      <w:pPr>
        <w:pStyle w:val="Akapitzlist"/>
        <w:numPr>
          <w:ilvl w:val="0"/>
          <w:numId w:val="15"/>
        </w:numPr>
        <w:tabs>
          <w:tab w:val="left" w:pos="851"/>
        </w:tabs>
        <w:suppressAutoHyphens/>
        <w:ind w:left="709" w:hanging="709"/>
        <w:jc w:val="both"/>
        <w:rPr>
          <w:b/>
          <w:spacing w:val="-1"/>
          <w:u w:val="single"/>
        </w:rPr>
      </w:pPr>
      <w:r w:rsidRPr="00E310FD">
        <w:rPr>
          <w:b/>
          <w:u w:val="single"/>
        </w:rPr>
        <w:t>OPIS SPOSOBU OBLICZANIA CENY</w:t>
      </w:r>
    </w:p>
    <w:p w:rsidR="00E310FD" w:rsidRPr="00E310FD" w:rsidRDefault="00E310FD" w:rsidP="00E80797">
      <w:pPr>
        <w:pStyle w:val="Akapitzlist"/>
        <w:numPr>
          <w:ilvl w:val="0"/>
          <w:numId w:val="11"/>
        </w:numPr>
        <w:tabs>
          <w:tab w:val="clear" w:pos="2340"/>
          <w:tab w:val="num" w:pos="0"/>
          <w:tab w:val="left" w:pos="142"/>
          <w:tab w:val="left" w:pos="284"/>
        </w:tabs>
        <w:spacing w:after="120"/>
        <w:ind w:left="0" w:firstLine="0"/>
        <w:contextualSpacing w:val="0"/>
        <w:jc w:val="both"/>
      </w:pPr>
      <w:r w:rsidRPr="00E310FD">
        <w:t xml:space="preserve"> Wykonawca określa cenę realizacji zamówienia poprzez wskazanie w Formularzu ofertowym sporządzonym wg wzoru stanowiącego </w:t>
      </w:r>
      <w:r w:rsidRPr="00E310FD">
        <w:rPr>
          <w:b/>
        </w:rPr>
        <w:t xml:space="preserve">Załączniki nr </w:t>
      </w:r>
      <w:r w:rsidR="008C3733">
        <w:rPr>
          <w:b/>
        </w:rPr>
        <w:t>1</w:t>
      </w:r>
      <w:r w:rsidRPr="00E310FD">
        <w:rPr>
          <w:b/>
        </w:rPr>
        <w:t xml:space="preserve"> </w:t>
      </w:r>
      <w:r w:rsidRPr="00E310FD">
        <w:t>do SIWZ łącznej ceny ofertowej brutto za realizację przedmiotu zamówienia</w:t>
      </w:r>
      <w:r>
        <w:t xml:space="preserve">. </w:t>
      </w:r>
    </w:p>
    <w:p w:rsidR="00E310FD" w:rsidRPr="00E310FD" w:rsidRDefault="00E310FD" w:rsidP="00E80797">
      <w:pPr>
        <w:pStyle w:val="arimr"/>
        <w:widowControl/>
        <w:numPr>
          <w:ilvl w:val="0"/>
          <w:numId w:val="11"/>
        </w:numPr>
        <w:tabs>
          <w:tab w:val="clear" w:pos="2340"/>
          <w:tab w:val="left" w:pos="0"/>
          <w:tab w:val="num" w:pos="426"/>
        </w:tabs>
        <w:suppressAutoHyphens/>
        <w:snapToGrid/>
        <w:spacing w:after="120" w:line="240" w:lineRule="auto"/>
        <w:ind w:left="0" w:firstLine="0"/>
        <w:jc w:val="both"/>
        <w:rPr>
          <w:szCs w:val="24"/>
          <w:lang w:val="pl-PL"/>
        </w:rPr>
      </w:pPr>
      <w:r w:rsidRPr="00E310FD">
        <w:rPr>
          <w:szCs w:val="24"/>
          <w:lang w:val="pl-PL"/>
        </w:rPr>
        <w:t>Łączna cena ofertowa brutto musi uwzględniać wszystkie koszty związane z realizacją przedmiotu zamówienia zgodnie z opisem przedmiotu zamówienia oraz wzorem umowy określonym w niniejszej SIWZ.</w:t>
      </w:r>
    </w:p>
    <w:p w:rsidR="00E310FD" w:rsidRPr="008C3733" w:rsidRDefault="00E310FD" w:rsidP="00E80797">
      <w:pPr>
        <w:numPr>
          <w:ilvl w:val="0"/>
          <w:numId w:val="11"/>
        </w:numPr>
        <w:tabs>
          <w:tab w:val="clear" w:pos="2340"/>
          <w:tab w:val="left" w:pos="0"/>
          <w:tab w:val="num" w:pos="426"/>
          <w:tab w:val="left" w:pos="3855"/>
        </w:tabs>
        <w:spacing w:after="120"/>
        <w:ind w:left="0" w:firstLine="0"/>
        <w:jc w:val="both"/>
      </w:pPr>
      <w:r w:rsidRPr="00E310FD">
        <w:t xml:space="preserve">Zamawiający </w:t>
      </w:r>
      <w:r w:rsidRPr="008C3733">
        <w:rPr>
          <w:b/>
        </w:rPr>
        <w:t>przewiduje</w:t>
      </w:r>
      <w:r w:rsidRPr="008C3733">
        <w:t xml:space="preserve"> możliwości zmian ceny ofertowej tylko </w:t>
      </w:r>
      <w:r w:rsidRPr="008C3733">
        <w:rPr>
          <w:b/>
        </w:rPr>
        <w:t>w sytuacjach wymienionych w umow</w:t>
      </w:r>
      <w:r w:rsidR="006602E2">
        <w:rPr>
          <w:b/>
        </w:rPr>
        <w:t>ie</w:t>
      </w:r>
      <w:r w:rsidRPr="008C3733">
        <w:rPr>
          <w:b/>
        </w:rPr>
        <w:t>.</w:t>
      </w:r>
    </w:p>
    <w:p w:rsidR="00E310FD" w:rsidRPr="00E310FD" w:rsidRDefault="00E310FD" w:rsidP="00E80797">
      <w:pPr>
        <w:numPr>
          <w:ilvl w:val="0"/>
          <w:numId w:val="11"/>
        </w:numPr>
        <w:tabs>
          <w:tab w:val="clear" w:pos="2340"/>
          <w:tab w:val="left" w:pos="0"/>
          <w:tab w:val="num" w:pos="426"/>
          <w:tab w:val="left" w:pos="3855"/>
        </w:tabs>
        <w:spacing w:after="120"/>
        <w:ind w:left="0" w:firstLine="0"/>
        <w:jc w:val="both"/>
      </w:pPr>
      <w:r w:rsidRPr="00E310FD">
        <w:t>Ceny muszą być: podane i wyliczone w zaokrągleniu do dwóch miejsc po przecinku (zasada zaokrąglenia – poniżej 5 należy końcówkę pominąć, powyżej i równe 5 należy zaokrąglić w górę).</w:t>
      </w:r>
    </w:p>
    <w:p w:rsidR="00E310FD" w:rsidRPr="00E310FD" w:rsidRDefault="008C3733" w:rsidP="00E80797">
      <w:pPr>
        <w:numPr>
          <w:ilvl w:val="0"/>
          <w:numId w:val="11"/>
        </w:numPr>
        <w:tabs>
          <w:tab w:val="clear" w:pos="2340"/>
          <w:tab w:val="num" w:pos="0"/>
          <w:tab w:val="left" w:pos="284"/>
        </w:tabs>
        <w:spacing w:after="120"/>
        <w:ind w:left="0" w:firstLine="0"/>
        <w:jc w:val="both"/>
        <w:rPr>
          <w:b/>
        </w:rPr>
      </w:pPr>
      <w:r>
        <w:t xml:space="preserve">  </w:t>
      </w:r>
      <w:r w:rsidR="00E310FD" w:rsidRPr="00E310FD">
        <w:t>Cena oferty winna być wy</w:t>
      </w:r>
      <w:r>
        <w:t xml:space="preserve">rażona w złotych polskich (PLN), </w:t>
      </w:r>
      <w:r w:rsidRPr="008C3733">
        <w:t>cyfrowo, z uwzględnieniem należnego podatku VAT</w:t>
      </w:r>
    </w:p>
    <w:p w:rsidR="00E310FD" w:rsidRDefault="00E310FD" w:rsidP="00E80797">
      <w:pPr>
        <w:numPr>
          <w:ilvl w:val="0"/>
          <w:numId w:val="11"/>
        </w:numPr>
        <w:tabs>
          <w:tab w:val="clear" w:pos="2340"/>
          <w:tab w:val="left" w:pos="0"/>
          <w:tab w:val="num" w:pos="426"/>
          <w:tab w:val="left" w:pos="3855"/>
        </w:tabs>
        <w:spacing w:after="120"/>
        <w:ind w:left="0" w:firstLine="0"/>
        <w:jc w:val="both"/>
      </w:pPr>
      <w:r w:rsidRPr="00E310FD">
        <w:lastRenderedPageBreak/>
        <w:t>Jeżeli w postępowaniu złożona będzie oferta</w:t>
      </w:r>
      <w:r w:rsidRPr="00E310FD">
        <w:rPr>
          <w:color w:val="000000"/>
        </w:rPr>
        <w:t xml:space="preserve">, której wybór prowadziłby do powstania u zamawiającego obowiązku podatkowego zgodnie z </w:t>
      </w:r>
      <w:r w:rsidRPr="00E310FD">
        <w:rPr>
          <w:color w:val="1B1B1B"/>
        </w:rPr>
        <w:t>przepisami</w:t>
      </w:r>
      <w:r w:rsidRPr="00E310FD">
        <w:rPr>
          <w:color w:val="000000"/>
        </w:rPr>
        <w:t xml:space="preserve"> o podatku od towarów i usług, zamawiający w celu oceny takiej oferty doliczy do przedstawionej w niej ceny podatek od towarów i usług, który miałby obowiązek rozliczyć zgodnie z tymi przepisami. </w:t>
      </w:r>
      <w:r w:rsidRPr="00E310FD">
        <w:t xml:space="preserve">W takim przypadku </w:t>
      </w:r>
      <w:r w:rsidRPr="00E310FD">
        <w:rPr>
          <w:color w:val="000000"/>
        </w:rPr>
        <w:t xml:space="preserve">Wykonawca, składając ofertę, jest zobligowany poinformować zamawiającego, że wybór jego oferty będzie prowadzić do powstania u zamawiającego obowiązku podatkowego, wskazując nazwę </w:t>
      </w:r>
      <w:r w:rsidRPr="008C3733">
        <w:rPr>
          <w:b/>
        </w:rPr>
        <w:t>(rodzaj) towaru / usługi</w:t>
      </w:r>
      <w:r w:rsidRPr="008C3733">
        <w:t xml:space="preserve">, których </w:t>
      </w:r>
      <w:r w:rsidRPr="008C3733">
        <w:rPr>
          <w:b/>
        </w:rPr>
        <w:t>dostawa / świadczenie</w:t>
      </w:r>
      <w:r w:rsidRPr="008C3733">
        <w:t xml:space="preserve"> będzie prowadzić do jego powstania, oraz wskazując ich wartość bez kwoty podatku. </w:t>
      </w:r>
    </w:p>
    <w:p w:rsidR="008C3733" w:rsidRPr="00E310FD" w:rsidRDefault="008C3733" w:rsidP="00E80797">
      <w:pPr>
        <w:numPr>
          <w:ilvl w:val="0"/>
          <w:numId w:val="11"/>
        </w:numPr>
        <w:tabs>
          <w:tab w:val="clear" w:pos="2340"/>
          <w:tab w:val="num" w:pos="0"/>
          <w:tab w:val="left" w:pos="426"/>
        </w:tabs>
        <w:spacing w:after="120"/>
        <w:ind w:left="0" w:firstLine="0"/>
        <w:jc w:val="both"/>
      </w:pPr>
      <w:r>
        <w:t>Cena może być tylko jedna.</w:t>
      </w:r>
    </w:p>
    <w:p w:rsidR="00E310FD" w:rsidRPr="00037E8F" w:rsidRDefault="00E310FD" w:rsidP="0038061E">
      <w:pPr>
        <w:shd w:val="clear" w:color="auto" w:fill="FFFFFF"/>
        <w:tabs>
          <w:tab w:val="left" w:pos="284"/>
          <w:tab w:val="left" w:pos="426"/>
        </w:tabs>
        <w:rPr>
          <w:color w:val="000000"/>
          <w:spacing w:val="-1"/>
        </w:rPr>
      </w:pPr>
    </w:p>
    <w:p w:rsidR="009223F3" w:rsidRDefault="006B30F7" w:rsidP="00E80797">
      <w:pPr>
        <w:pStyle w:val="Akapitzlist"/>
        <w:numPr>
          <w:ilvl w:val="0"/>
          <w:numId w:val="15"/>
        </w:numPr>
        <w:tabs>
          <w:tab w:val="num" w:pos="426"/>
        </w:tabs>
        <w:spacing w:after="40"/>
        <w:ind w:left="0" w:firstLine="0"/>
        <w:jc w:val="both"/>
        <w:rPr>
          <w:b/>
          <w:color w:val="000000"/>
          <w:u w:val="single"/>
        </w:rPr>
      </w:pPr>
      <w:r w:rsidRPr="009223F3">
        <w:rPr>
          <w:b/>
          <w:color w:val="000000"/>
          <w:u w:val="single"/>
        </w:rPr>
        <w:t>OPIS KRYTERIÓW, KTÓRYMI ZAMAWIAJĄCY BĘDZIE SIĘ KIEROWAŁ PRZY WYBORZE OFERTY, WRAZ Z PODANIEM WAG TYCH KRYTERIÓW I SPOSOBU OCENY OFERT</w:t>
      </w:r>
    </w:p>
    <w:p w:rsidR="00C016E6" w:rsidRPr="009223F3" w:rsidRDefault="00C016E6" w:rsidP="00C016E6">
      <w:pPr>
        <w:pStyle w:val="Akapitzlist"/>
        <w:tabs>
          <w:tab w:val="num" w:pos="426"/>
        </w:tabs>
        <w:spacing w:after="40"/>
        <w:ind w:left="0"/>
        <w:jc w:val="both"/>
        <w:rPr>
          <w:b/>
          <w:color w:val="000000"/>
          <w:u w:val="single"/>
        </w:rPr>
      </w:pPr>
    </w:p>
    <w:p w:rsidR="009223F3" w:rsidRPr="009223F3" w:rsidRDefault="009223F3" w:rsidP="00E80797">
      <w:pPr>
        <w:numPr>
          <w:ilvl w:val="0"/>
          <w:numId w:val="12"/>
        </w:numPr>
        <w:tabs>
          <w:tab w:val="clear" w:pos="1800"/>
        </w:tabs>
        <w:spacing w:after="40"/>
        <w:ind w:left="425" w:hanging="425"/>
        <w:jc w:val="both"/>
      </w:pPr>
      <w:r w:rsidRPr="009223F3">
        <w:t>Za ofertę najkorzystniejszą zostanie uznana oferta zawierająca najkorzystniejszy bilans punktów w  kryteriach:</w:t>
      </w:r>
    </w:p>
    <w:p w:rsidR="009223F3" w:rsidRPr="00F40BF3" w:rsidRDefault="009223F3" w:rsidP="00F40BF3">
      <w:pPr>
        <w:spacing w:after="40"/>
        <w:ind w:left="1588"/>
        <w:jc w:val="both"/>
      </w:pPr>
      <w:r w:rsidRPr="00F40BF3">
        <w:t>„Ł</w:t>
      </w:r>
      <w:r w:rsidR="003314AB" w:rsidRPr="00F40BF3">
        <w:t>ączna cena ofertowa brutto” – C</w:t>
      </w:r>
    </w:p>
    <w:p w:rsidR="005C0533" w:rsidRPr="00F40BF3" w:rsidRDefault="005C0533" w:rsidP="009223F3">
      <w:pPr>
        <w:spacing w:after="40"/>
        <w:ind w:left="1588"/>
        <w:jc w:val="both"/>
      </w:pPr>
      <w:r w:rsidRPr="00F40BF3">
        <w:t xml:space="preserve">„Termin wykonania zamówienia” </w:t>
      </w:r>
      <w:r w:rsidR="00C016E6" w:rsidRPr="00F40BF3">
        <w:t>–</w:t>
      </w:r>
      <w:r w:rsidRPr="00F40BF3">
        <w:t xml:space="preserve"> T</w:t>
      </w:r>
    </w:p>
    <w:p w:rsidR="00C016E6" w:rsidRPr="00F40BF3" w:rsidRDefault="00C016E6" w:rsidP="009223F3">
      <w:pPr>
        <w:spacing w:after="40"/>
        <w:ind w:left="1588"/>
        <w:jc w:val="both"/>
      </w:pPr>
    </w:p>
    <w:p w:rsidR="00C016E6" w:rsidRPr="00F40BF3" w:rsidRDefault="009223F3" w:rsidP="00E80797">
      <w:pPr>
        <w:numPr>
          <w:ilvl w:val="0"/>
          <w:numId w:val="12"/>
        </w:numPr>
        <w:tabs>
          <w:tab w:val="clear" w:pos="1800"/>
        </w:tabs>
        <w:spacing w:after="40"/>
        <w:ind w:left="425" w:hanging="425"/>
        <w:jc w:val="both"/>
      </w:pPr>
      <w:r w:rsidRPr="00F40BF3">
        <w:t>Powyższym kryteriom Zamawiający przypisał następujące znaczenie:</w:t>
      </w:r>
    </w:p>
    <w:p w:rsidR="00C016E6" w:rsidRPr="00F40BF3" w:rsidRDefault="00C016E6" w:rsidP="009223F3">
      <w:pPr>
        <w:spacing w:after="40"/>
        <w:ind w:left="425"/>
        <w:jc w:val="both"/>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992"/>
        <w:gridCol w:w="1276"/>
        <w:gridCol w:w="4925"/>
      </w:tblGrid>
      <w:tr w:rsidR="00F40BF3" w:rsidRPr="00F40BF3" w:rsidTr="005B0526">
        <w:trPr>
          <w:jc w:val="center"/>
        </w:trPr>
        <w:tc>
          <w:tcPr>
            <w:tcW w:w="2201" w:type="dxa"/>
            <w:shd w:val="clear" w:color="auto" w:fill="D9D9D9"/>
            <w:vAlign w:val="center"/>
          </w:tcPr>
          <w:p w:rsidR="009223F3" w:rsidRPr="00F40BF3" w:rsidRDefault="009223F3" w:rsidP="000F2AFC">
            <w:pPr>
              <w:tabs>
                <w:tab w:val="num" w:pos="0"/>
              </w:tabs>
              <w:spacing w:after="40"/>
              <w:jc w:val="center"/>
            </w:pPr>
            <w:r w:rsidRPr="00F40BF3">
              <w:t>Kryterium</w:t>
            </w:r>
          </w:p>
        </w:tc>
        <w:tc>
          <w:tcPr>
            <w:tcW w:w="992" w:type="dxa"/>
            <w:shd w:val="clear" w:color="auto" w:fill="D9D9D9"/>
            <w:vAlign w:val="center"/>
          </w:tcPr>
          <w:p w:rsidR="009223F3" w:rsidRPr="00F40BF3" w:rsidRDefault="009223F3" w:rsidP="000F2AFC">
            <w:pPr>
              <w:tabs>
                <w:tab w:val="num" w:pos="0"/>
              </w:tabs>
              <w:spacing w:after="40"/>
              <w:jc w:val="center"/>
            </w:pPr>
            <w:r w:rsidRPr="00F40BF3">
              <w:t>Waga [%]</w:t>
            </w:r>
          </w:p>
        </w:tc>
        <w:tc>
          <w:tcPr>
            <w:tcW w:w="1276" w:type="dxa"/>
            <w:shd w:val="clear" w:color="auto" w:fill="D9D9D9"/>
            <w:vAlign w:val="center"/>
          </w:tcPr>
          <w:p w:rsidR="009223F3" w:rsidRPr="00F40BF3" w:rsidRDefault="009223F3" w:rsidP="000F2AFC">
            <w:pPr>
              <w:tabs>
                <w:tab w:val="num" w:pos="0"/>
              </w:tabs>
              <w:spacing w:after="40"/>
              <w:jc w:val="center"/>
            </w:pPr>
            <w:r w:rsidRPr="00F40BF3">
              <w:t>Liczba punktów</w:t>
            </w:r>
          </w:p>
        </w:tc>
        <w:tc>
          <w:tcPr>
            <w:tcW w:w="4925" w:type="dxa"/>
            <w:shd w:val="clear" w:color="auto" w:fill="D9D9D9"/>
            <w:vAlign w:val="center"/>
          </w:tcPr>
          <w:p w:rsidR="009223F3" w:rsidRPr="00F40BF3" w:rsidRDefault="009223F3" w:rsidP="000F2AFC">
            <w:pPr>
              <w:tabs>
                <w:tab w:val="num" w:pos="0"/>
              </w:tabs>
              <w:spacing w:after="40"/>
              <w:jc w:val="center"/>
            </w:pPr>
            <w:r w:rsidRPr="00F40BF3">
              <w:t>Sposób oceny wg wzoru</w:t>
            </w:r>
          </w:p>
        </w:tc>
      </w:tr>
      <w:tr w:rsidR="00F40BF3" w:rsidRPr="00F40BF3" w:rsidTr="005B0526">
        <w:trPr>
          <w:trHeight w:val="419"/>
          <w:jc w:val="center"/>
        </w:trPr>
        <w:tc>
          <w:tcPr>
            <w:tcW w:w="2201" w:type="dxa"/>
            <w:vAlign w:val="center"/>
          </w:tcPr>
          <w:p w:rsidR="009223F3" w:rsidRPr="00F40BF3" w:rsidRDefault="00F86612" w:rsidP="000F2AFC">
            <w:pPr>
              <w:tabs>
                <w:tab w:val="num" w:pos="0"/>
              </w:tabs>
              <w:spacing w:after="40"/>
              <w:jc w:val="center"/>
            </w:pPr>
            <w:r w:rsidRPr="00F40BF3">
              <w:t xml:space="preserve">a) </w:t>
            </w:r>
            <w:r w:rsidR="009223F3" w:rsidRPr="00F40BF3">
              <w:t>Łączna cena ofertowa brutto</w:t>
            </w:r>
          </w:p>
        </w:tc>
        <w:tc>
          <w:tcPr>
            <w:tcW w:w="992" w:type="dxa"/>
            <w:vAlign w:val="center"/>
          </w:tcPr>
          <w:p w:rsidR="009223F3" w:rsidRPr="00F40BF3" w:rsidRDefault="009223F3" w:rsidP="000F2AFC">
            <w:pPr>
              <w:tabs>
                <w:tab w:val="num" w:pos="0"/>
              </w:tabs>
              <w:spacing w:after="40"/>
              <w:jc w:val="center"/>
            </w:pPr>
            <w:r w:rsidRPr="00F40BF3">
              <w:t>60%</w:t>
            </w:r>
          </w:p>
        </w:tc>
        <w:tc>
          <w:tcPr>
            <w:tcW w:w="1276" w:type="dxa"/>
            <w:vAlign w:val="center"/>
          </w:tcPr>
          <w:p w:rsidR="009223F3" w:rsidRPr="00F40BF3" w:rsidRDefault="009223F3" w:rsidP="000F2AFC">
            <w:pPr>
              <w:tabs>
                <w:tab w:val="num" w:pos="0"/>
              </w:tabs>
              <w:spacing w:after="40"/>
              <w:jc w:val="center"/>
            </w:pPr>
            <w:r w:rsidRPr="00F40BF3">
              <w:t>60</w:t>
            </w:r>
          </w:p>
        </w:tc>
        <w:tc>
          <w:tcPr>
            <w:tcW w:w="4925" w:type="dxa"/>
            <w:vAlign w:val="center"/>
          </w:tcPr>
          <w:p w:rsidR="009223F3" w:rsidRPr="00F40BF3" w:rsidRDefault="005B0526" w:rsidP="005B0526">
            <w:pPr>
              <w:tabs>
                <w:tab w:val="num" w:pos="0"/>
                <w:tab w:val="left" w:pos="4462"/>
              </w:tabs>
              <w:spacing w:after="40"/>
              <w:rPr>
                <w:rFonts w:eastAsia="MS Mincho"/>
              </w:rPr>
            </w:pPr>
            <w:r w:rsidRPr="00F40BF3">
              <w:rPr>
                <w:rFonts w:eastAsia="MS Mincho"/>
              </w:rPr>
              <w:t xml:space="preserve">              Cena najtańszej oferty</w:t>
            </w:r>
            <w:r w:rsidR="009223F3" w:rsidRPr="00F40BF3">
              <w:rPr>
                <w:rFonts w:eastAsia="MS Mincho"/>
              </w:rPr>
              <w:t xml:space="preserve">                             </w:t>
            </w:r>
          </w:p>
          <w:p w:rsidR="009223F3" w:rsidRPr="00F40BF3" w:rsidRDefault="009223F3" w:rsidP="000F2AFC">
            <w:pPr>
              <w:tabs>
                <w:tab w:val="num" w:pos="0"/>
              </w:tabs>
              <w:spacing w:after="40"/>
              <w:jc w:val="center"/>
              <w:rPr>
                <w:rFonts w:eastAsia="MS Mincho"/>
              </w:rPr>
            </w:pPr>
            <w:r w:rsidRPr="00F40BF3">
              <w:rPr>
                <w:rFonts w:eastAsia="MS Mincho"/>
              </w:rPr>
              <w:t>C = -----------------------------------------  x 60pkt</w:t>
            </w:r>
          </w:p>
          <w:p w:rsidR="009223F3" w:rsidRPr="00F40BF3" w:rsidRDefault="006602E2" w:rsidP="000F2AFC">
            <w:pPr>
              <w:spacing w:after="40"/>
              <w:ind w:left="120"/>
              <w:jc w:val="both"/>
              <w:rPr>
                <w:rFonts w:eastAsia="MS Mincho"/>
              </w:rPr>
            </w:pPr>
            <w:r w:rsidRPr="00F40BF3">
              <w:rPr>
                <w:rFonts w:eastAsia="MS Mincho"/>
              </w:rPr>
              <w:t xml:space="preserve">                </w:t>
            </w:r>
            <w:r w:rsidR="009223F3" w:rsidRPr="00F40BF3">
              <w:rPr>
                <w:rFonts w:eastAsia="MS Mincho"/>
              </w:rPr>
              <w:t>Cena badanej oferty</w:t>
            </w:r>
          </w:p>
        </w:tc>
      </w:tr>
      <w:tr w:rsidR="00F40BF3" w:rsidRPr="00F40BF3" w:rsidTr="005B0526">
        <w:trPr>
          <w:cantSplit/>
          <w:trHeight w:val="1118"/>
          <w:jc w:val="center"/>
        </w:trPr>
        <w:tc>
          <w:tcPr>
            <w:tcW w:w="2201" w:type="dxa"/>
            <w:vAlign w:val="center"/>
          </w:tcPr>
          <w:p w:rsidR="005C0533" w:rsidRPr="00F40BF3" w:rsidRDefault="00F40BF3" w:rsidP="000F2AFC">
            <w:pPr>
              <w:spacing w:after="40"/>
              <w:ind w:left="120"/>
              <w:jc w:val="center"/>
            </w:pPr>
            <w:r w:rsidRPr="00F40BF3">
              <w:t>b</w:t>
            </w:r>
            <w:r w:rsidR="00F86612" w:rsidRPr="00F40BF3">
              <w:t xml:space="preserve">) </w:t>
            </w:r>
            <w:r w:rsidR="005C0533" w:rsidRPr="00F40BF3">
              <w:t>Termin wykonania zamówienia</w:t>
            </w:r>
          </w:p>
        </w:tc>
        <w:tc>
          <w:tcPr>
            <w:tcW w:w="992" w:type="dxa"/>
            <w:vAlign w:val="center"/>
          </w:tcPr>
          <w:p w:rsidR="005C0533" w:rsidRPr="00F40BF3" w:rsidRDefault="000F05E3" w:rsidP="000F2AFC">
            <w:pPr>
              <w:tabs>
                <w:tab w:val="num" w:pos="0"/>
              </w:tabs>
              <w:spacing w:after="40"/>
              <w:jc w:val="center"/>
            </w:pPr>
            <w:r>
              <w:t>4</w:t>
            </w:r>
            <w:bookmarkStart w:id="0" w:name="_GoBack"/>
            <w:bookmarkEnd w:id="0"/>
            <w:r w:rsidR="005C0533" w:rsidRPr="00F40BF3">
              <w:t>0%</w:t>
            </w:r>
          </w:p>
        </w:tc>
        <w:tc>
          <w:tcPr>
            <w:tcW w:w="1276" w:type="dxa"/>
            <w:vAlign w:val="center"/>
          </w:tcPr>
          <w:p w:rsidR="005C0533" w:rsidRPr="00F40BF3" w:rsidRDefault="0090522F" w:rsidP="00651F1D">
            <w:pPr>
              <w:tabs>
                <w:tab w:val="num" w:pos="0"/>
              </w:tabs>
              <w:spacing w:after="40"/>
              <w:jc w:val="center"/>
            </w:pPr>
            <w:r w:rsidRPr="00F40BF3">
              <w:t>4</w:t>
            </w:r>
            <w:r w:rsidR="00C36E57" w:rsidRPr="00F40BF3">
              <w:t>0</w:t>
            </w:r>
          </w:p>
        </w:tc>
        <w:tc>
          <w:tcPr>
            <w:tcW w:w="4925" w:type="dxa"/>
            <w:vAlign w:val="center"/>
          </w:tcPr>
          <w:p w:rsidR="00C36E57" w:rsidRPr="00F40BF3" w:rsidRDefault="00C36E57" w:rsidP="00C36E57">
            <w:pPr>
              <w:tabs>
                <w:tab w:val="num" w:pos="0"/>
              </w:tabs>
              <w:spacing w:after="40"/>
              <w:rPr>
                <w:rFonts w:eastAsia="MS Mincho"/>
              </w:rPr>
            </w:pPr>
            <w:r w:rsidRPr="00F40BF3">
              <w:rPr>
                <w:rFonts w:eastAsia="MS Mincho"/>
              </w:rPr>
              <w:t>a)</w:t>
            </w:r>
            <w:r w:rsidR="0090522F" w:rsidRPr="00F40BF3">
              <w:rPr>
                <w:rFonts w:eastAsia="MS Mincho"/>
              </w:rPr>
              <w:t xml:space="preserve"> 30 dni </w:t>
            </w:r>
            <w:r w:rsidRPr="00F40BF3">
              <w:rPr>
                <w:rFonts w:eastAsia="MS Mincho"/>
              </w:rPr>
              <w:t>– 0 pkt</w:t>
            </w:r>
          </w:p>
          <w:p w:rsidR="00C36E57" w:rsidRPr="00F40BF3" w:rsidRDefault="0090522F" w:rsidP="00C36E57">
            <w:pPr>
              <w:tabs>
                <w:tab w:val="num" w:pos="0"/>
              </w:tabs>
              <w:spacing w:after="40"/>
              <w:rPr>
                <w:rFonts w:eastAsia="MS Mincho"/>
              </w:rPr>
            </w:pPr>
            <w:r w:rsidRPr="00F40BF3">
              <w:rPr>
                <w:rFonts w:eastAsia="MS Mincho"/>
              </w:rPr>
              <w:t>b) 14 do 29</w:t>
            </w:r>
            <w:r w:rsidR="00C36E57" w:rsidRPr="00F40BF3">
              <w:rPr>
                <w:rFonts w:eastAsia="MS Mincho"/>
              </w:rPr>
              <w:t xml:space="preserve"> </w:t>
            </w:r>
            <w:r w:rsidRPr="00F40BF3">
              <w:rPr>
                <w:rFonts w:eastAsia="MS Mincho"/>
              </w:rPr>
              <w:t>dni – 20</w:t>
            </w:r>
            <w:r w:rsidR="00C36E57" w:rsidRPr="00F40BF3">
              <w:rPr>
                <w:rFonts w:eastAsia="MS Mincho"/>
              </w:rPr>
              <w:t xml:space="preserve"> pkt</w:t>
            </w:r>
          </w:p>
          <w:p w:rsidR="005C0533" w:rsidRPr="00F40BF3" w:rsidRDefault="0090522F" w:rsidP="00C36E57">
            <w:pPr>
              <w:tabs>
                <w:tab w:val="num" w:pos="0"/>
              </w:tabs>
              <w:spacing w:after="40"/>
              <w:rPr>
                <w:rFonts w:eastAsia="MS Mincho"/>
              </w:rPr>
            </w:pPr>
            <w:r w:rsidRPr="00F40BF3">
              <w:rPr>
                <w:rFonts w:eastAsia="MS Mincho"/>
              </w:rPr>
              <w:t>c) do 14 dni – 4</w:t>
            </w:r>
            <w:r w:rsidR="00C36E57" w:rsidRPr="00F40BF3">
              <w:rPr>
                <w:rFonts w:eastAsia="MS Mincho"/>
              </w:rPr>
              <w:t>0 pkt</w:t>
            </w:r>
          </w:p>
        </w:tc>
      </w:tr>
      <w:tr w:rsidR="00F40BF3" w:rsidRPr="00F40BF3" w:rsidTr="005B0526">
        <w:trPr>
          <w:trHeight w:val="437"/>
          <w:jc w:val="center"/>
        </w:trPr>
        <w:tc>
          <w:tcPr>
            <w:tcW w:w="2201" w:type="dxa"/>
            <w:vAlign w:val="center"/>
          </w:tcPr>
          <w:p w:rsidR="005C0533" w:rsidRPr="00F40BF3" w:rsidRDefault="005C0533" w:rsidP="000F2AFC">
            <w:pPr>
              <w:tabs>
                <w:tab w:val="num" w:pos="0"/>
              </w:tabs>
              <w:spacing w:after="40"/>
              <w:jc w:val="center"/>
            </w:pPr>
            <w:r w:rsidRPr="00F40BF3">
              <w:t>RAZEM</w:t>
            </w:r>
          </w:p>
        </w:tc>
        <w:tc>
          <w:tcPr>
            <w:tcW w:w="992" w:type="dxa"/>
            <w:vAlign w:val="center"/>
          </w:tcPr>
          <w:p w:rsidR="005C0533" w:rsidRPr="00F40BF3" w:rsidRDefault="005C0533" w:rsidP="000F2AFC">
            <w:pPr>
              <w:tabs>
                <w:tab w:val="num" w:pos="0"/>
              </w:tabs>
              <w:spacing w:after="40"/>
              <w:jc w:val="center"/>
            </w:pPr>
            <w:r w:rsidRPr="00F40BF3">
              <w:t>100%</w:t>
            </w:r>
          </w:p>
        </w:tc>
        <w:tc>
          <w:tcPr>
            <w:tcW w:w="1276" w:type="dxa"/>
            <w:vAlign w:val="center"/>
          </w:tcPr>
          <w:p w:rsidR="005C0533" w:rsidRPr="00F40BF3" w:rsidRDefault="005C0533" w:rsidP="000F2AFC">
            <w:pPr>
              <w:tabs>
                <w:tab w:val="num" w:pos="0"/>
              </w:tabs>
              <w:spacing w:after="40"/>
              <w:jc w:val="center"/>
            </w:pPr>
            <w:r w:rsidRPr="00F40BF3">
              <w:t>100</w:t>
            </w:r>
          </w:p>
        </w:tc>
        <w:tc>
          <w:tcPr>
            <w:tcW w:w="4925" w:type="dxa"/>
            <w:tcBorders>
              <w:bottom w:val="single" w:sz="4" w:space="0" w:color="auto"/>
              <w:right w:val="single" w:sz="4" w:space="0" w:color="auto"/>
            </w:tcBorders>
            <w:shd w:val="clear" w:color="auto" w:fill="D9D9D9"/>
            <w:vAlign w:val="center"/>
          </w:tcPr>
          <w:p w:rsidR="005C0533" w:rsidRPr="00F40BF3" w:rsidRDefault="005C0533" w:rsidP="000F2AFC">
            <w:pPr>
              <w:tabs>
                <w:tab w:val="num" w:pos="0"/>
              </w:tabs>
              <w:spacing w:after="40"/>
              <w:jc w:val="center"/>
            </w:pPr>
            <w:r w:rsidRPr="00F40BF3">
              <w:softHyphen/>
            </w:r>
            <w:r w:rsidRPr="00F40BF3">
              <w:softHyphen/>
            </w:r>
            <w:r w:rsidRPr="00F40BF3">
              <w:softHyphen/>
            </w:r>
            <w:r w:rsidRPr="00F40BF3">
              <w:softHyphen/>
            </w:r>
            <w:r w:rsidRPr="00F40BF3">
              <w:softHyphen/>
              <w:t>────────────────────</w:t>
            </w:r>
          </w:p>
        </w:tc>
      </w:tr>
    </w:tbl>
    <w:p w:rsidR="009223F3" w:rsidRPr="009223F3" w:rsidRDefault="009223F3" w:rsidP="009223F3">
      <w:pPr>
        <w:spacing w:after="40"/>
        <w:ind w:left="425"/>
        <w:jc w:val="both"/>
      </w:pPr>
    </w:p>
    <w:p w:rsidR="009223F3" w:rsidRPr="009223F3" w:rsidRDefault="009223F3" w:rsidP="00E80797">
      <w:pPr>
        <w:numPr>
          <w:ilvl w:val="0"/>
          <w:numId w:val="12"/>
        </w:numPr>
        <w:tabs>
          <w:tab w:val="clear" w:pos="1800"/>
        </w:tabs>
        <w:spacing w:after="40"/>
        <w:ind w:left="425" w:hanging="425"/>
        <w:jc w:val="both"/>
      </w:pPr>
      <w:r w:rsidRPr="009223F3">
        <w:t>Całkowita liczba punktów, jaką otrzyma dana oferta, zostanie obliczona wg poniższego wzoru:</w:t>
      </w:r>
    </w:p>
    <w:p w:rsidR="009223F3" w:rsidRPr="004768FF" w:rsidRDefault="009223F3" w:rsidP="009223F3">
      <w:pPr>
        <w:spacing w:after="40"/>
        <w:ind w:left="425"/>
        <w:jc w:val="center"/>
      </w:pPr>
      <w:r w:rsidRPr="004768FF">
        <w:t xml:space="preserve">L = C </w:t>
      </w:r>
      <w:r w:rsidR="005C0533" w:rsidRPr="004768FF">
        <w:t>+ T</w:t>
      </w:r>
      <w:r w:rsidR="00C36E57" w:rsidRPr="004768FF">
        <w:t xml:space="preserve"> </w:t>
      </w:r>
    </w:p>
    <w:p w:rsidR="009223F3" w:rsidRPr="004768FF" w:rsidRDefault="009223F3" w:rsidP="009223F3">
      <w:pPr>
        <w:spacing w:after="40"/>
        <w:ind w:left="425"/>
      </w:pPr>
      <w:r w:rsidRPr="004768FF">
        <w:t>gdzie:</w:t>
      </w:r>
    </w:p>
    <w:p w:rsidR="009223F3" w:rsidRPr="009223F3" w:rsidRDefault="009223F3" w:rsidP="009223F3">
      <w:pPr>
        <w:spacing w:after="40"/>
        <w:ind w:left="425"/>
      </w:pPr>
      <w:r w:rsidRPr="009223F3">
        <w:t>L – całkowita liczba punktów,</w:t>
      </w:r>
    </w:p>
    <w:p w:rsidR="009223F3" w:rsidRPr="009223F3" w:rsidRDefault="009223F3" w:rsidP="009223F3">
      <w:pPr>
        <w:spacing w:after="40"/>
        <w:ind w:left="425"/>
      </w:pPr>
      <w:r w:rsidRPr="009223F3">
        <w:t>C – punkty uzyskane w kryterium „Łączna cena ofertowa brutto”,</w:t>
      </w:r>
    </w:p>
    <w:p w:rsidR="009223F3" w:rsidRPr="00F40BF3" w:rsidRDefault="005C0533" w:rsidP="00EA2749">
      <w:pPr>
        <w:spacing w:after="120"/>
        <w:ind w:left="425"/>
      </w:pPr>
      <w:r w:rsidRPr="00F40BF3">
        <w:t>T – punkty uzyskane w kryterium „</w:t>
      </w:r>
      <w:r w:rsidR="003314AB" w:rsidRPr="00F40BF3">
        <w:t>T</w:t>
      </w:r>
      <w:r w:rsidRPr="00F40BF3">
        <w:t>ermin realizacji zamówienia”.</w:t>
      </w:r>
      <w:r w:rsidR="009223F3" w:rsidRPr="00F40BF3">
        <w:t xml:space="preserve"> </w:t>
      </w:r>
    </w:p>
    <w:p w:rsidR="00C36E57" w:rsidRPr="00F40BF3" w:rsidRDefault="00C36E57" w:rsidP="00EA2749">
      <w:pPr>
        <w:spacing w:after="120"/>
        <w:ind w:left="425"/>
      </w:pPr>
    </w:p>
    <w:p w:rsidR="009223F3" w:rsidRPr="00F40BF3" w:rsidRDefault="009223F3" w:rsidP="00E80797">
      <w:pPr>
        <w:numPr>
          <w:ilvl w:val="0"/>
          <w:numId w:val="12"/>
        </w:numPr>
        <w:tabs>
          <w:tab w:val="clear" w:pos="1800"/>
          <w:tab w:val="left" w:pos="426"/>
        </w:tabs>
        <w:spacing w:after="120"/>
        <w:ind w:left="0" w:firstLine="0"/>
        <w:jc w:val="both"/>
      </w:pPr>
      <w:r w:rsidRPr="00F40BF3">
        <w:t>Ocena punktowa w kryterium „Łączna cena ofertowa brutto” dokonana zostanie na podstawie łącznej ceny ofertowej brutto wskazanej przez Wykonawcę w ofercie i przeliczona według wzoru opisanego w tabeli powyżej.</w:t>
      </w:r>
    </w:p>
    <w:p w:rsidR="005C0533" w:rsidRPr="00F40BF3" w:rsidRDefault="0090522F" w:rsidP="00E80797">
      <w:pPr>
        <w:numPr>
          <w:ilvl w:val="0"/>
          <w:numId w:val="12"/>
        </w:numPr>
        <w:tabs>
          <w:tab w:val="clear" w:pos="1800"/>
          <w:tab w:val="left" w:pos="426"/>
        </w:tabs>
        <w:spacing w:after="120"/>
        <w:ind w:left="0" w:firstLine="0"/>
        <w:jc w:val="both"/>
      </w:pPr>
      <w:r w:rsidRPr="00F40BF3">
        <w:t>Ocena punktowa w kryterium „T</w:t>
      </w:r>
      <w:r w:rsidR="005C0533" w:rsidRPr="00F40BF3">
        <w:t>ermin realizacji zamówienia” dokonana zostanie na podstawie oferty wykonawcy – zaoferowany termin realizacji zamówienia.</w:t>
      </w:r>
    </w:p>
    <w:p w:rsidR="009223F3" w:rsidRPr="00F40BF3" w:rsidRDefault="009223F3" w:rsidP="00E80797">
      <w:pPr>
        <w:numPr>
          <w:ilvl w:val="0"/>
          <w:numId w:val="12"/>
        </w:numPr>
        <w:tabs>
          <w:tab w:val="clear" w:pos="1800"/>
          <w:tab w:val="left" w:pos="426"/>
        </w:tabs>
        <w:spacing w:after="120"/>
        <w:ind w:left="0" w:firstLine="0"/>
        <w:jc w:val="both"/>
      </w:pPr>
      <w:r w:rsidRPr="00F40BF3">
        <w:lastRenderedPageBreak/>
        <w:t>Punktacja przyznawana ofertom w poszczególnych kryteriach będzie liczona z dokładnością do dwóch miejsc po przecinku. Najwyższa liczba punktów wyznaczy najkorzystniejszą ofertę.</w:t>
      </w:r>
    </w:p>
    <w:p w:rsidR="009223F3" w:rsidRPr="00F40BF3" w:rsidRDefault="009223F3" w:rsidP="00E80797">
      <w:pPr>
        <w:numPr>
          <w:ilvl w:val="0"/>
          <w:numId w:val="12"/>
        </w:numPr>
        <w:tabs>
          <w:tab w:val="clear" w:pos="1800"/>
          <w:tab w:val="left" w:pos="284"/>
        </w:tabs>
        <w:spacing w:after="120"/>
        <w:ind w:left="0" w:firstLine="0"/>
        <w:jc w:val="both"/>
      </w:pPr>
      <w:r w:rsidRPr="00F40BF3">
        <w:t>Zamawiający udzieli zamówienia Wykonawcy, którego oferta odpowiadać będzie wszystkim wymaganiom przedstawionym w ustawie PZP, oraz w SIWZ i zostanie oceniona jako najkorzystniejsza w oparciu o podane kryteria wyboru.</w:t>
      </w:r>
    </w:p>
    <w:p w:rsidR="009223F3" w:rsidRPr="00F40BF3" w:rsidRDefault="009223F3" w:rsidP="00E80797">
      <w:pPr>
        <w:numPr>
          <w:ilvl w:val="0"/>
          <w:numId w:val="12"/>
        </w:numPr>
        <w:tabs>
          <w:tab w:val="clear" w:pos="1800"/>
          <w:tab w:val="left" w:pos="426"/>
        </w:tabs>
        <w:spacing w:after="120"/>
        <w:ind w:left="0" w:firstLine="0"/>
        <w:jc w:val="both"/>
      </w:pPr>
      <w:r w:rsidRPr="00F40BF3">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F86612" w:rsidRPr="00F40BF3" w:rsidRDefault="00F86612" w:rsidP="00E80797">
      <w:pPr>
        <w:numPr>
          <w:ilvl w:val="0"/>
          <w:numId w:val="12"/>
        </w:numPr>
        <w:tabs>
          <w:tab w:val="left" w:pos="426"/>
        </w:tabs>
        <w:spacing w:after="120"/>
        <w:ind w:hanging="1942"/>
        <w:jc w:val="both"/>
      </w:pPr>
      <w:r w:rsidRPr="00F40BF3">
        <w:t>W przypadku ofert:</w:t>
      </w:r>
    </w:p>
    <w:p w:rsidR="00F86612" w:rsidRPr="00F40BF3" w:rsidRDefault="00F40BF3" w:rsidP="00F40BF3">
      <w:pPr>
        <w:tabs>
          <w:tab w:val="left" w:pos="426"/>
        </w:tabs>
        <w:spacing w:after="40"/>
        <w:jc w:val="both"/>
      </w:pPr>
      <w:r w:rsidRPr="00F40BF3">
        <w:t xml:space="preserve">a) </w:t>
      </w:r>
      <w:r w:rsidR="00F86612" w:rsidRPr="00F40BF3">
        <w:t xml:space="preserve">z terminem wykonania </w:t>
      </w:r>
      <w:r w:rsidR="0090522F" w:rsidRPr="00F40BF3">
        <w:t xml:space="preserve">dłuższym niż 30 dni, </w:t>
      </w:r>
      <w:r w:rsidR="00F86612" w:rsidRPr="00F40BF3">
        <w:t xml:space="preserve">oferta zostanie poprawiona odpowiednio na </w:t>
      </w:r>
      <w:r w:rsidR="006F147F" w:rsidRPr="00F40BF3">
        <w:t xml:space="preserve">termin do </w:t>
      </w:r>
      <w:r w:rsidR="0090522F" w:rsidRPr="00F40BF3">
        <w:t xml:space="preserve"> 30 dni</w:t>
      </w:r>
      <w:r w:rsidR="006F147F" w:rsidRPr="00F40BF3">
        <w:t xml:space="preserve"> </w:t>
      </w:r>
      <w:r w:rsidR="00F86612" w:rsidRPr="00F40BF3">
        <w:t xml:space="preserve"> i zostanie przyznane 0 pkt. Zamawiający dokona poprawki zgodne z art. 87 ust. 2 pkt 3</w:t>
      </w:r>
    </w:p>
    <w:p w:rsidR="00F86612" w:rsidRPr="00F40BF3" w:rsidRDefault="00F40BF3" w:rsidP="00F40BF3">
      <w:pPr>
        <w:tabs>
          <w:tab w:val="left" w:pos="426"/>
        </w:tabs>
        <w:spacing w:after="40"/>
        <w:jc w:val="both"/>
      </w:pPr>
      <w:r w:rsidRPr="00F40BF3">
        <w:t xml:space="preserve">b) </w:t>
      </w:r>
      <w:r w:rsidR="00F86612" w:rsidRPr="00F40BF3">
        <w:t xml:space="preserve">w których, Wykonawca nie wskazał żadnego z ocenianych parametrów w ramach </w:t>
      </w:r>
      <w:r w:rsidR="0090522F" w:rsidRPr="00F40BF3">
        <w:t>kryterium wskazanym w pkt. 2</w:t>
      </w:r>
      <w:r w:rsidR="00F86612" w:rsidRPr="00F40BF3">
        <w:t>,</w:t>
      </w:r>
      <w:r w:rsidR="0090522F" w:rsidRPr="00F40BF3">
        <w:t xml:space="preserve"> </w:t>
      </w:r>
      <w:r w:rsidR="00F86612" w:rsidRPr="00F40BF3">
        <w:t xml:space="preserve"> Zamawiający przyjmie za zaoferowaną tę wartość, która odpowiada najniższej z punktowanych wartości i dokona poprawki zgodne z art. 87 ust. 2 pkt 3.</w:t>
      </w:r>
    </w:p>
    <w:p w:rsidR="009223F3" w:rsidRPr="00F40BF3" w:rsidRDefault="009223F3" w:rsidP="00775C8C">
      <w:pPr>
        <w:shd w:val="clear" w:color="auto" w:fill="FFFFFF"/>
        <w:spacing w:after="120"/>
        <w:jc w:val="both"/>
        <w:rPr>
          <w:spacing w:val="-1"/>
        </w:rPr>
      </w:pPr>
      <w:r w:rsidRPr="00F40BF3">
        <w:t>Zamawiający nie przewiduje przeprowadzenia dogrywki w formie aukcji elektron</w:t>
      </w:r>
      <w:r w:rsidR="00775C8C" w:rsidRPr="00F40BF3">
        <w:rPr>
          <w:spacing w:val="-1"/>
        </w:rPr>
        <w:t>icznej.</w:t>
      </w:r>
    </w:p>
    <w:p w:rsidR="00C67F29" w:rsidRPr="009223F3" w:rsidRDefault="00C67F29" w:rsidP="00F363A1">
      <w:pPr>
        <w:shd w:val="clear" w:color="auto" w:fill="FFFFFF"/>
        <w:tabs>
          <w:tab w:val="left" w:pos="426"/>
        </w:tabs>
        <w:rPr>
          <w:spacing w:val="-1"/>
        </w:rPr>
      </w:pPr>
    </w:p>
    <w:p w:rsidR="000F2AFC" w:rsidRPr="000F2AFC" w:rsidRDefault="000F2AFC" w:rsidP="00E80797">
      <w:pPr>
        <w:pStyle w:val="Akapitzlist"/>
        <w:numPr>
          <w:ilvl w:val="0"/>
          <w:numId w:val="15"/>
        </w:numPr>
        <w:shd w:val="clear" w:color="auto" w:fill="FFFFFF"/>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rsidR="000F2AFC" w:rsidRPr="000F2AFC" w:rsidRDefault="000F2AFC" w:rsidP="00E80797">
      <w:pPr>
        <w:numPr>
          <w:ilvl w:val="0"/>
          <w:numId w:val="13"/>
        </w:numPr>
        <w:tabs>
          <w:tab w:val="clear" w:pos="1800"/>
          <w:tab w:val="left" w:pos="284"/>
        </w:tabs>
        <w:spacing w:after="120"/>
        <w:ind w:left="0" w:firstLine="0"/>
        <w:jc w:val="both"/>
      </w:pPr>
      <w:r w:rsidRPr="000F2AFC">
        <w:t xml:space="preserve">Osoby reprezentujące Wykonawcę przy podpisywaniu umowy </w:t>
      </w:r>
      <w:r>
        <w:t xml:space="preserve">(w siedzibie Zamawiającego) </w:t>
      </w:r>
      <w:r w:rsidRPr="000F2AFC">
        <w:t>powinny posiadać ze sobą dokumenty potwierdzające ich umocowanie do podpisania umowy, o ile umocowanie to nie będzie wynikać z dokumentów załączonych do oferty.</w:t>
      </w:r>
      <w:r>
        <w:t xml:space="preserve"> Zamawiający dopuszcza podpisanie umowy korespondencyjnie.</w:t>
      </w:r>
    </w:p>
    <w:p w:rsidR="000F2AFC" w:rsidRPr="00AA1F12" w:rsidRDefault="000F2AFC" w:rsidP="00E80797">
      <w:pPr>
        <w:numPr>
          <w:ilvl w:val="0"/>
          <w:numId w:val="13"/>
        </w:numPr>
        <w:tabs>
          <w:tab w:val="clear" w:pos="1800"/>
          <w:tab w:val="left" w:pos="284"/>
        </w:tabs>
        <w:spacing w:before="120" w:after="120"/>
        <w:ind w:left="0" w:firstLine="0"/>
        <w:jc w:val="both"/>
      </w:pPr>
      <w:r w:rsidRPr="000F2AFC">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t>
      </w:r>
      <w:r w:rsidRPr="00AA1F12">
        <w:t>wykonanie zamówienia, oznaczenie czasu trwania konsorcjum (obejmującego okres realizacji przedmiotu zamówienia, gwarancji i rękojmi), wykluczenie możliwości wypowiedzenia umowy konsorcjum przez któregokolwiek z jego członków do czasu wykonania zamówienia.</w:t>
      </w:r>
    </w:p>
    <w:p w:rsidR="00AA1F12" w:rsidRPr="00AA1F12" w:rsidRDefault="00AA1F12" w:rsidP="00E80797">
      <w:pPr>
        <w:numPr>
          <w:ilvl w:val="0"/>
          <w:numId w:val="13"/>
        </w:numPr>
        <w:tabs>
          <w:tab w:val="clear" w:pos="1800"/>
          <w:tab w:val="num" w:pos="0"/>
          <w:tab w:val="left" w:pos="284"/>
        </w:tabs>
        <w:spacing w:before="120" w:after="120"/>
        <w:ind w:left="0" w:firstLine="0"/>
        <w:jc w:val="both"/>
      </w:pPr>
      <w:r w:rsidRPr="00AA1F12">
        <w:t xml:space="preserve">Wykonawca zobowiązany jest dostarczyć najpóźniej w dniu dostawy sprzętu wydruk ze strony internetowej </w:t>
      </w:r>
      <w:hyperlink r:id="rId12" w:history="1">
        <w:r w:rsidRPr="00AA1F12">
          <w:t>www.eu-energystar.org</w:t>
        </w:r>
      </w:hyperlink>
      <w:r w:rsidRPr="00AA1F12">
        <w:t xml:space="preserve"> potwierdzający, że oferowany sprzęt pozytywnie przeszedł wymagane testy i posiada oznaczenie EnergyStar. W przypadku, gdy oferowany sprzęt nie jest wymieniony na tej stronie, Wykonawca zobowiązany </w:t>
      </w:r>
      <w:r w:rsidRPr="00AA1F12">
        <w:rPr>
          <w:bCs/>
        </w:rPr>
        <w:t xml:space="preserve">jest wykazać, że oferowany sprzęt przeszedł równoważne testy </w:t>
      </w:r>
      <w:r w:rsidRPr="00AA1F12">
        <w:t>energetyczne i potwierdzić to stosownym świadectwem.</w:t>
      </w:r>
    </w:p>
    <w:p w:rsidR="00AA1F12" w:rsidRPr="00AA1F12" w:rsidRDefault="00AA1F12" w:rsidP="00E80797">
      <w:pPr>
        <w:numPr>
          <w:ilvl w:val="0"/>
          <w:numId w:val="13"/>
        </w:numPr>
        <w:tabs>
          <w:tab w:val="clear" w:pos="1800"/>
          <w:tab w:val="num" w:pos="0"/>
          <w:tab w:val="left" w:pos="284"/>
        </w:tabs>
        <w:spacing w:before="120" w:after="120"/>
        <w:ind w:left="0" w:firstLine="0"/>
        <w:jc w:val="both"/>
      </w:pPr>
      <w:r w:rsidRPr="00AA1F12">
        <w:t xml:space="preserve">Wykonawca zobowiązany jest przekazać Zamawiającemu najpóźniej w dniu dostawy sprzętu link do właściwej strony producenta zawierającej informacje, o których mowa w punkcie „Wsparcie techniczne” tabeli określających minimalne parametry techniczno - jakościowe przedmiotu zamówienia. </w:t>
      </w:r>
    </w:p>
    <w:p w:rsidR="000F2AFC" w:rsidRPr="00AA1F12" w:rsidRDefault="000F2AFC" w:rsidP="00E80797">
      <w:pPr>
        <w:numPr>
          <w:ilvl w:val="0"/>
          <w:numId w:val="13"/>
        </w:numPr>
        <w:tabs>
          <w:tab w:val="clear" w:pos="1800"/>
          <w:tab w:val="left" w:pos="284"/>
        </w:tabs>
        <w:spacing w:before="120" w:after="120"/>
        <w:ind w:left="0" w:firstLine="0"/>
        <w:jc w:val="both"/>
      </w:pPr>
      <w:r w:rsidRPr="00AA1F12">
        <w:t>Zawarcie umowy nastąpi wg wzoru Zamawiającego.</w:t>
      </w:r>
    </w:p>
    <w:p w:rsidR="000F2AFC" w:rsidRPr="00AA1F12" w:rsidRDefault="000F2AFC" w:rsidP="00E80797">
      <w:pPr>
        <w:numPr>
          <w:ilvl w:val="0"/>
          <w:numId w:val="13"/>
        </w:numPr>
        <w:tabs>
          <w:tab w:val="clear" w:pos="1800"/>
          <w:tab w:val="left" w:pos="284"/>
        </w:tabs>
        <w:spacing w:before="120" w:after="120"/>
        <w:ind w:left="0" w:firstLine="0"/>
        <w:jc w:val="both"/>
      </w:pPr>
      <w:r w:rsidRPr="00AA1F12">
        <w:t>Postanowienia ustalone we wzorze umowy nie podlegają negocjacjom.</w:t>
      </w:r>
    </w:p>
    <w:p w:rsidR="000F2AFC" w:rsidRPr="00AA1F12" w:rsidRDefault="000F2AFC" w:rsidP="00E80797">
      <w:pPr>
        <w:numPr>
          <w:ilvl w:val="0"/>
          <w:numId w:val="13"/>
        </w:numPr>
        <w:tabs>
          <w:tab w:val="clear" w:pos="1800"/>
          <w:tab w:val="left" w:pos="284"/>
        </w:tabs>
        <w:spacing w:before="120" w:after="120"/>
        <w:ind w:left="0" w:firstLine="0"/>
        <w:jc w:val="both"/>
      </w:pPr>
      <w:r w:rsidRPr="00AA1F12">
        <w:t>W przypadku, gdy Wykonawca, którego oferta została wybrana jako najkorzystniejsza, uchyla się od zawarcia umowy, Zamawiający będzie mógł wybrać ofertę najkorzystniejszą spośród pozostałych ofert, z zachowaniem procedur określonych w ustawie Pzp.</w:t>
      </w:r>
    </w:p>
    <w:p w:rsidR="000F2AFC" w:rsidRDefault="000F2AFC" w:rsidP="000F2AFC">
      <w:pPr>
        <w:shd w:val="clear" w:color="auto" w:fill="FFFFFF"/>
        <w:contextualSpacing/>
        <w:rPr>
          <w:b/>
        </w:rPr>
      </w:pPr>
    </w:p>
    <w:p w:rsidR="00C1120F"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WYMAGANIA DOTYCZĄCE ZABEZPIECZ</w:t>
      </w:r>
      <w:r w:rsidR="00D17948">
        <w:rPr>
          <w:b/>
          <w:u w:val="single"/>
        </w:rPr>
        <w:t>ENIA NALEŻYTEGO WYKONANIA UMOWY</w:t>
      </w:r>
    </w:p>
    <w:p w:rsidR="00D17948" w:rsidRDefault="00D17948" w:rsidP="000F2AFC">
      <w:pPr>
        <w:shd w:val="clear" w:color="auto" w:fill="FFFFFF"/>
        <w:contextualSpacing/>
        <w:rPr>
          <w:b/>
        </w:rPr>
      </w:pPr>
    </w:p>
    <w:p w:rsidR="00D17948" w:rsidRPr="003314AB" w:rsidRDefault="00D17948" w:rsidP="000F2AFC">
      <w:pPr>
        <w:shd w:val="clear" w:color="auto" w:fill="FFFFFF"/>
        <w:contextualSpacing/>
      </w:pPr>
      <w:r w:rsidRPr="003314AB">
        <w:t>Zamawiający nie wymaga zabezpieczenia należytego wykonania umowy.</w:t>
      </w:r>
    </w:p>
    <w:p w:rsidR="00744C0A" w:rsidRDefault="00744C0A" w:rsidP="0098126B">
      <w:pPr>
        <w:shd w:val="clear" w:color="auto" w:fill="FFFFFF"/>
        <w:tabs>
          <w:tab w:val="left" w:pos="1130"/>
        </w:tabs>
        <w:jc w:val="both"/>
        <w:rPr>
          <w:b/>
          <w:u w:val="single"/>
        </w:rPr>
      </w:pPr>
    </w:p>
    <w:p w:rsidR="001124CC" w:rsidRDefault="001124CC" w:rsidP="0098126B">
      <w:pPr>
        <w:shd w:val="clear" w:color="auto" w:fill="FFFFFF"/>
        <w:tabs>
          <w:tab w:val="left" w:pos="1130"/>
        </w:tabs>
        <w:jc w:val="both"/>
        <w:rPr>
          <w:b/>
          <w:u w:val="single"/>
        </w:rPr>
      </w:pPr>
    </w:p>
    <w:p w:rsidR="001124CC" w:rsidRDefault="001124CC" w:rsidP="0098126B">
      <w:pPr>
        <w:shd w:val="clear" w:color="auto" w:fill="FFFFFF"/>
        <w:tabs>
          <w:tab w:val="left" w:pos="1130"/>
        </w:tabs>
        <w:jc w:val="both"/>
        <w:rPr>
          <w:b/>
          <w:u w:val="single"/>
        </w:rPr>
      </w:pPr>
    </w:p>
    <w:p w:rsidR="001124CC" w:rsidRPr="0098126B" w:rsidRDefault="001124CC" w:rsidP="0098126B">
      <w:pPr>
        <w:shd w:val="clear" w:color="auto" w:fill="FFFFFF"/>
        <w:tabs>
          <w:tab w:val="left" w:pos="1130"/>
        </w:tabs>
        <w:jc w:val="both"/>
        <w:rPr>
          <w:b/>
          <w:u w:val="single"/>
        </w:rPr>
      </w:pPr>
    </w:p>
    <w:p w:rsidR="00D17948" w:rsidRPr="00D17948" w:rsidRDefault="00D17948" w:rsidP="00E80797">
      <w:pPr>
        <w:pStyle w:val="Akapitzlist"/>
        <w:numPr>
          <w:ilvl w:val="0"/>
          <w:numId w:val="30"/>
        </w:numPr>
        <w:tabs>
          <w:tab w:val="clear" w:pos="1077"/>
          <w:tab w:val="num" w:pos="567"/>
        </w:tabs>
        <w:spacing w:after="40"/>
        <w:ind w:left="0" w:firstLine="0"/>
        <w:jc w:val="both"/>
        <w:rPr>
          <w:b/>
          <w:u w:val="single"/>
        </w:rPr>
      </w:pPr>
      <w:r w:rsidRPr="00D17948">
        <w:rPr>
          <w:b/>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17948" w:rsidRPr="00D17948" w:rsidRDefault="00D17948" w:rsidP="00D17948">
      <w:pPr>
        <w:spacing w:after="40"/>
        <w:jc w:val="both"/>
      </w:pPr>
    </w:p>
    <w:p w:rsidR="00D17948" w:rsidRPr="00D17948" w:rsidRDefault="00D17948" w:rsidP="00D17948">
      <w:pPr>
        <w:spacing w:after="40"/>
        <w:jc w:val="both"/>
      </w:pPr>
      <w:r w:rsidRPr="00D17948">
        <w:t xml:space="preserve">Wzór umowy, stanowi Załącznik nr </w:t>
      </w:r>
      <w:r w:rsidR="001124CC">
        <w:t>6</w:t>
      </w:r>
      <w:r w:rsidRPr="00D17948">
        <w:t xml:space="preserve"> do SIWZ.</w:t>
      </w:r>
    </w:p>
    <w:p w:rsidR="00D17948" w:rsidRPr="00D17948" w:rsidRDefault="00D17948" w:rsidP="00D17948">
      <w:pPr>
        <w:spacing w:after="40"/>
        <w:jc w:val="both"/>
        <w:rPr>
          <w:b/>
        </w:rPr>
      </w:pPr>
    </w:p>
    <w:p w:rsidR="00D17948" w:rsidRPr="00D17948" w:rsidRDefault="00D17948" w:rsidP="00E80797">
      <w:pPr>
        <w:pStyle w:val="Akapitzlist"/>
        <w:widowControl w:val="0"/>
        <w:numPr>
          <w:ilvl w:val="0"/>
          <w:numId w:val="30"/>
        </w:numPr>
        <w:tabs>
          <w:tab w:val="left" w:pos="567"/>
          <w:tab w:val="left" w:pos="709"/>
        </w:tabs>
        <w:suppressAutoHyphens/>
        <w:autoSpaceDE w:val="0"/>
        <w:spacing w:after="120"/>
        <w:ind w:left="0" w:firstLine="0"/>
        <w:jc w:val="both"/>
        <w:rPr>
          <w:b/>
          <w:color w:val="000000"/>
          <w:u w:val="single"/>
        </w:rPr>
      </w:pPr>
      <w:r w:rsidRPr="00D17948">
        <w:rPr>
          <w:b/>
          <w:u w:val="single"/>
        </w:rPr>
        <w:t>POUCZENIE O ŚRODKACH OCHRONY PRAWNEJ</w:t>
      </w:r>
    </w:p>
    <w:p w:rsidR="00D17948" w:rsidRPr="00D17948" w:rsidRDefault="00D17948" w:rsidP="00EA2749">
      <w:pPr>
        <w:shd w:val="clear" w:color="auto" w:fill="FFFFFF"/>
        <w:tabs>
          <w:tab w:val="left" w:pos="284"/>
          <w:tab w:val="left" w:pos="426"/>
        </w:tabs>
        <w:spacing w:after="120"/>
        <w:jc w:val="both"/>
        <w:rPr>
          <w:color w:val="000000"/>
          <w:spacing w:val="-1"/>
        </w:rPr>
      </w:pPr>
      <w:r w:rsidRPr="00D17948">
        <w:rPr>
          <w:color w:val="000000"/>
          <w:spacing w:val="-1"/>
        </w:rPr>
        <w:t>1.</w:t>
      </w:r>
      <w:r w:rsidRPr="00D17948">
        <w:rPr>
          <w:color w:val="000000"/>
          <w:spacing w:val="-1"/>
        </w:rPr>
        <w:tab/>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 powyżej kwoty określonej w przepisach wykonawczych wydanych na podstawie art. 11 ust. 8 ustawy PZP.</w:t>
      </w:r>
    </w:p>
    <w:p w:rsidR="00E02CC3" w:rsidRDefault="00D17948" w:rsidP="00EA2749">
      <w:pPr>
        <w:shd w:val="clear" w:color="auto" w:fill="FFFFFF"/>
        <w:tabs>
          <w:tab w:val="left" w:pos="284"/>
          <w:tab w:val="left" w:pos="426"/>
        </w:tabs>
        <w:spacing w:after="120"/>
        <w:jc w:val="both"/>
        <w:rPr>
          <w:color w:val="000000"/>
          <w:spacing w:val="-1"/>
        </w:rPr>
      </w:pPr>
      <w:r w:rsidRPr="00D17948">
        <w:rPr>
          <w:color w:val="000000"/>
          <w:spacing w:val="-1"/>
        </w:rPr>
        <w:t>2.</w:t>
      </w:r>
      <w:r w:rsidRPr="00D17948">
        <w:rPr>
          <w:color w:val="000000"/>
          <w:spacing w:val="-1"/>
        </w:rPr>
        <w:tab/>
        <w:t>Środki ochrony prawnej wobec ogłoszenia o zamówieniu oraz SIWZ przysługują również organizacjom wpisanym na listę, o której mowa w art. 154 pkt 5 ustawy PZP.</w:t>
      </w:r>
    </w:p>
    <w:p w:rsidR="00E02CC3" w:rsidRDefault="00E02CC3" w:rsidP="00EA2749">
      <w:pPr>
        <w:shd w:val="clear" w:color="auto" w:fill="FFFFFF"/>
        <w:tabs>
          <w:tab w:val="left" w:pos="284"/>
          <w:tab w:val="left" w:pos="426"/>
        </w:tabs>
        <w:spacing w:after="120"/>
        <w:jc w:val="both"/>
        <w:rPr>
          <w:color w:val="000000"/>
          <w:spacing w:val="-1"/>
        </w:rPr>
      </w:pPr>
    </w:p>
    <w:p w:rsidR="00E02CC3" w:rsidRPr="00E02CC3" w:rsidRDefault="00E02CC3" w:rsidP="00E02CC3">
      <w:pPr>
        <w:rPr>
          <w:sz w:val="20"/>
          <w:szCs w:val="20"/>
          <w:lang w:eastAsia="pl-PL"/>
        </w:rPr>
      </w:pPr>
    </w:p>
    <w:p w:rsidR="00E02CC3" w:rsidRDefault="00E02CC3" w:rsidP="00E02CC3">
      <w:pPr>
        <w:rPr>
          <w:sz w:val="20"/>
          <w:szCs w:val="20"/>
          <w:lang w:eastAsia="pl-PL"/>
        </w:rPr>
      </w:pPr>
    </w:p>
    <w:p w:rsidR="001F41AD" w:rsidRPr="00E02CC3" w:rsidRDefault="001F41AD" w:rsidP="00E02CC3">
      <w:pPr>
        <w:rPr>
          <w:sz w:val="20"/>
          <w:szCs w:val="20"/>
          <w:lang w:eastAsia="pl-PL"/>
        </w:rPr>
      </w:pPr>
    </w:p>
    <w:sectPr w:rsidR="001F41AD" w:rsidRPr="00E02CC3" w:rsidSect="00F3774F">
      <w:headerReference w:type="default" r:id="rId13"/>
      <w:footerReference w:type="default" r:id="rId14"/>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1C4" w:rsidRDefault="00C451C4" w:rsidP="00683DEB">
      <w:r>
        <w:separator/>
      </w:r>
    </w:p>
  </w:endnote>
  <w:endnote w:type="continuationSeparator" w:id="0">
    <w:p w:rsidR="00C451C4" w:rsidRDefault="00C451C4"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74F" w:rsidRDefault="00F3774F" w:rsidP="00683DEB">
    <w:pPr>
      <w:ind w:left="-284" w:right="-426"/>
      <w:jc w:val="center"/>
      <w:rPr>
        <w:rFonts w:ascii="Arial" w:hAnsi="Arial" w:cs="Arial"/>
        <w:sz w:val="20"/>
        <w:szCs w:val="20"/>
        <w:lang w:val="en-US"/>
      </w:rPr>
    </w:pPr>
  </w:p>
  <w:p w:rsidR="00F3774F" w:rsidRDefault="00F377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1C4" w:rsidRDefault="00C451C4" w:rsidP="00683DEB">
      <w:r>
        <w:separator/>
      </w:r>
    </w:p>
  </w:footnote>
  <w:footnote w:type="continuationSeparator" w:id="0">
    <w:p w:rsidR="00C451C4" w:rsidRDefault="00C451C4" w:rsidP="0068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74F" w:rsidRDefault="00003025" w:rsidP="006247C0">
    <w:pPr>
      <w:pStyle w:val="Nagwek"/>
      <w:tabs>
        <w:tab w:val="clear" w:pos="4536"/>
        <w:tab w:val="clear" w:pos="9072"/>
        <w:tab w:val="center" w:pos="284"/>
        <w:tab w:val="left" w:pos="4746"/>
        <w:tab w:val="left" w:pos="7263"/>
        <w:tab w:val="left" w:pos="8602"/>
      </w:tabs>
    </w:pPr>
    <w:r>
      <w:rPr>
        <w:noProof/>
        <w:lang w:eastAsia="pl-PL"/>
      </w:rPr>
      <mc:AlternateContent>
        <mc:Choice Requires="wps">
          <w:drawing>
            <wp:anchor distT="0" distB="0" distL="114300" distR="114300" simplePos="0" relativeHeight="251658240" behindDoc="0" locked="0" layoutInCell="0" allowOverlap="1">
              <wp:simplePos x="0" y="0"/>
              <wp:positionH relativeFrom="page">
                <wp:posOffset>7073900</wp:posOffset>
              </wp:positionH>
              <wp:positionV relativeFrom="page">
                <wp:posOffset>7534275</wp:posOffset>
              </wp:positionV>
              <wp:extent cx="51943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74F" w:rsidRPr="000C7115" w:rsidRDefault="00F3774F">
                          <w:pPr>
                            <w:pStyle w:val="Stopka"/>
                            <w:rPr>
                              <w:rFonts w:ascii="Cambria" w:hAnsi="Cambria"/>
                              <w:sz w:val="44"/>
                              <w:szCs w:val="44"/>
                            </w:rPr>
                          </w:pPr>
                          <w:r w:rsidRPr="000C7115">
                            <w:rPr>
                              <w:rFonts w:ascii="Cambria" w:hAnsi="Cambria"/>
                            </w:rPr>
                            <w:t>Strona</w:t>
                          </w:r>
                          <w:r w:rsidR="00E47A71" w:rsidRPr="000C7115">
                            <w:rPr>
                              <w:rFonts w:ascii="Calibri" w:hAnsi="Calibri"/>
                              <w:sz w:val="22"/>
                              <w:szCs w:val="21"/>
                            </w:rPr>
                            <w:fldChar w:fldCharType="begin"/>
                          </w:r>
                          <w:r>
                            <w:instrText>PAGE    \* MERGEFORMAT</w:instrText>
                          </w:r>
                          <w:r w:rsidR="00E47A71" w:rsidRPr="000C7115">
                            <w:rPr>
                              <w:rFonts w:ascii="Calibri" w:hAnsi="Calibri"/>
                              <w:sz w:val="22"/>
                              <w:szCs w:val="21"/>
                            </w:rPr>
                            <w:fldChar w:fldCharType="separate"/>
                          </w:r>
                          <w:r w:rsidR="00DC77C6" w:rsidRPr="00DC77C6">
                            <w:rPr>
                              <w:rFonts w:ascii="Cambria" w:hAnsi="Cambria"/>
                              <w:noProof/>
                              <w:sz w:val="44"/>
                              <w:szCs w:val="44"/>
                            </w:rPr>
                            <w:t>17</w:t>
                          </w:r>
                          <w:r w:rsidR="00E47A71" w:rsidRPr="000C7115">
                            <w:rPr>
                              <w:rFonts w:ascii="Cambria" w:hAnsi="Cambria"/>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7" style="position:absolute;margin-left:557pt;margin-top:593.25pt;width:40.9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" o:allowincell="f" filled="f" stroked="f">
              <v:textbox style="layout-flow:vertical;mso-layout-flow-alt:bottom-to-top;mso-fit-shape-to-text:t">
                <w:txbxContent>
                  <w:p w:rsidR="00F3774F" w:rsidRPr="000C7115" w:rsidRDefault="00F3774F">
                    <w:pPr>
                      <w:pStyle w:val="Stopka"/>
                      <w:rPr>
                        <w:rFonts w:ascii="Cambria" w:hAnsi="Cambria"/>
                        <w:sz w:val="44"/>
                        <w:szCs w:val="44"/>
                      </w:rPr>
                    </w:pPr>
                    <w:r w:rsidRPr="000C7115">
                      <w:rPr>
                        <w:rFonts w:ascii="Cambria" w:hAnsi="Cambria"/>
                      </w:rPr>
                      <w:t>Strona</w:t>
                    </w:r>
                    <w:r w:rsidR="00E47A71" w:rsidRPr="000C7115">
                      <w:rPr>
                        <w:rFonts w:ascii="Calibri" w:hAnsi="Calibri"/>
                        <w:sz w:val="22"/>
                        <w:szCs w:val="21"/>
                      </w:rPr>
                      <w:fldChar w:fldCharType="begin"/>
                    </w:r>
                    <w:r>
                      <w:instrText>PAGE    \* MERGEFORMAT</w:instrText>
                    </w:r>
                    <w:r w:rsidR="00E47A71" w:rsidRPr="000C7115">
                      <w:rPr>
                        <w:rFonts w:ascii="Calibri" w:hAnsi="Calibri"/>
                        <w:sz w:val="22"/>
                        <w:szCs w:val="21"/>
                      </w:rPr>
                      <w:fldChar w:fldCharType="separate"/>
                    </w:r>
                    <w:r w:rsidR="00DC77C6" w:rsidRPr="00DC77C6">
                      <w:rPr>
                        <w:rFonts w:ascii="Cambria" w:hAnsi="Cambria"/>
                        <w:noProof/>
                        <w:sz w:val="44"/>
                        <w:szCs w:val="44"/>
                      </w:rPr>
                      <w:t>17</w:t>
                    </w:r>
                    <w:r w:rsidR="00E47A71" w:rsidRPr="000C7115">
                      <w:rPr>
                        <w:rFonts w:ascii="Cambria" w:hAnsi="Cambria"/>
                        <w:sz w:val="44"/>
                        <w:szCs w:val="44"/>
                      </w:rPr>
                      <w:fldChar w:fldCharType="end"/>
                    </w:r>
                  </w:p>
                </w:txbxContent>
              </v:textbox>
              <w10:wrap anchorx="page" anchory="page"/>
            </v:rect>
          </w:pict>
        </mc:Fallback>
      </mc:AlternateContent>
    </w:r>
    <w:r w:rsidR="00F3774F">
      <w:tab/>
    </w:r>
    <w:r w:rsidR="00F3774F">
      <w:tab/>
    </w:r>
    <w:r w:rsidR="00F3774F">
      <w:tab/>
    </w:r>
  </w:p>
  <w:p w:rsidR="00F3774F" w:rsidRDefault="00F3774F" w:rsidP="008C56EC">
    <w:pPr>
      <w:pStyle w:val="Nagwek"/>
      <w:tabs>
        <w:tab w:val="clear" w:pos="4536"/>
        <w:tab w:val="clear" w:pos="9072"/>
        <w:tab w:val="left" w:pos="4215"/>
      </w:tabs>
    </w:pPr>
    <w:r>
      <w:t xml:space="preserve">            </w:t>
    </w:r>
    <w:r w:rsidRPr="00F3774F">
      <w:rPr>
        <w:noProof/>
        <w:lang w:eastAsia="pl-PL"/>
      </w:rPr>
      <w:drawing>
        <wp:inline distT="0" distB="0" distL="0" distR="0">
          <wp:extent cx="5760720" cy="738506"/>
          <wp:effectExtent l="0" t="0" r="0" b="0"/>
          <wp:docPr id="1" name="Obraz 1" descr="C:\NOWA PERSPEKTYWA\Gmina Gołdap\logo\polskie\poziom_polskie_czarno_bial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738506"/>
                  </a:xfrm>
                  <a:prstGeom prst="rect">
                    <a:avLst/>
                  </a:prstGeom>
                  <a:noFill/>
                  <a:ln>
                    <a:noFill/>
                    <a:prstDash/>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0"/>
        </w:tabs>
        <w:ind w:left="108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B"/>
    <w:multiLevelType w:val="singleLevel"/>
    <w:tmpl w:val="0000000B"/>
    <w:name w:val="WW8Num11"/>
    <w:lvl w:ilvl="0">
      <w:start w:val="1"/>
      <w:numFmt w:val="decimal"/>
      <w:lvlText w:val="%1."/>
      <w:lvlJc w:val="left"/>
      <w:pPr>
        <w:tabs>
          <w:tab w:val="num" w:pos="426"/>
        </w:tabs>
        <w:ind w:left="644" w:hanging="360"/>
      </w:pPr>
    </w:lvl>
  </w:abstractNum>
  <w:abstractNum w:abstractNumId="8"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9"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2" w15:restartNumberingAfterBreak="0">
    <w:nsid w:val="002F49FB"/>
    <w:multiLevelType w:val="hybridMultilevel"/>
    <w:tmpl w:val="FD3E0212"/>
    <w:lvl w:ilvl="0" w:tplc="D3D6516E">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4"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5" w15:restartNumberingAfterBreak="0">
    <w:nsid w:val="0C91575E"/>
    <w:multiLevelType w:val="hybridMultilevel"/>
    <w:tmpl w:val="2FF4102A"/>
    <w:lvl w:ilvl="0" w:tplc="577A4E7E">
      <w:start w:val="1"/>
      <w:numFmt w:val="decimal"/>
      <w:lvlText w:val="%1."/>
      <w:lvlJc w:val="left"/>
      <w:pPr>
        <w:tabs>
          <w:tab w:val="num" w:pos="2340"/>
        </w:tabs>
        <w:ind w:left="2340" w:hanging="363"/>
      </w:pPr>
      <w:rPr>
        <w:rFonts w:ascii="Times New Roman" w:eastAsia="Times New Roman" w:hAnsi="Times New Roman" w:cs="Times New Roman"/>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6" w15:restartNumberingAfterBreak="0">
    <w:nsid w:val="0E615E1F"/>
    <w:multiLevelType w:val="hybridMultilevel"/>
    <w:tmpl w:val="4C6AF97E"/>
    <w:lvl w:ilvl="0" w:tplc="17EC057E">
      <w:start w:val="2"/>
      <w:numFmt w:val="decimal"/>
      <w:lvlText w:val="%1."/>
      <w:lvlJc w:val="left"/>
      <w:pPr>
        <w:tabs>
          <w:tab w:val="num" w:pos="2883"/>
        </w:tabs>
        <w:ind w:left="288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8" w15:restartNumberingAfterBreak="0">
    <w:nsid w:val="113B39B7"/>
    <w:multiLevelType w:val="hybridMultilevel"/>
    <w:tmpl w:val="487874D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36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C1CE6"/>
    <w:multiLevelType w:val="hybridMultilevel"/>
    <w:tmpl w:val="5358DA4C"/>
    <w:lvl w:ilvl="0" w:tplc="379E0C48">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C01617"/>
    <w:multiLevelType w:val="multilevel"/>
    <w:tmpl w:val="43C2CF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156E6B"/>
    <w:multiLevelType w:val="hybridMultilevel"/>
    <w:tmpl w:val="E3AA6E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6D4C11"/>
    <w:multiLevelType w:val="multilevel"/>
    <w:tmpl w:val="FAF41A74"/>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7"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246C84"/>
    <w:multiLevelType w:val="hybridMultilevel"/>
    <w:tmpl w:val="B3B0E5C2"/>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1" w15:restartNumberingAfterBreak="0">
    <w:nsid w:val="2E4717F6"/>
    <w:multiLevelType w:val="hybridMultilevel"/>
    <w:tmpl w:val="84ECF480"/>
    <w:lvl w:ilvl="0" w:tplc="70CE09F8">
      <w:start w:val="1"/>
      <w:numFmt w:val="decimal"/>
      <w:lvlText w:val="%1)"/>
      <w:lvlJc w:val="left"/>
      <w:pPr>
        <w:ind w:left="1074" w:hanging="360"/>
      </w:pPr>
      <w:rPr>
        <w:rFonts w:ascii="Times New Roman" w:eastAsia="Calibri" w:hAnsi="Times New Roman" w:cs="Times New Roman"/>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2"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8E6C01"/>
    <w:multiLevelType w:val="hybridMultilevel"/>
    <w:tmpl w:val="564278DA"/>
    <w:lvl w:ilvl="0" w:tplc="4FAA9C3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641CCB"/>
    <w:multiLevelType w:val="hybridMultilevel"/>
    <w:tmpl w:val="B6346EA6"/>
    <w:lvl w:ilvl="0" w:tplc="0415000B">
      <w:start w:val="1"/>
      <w:numFmt w:val="bullet"/>
      <w:lvlText w:val=""/>
      <w:lvlJc w:val="left"/>
      <w:pPr>
        <w:ind w:left="1443" w:hanging="360"/>
      </w:pPr>
      <w:rPr>
        <w:rFonts w:ascii="Wingdings" w:hAnsi="Wingdings" w:hint="default"/>
      </w:rPr>
    </w:lvl>
    <w:lvl w:ilvl="1" w:tplc="04150003" w:tentative="1">
      <w:start w:val="1"/>
      <w:numFmt w:val="bullet"/>
      <w:lvlText w:val="o"/>
      <w:lvlJc w:val="left"/>
      <w:pPr>
        <w:ind w:left="2163" w:hanging="360"/>
      </w:pPr>
      <w:rPr>
        <w:rFonts w:ascii="Courier New" w:hAnsi="Courier New" w:cs="Courier New" w:hint="default"/>
      </w:rPr>
    </w:lvl>
    <w:lvl w:ilvl="2" w:tplc="04150005" w:tentative="1">
      <w:start w:val="1"/>
      <w:numFmt w:val="bullet"/>
      <w:lvlText w:val=""/>
      <w:lvlJc w:val="left"/>
      <w:pPr>
        <w:ind w:left="2883" w:hanging="360"/>
      </w:pPr>
      <w:rPr>
        <w:rFonts w:ascii="Wingdings" w:hAnsi="Wingdings" w:hint="default"/>
      </w:rPr>
    </w:lvl>
    <w:lvl w:ilvl="3" w:tplc="04150001" w:tentative="1">
      <w:start w:val="1"/>
      <w:numFmt w:val="bullet"/>
      <w:lvlText w:val=""/>
      <w:lvlJc w:val="left"/>
      <w:pPr>
        <w:ind w:left="3603" w:hanging="360"/>
      </w:pPr>
      <w:rPr>
        <w:rFonts w:ascii="Symbol" w:hAnsi="Symbol" w:hint="default"/>
      </w:rPr>
    </w:lvl>
    <w:lvl w:ilvl="4" w:tplc="04150003" w:tentative="1">
      <w:start w:val="1"/>
      <w:numFmt w:val="bullet"/>
      <w:lvlText w:val="o"/>
      <w:lvlJc w:val="left"/>
      <w:pPr>
        <w:ind w:left="4323" w:hanging="360"/>
      </w:pPr>
      <w:rPr>
        <w:rFonts w:ascii="Courier New" w:hAnsi="Courier New" w:cs="Courier New" w:hint="default"/>
      </w:rPr>
    </w:lvl>
    <w:lvl w:ilvl="5" w:tplc="04150005" w:tentative="1">
      <w:start w:val="1"/>
      <w:numFmt w:val="bullet"/>
      <w:lvlText w:val=""/>
      <w:lvlJc w:val="left"/>
      <w:pPr>
        <w:ind w:left="5043" w:hanging="360"/>
      </w:pPr>
      <w:rPr>
        <w:rFonts w:ascii="Wingdings" w:hAnsi="Wingdings" w:hint="default"/>
      </w:rPr>
    </w:lvl>
    <w:lvl w:ilvl="6" w:tplc="04150001" w:tentative="1">
      <w:start w:val="1"/>
      <w:numFmt w:val="bullet"/>
      <w:lvlText w:val=""/>
      <w:lvlJc w:val="left"/>
      <w:pPr>
        <w:ind w:left="5763" w:hanging="360"/>
      </w:pPr>
      <w:rPr>
        <w:rFonts w:ascii="Symbol" w:hAnsi="Symbol" w:hint="default"/>
      </w:rPr>
    </w:lvl>
    <w:lvl w:ilvl="7" w:tplc="04150003" w:tentative="1">
      <w:start w:val="1"/>
      <w:numFmt w:val="bullet"/>
      <w:lvlText w:val="o"/>
      <w:lvlJc w:val="left"/>
      <w:pPr>
        <w:ind w:left="6483" w:hanging="360"/>
      </w:pPr>
      <w:rPr>
        <w:rFonts w:ascii="Courier New" w:hAnsi="Courier New" w:cs="Courier New" w:hint="default"/>
      </w:rPr>
    </w:lvl>
    <w:lvl w:ilvl="8" w:tplc="04150005" w:tentative="1">
      <w:start w:val="1"/>
      <w:numFmt w:val="bullet"/>
      <w:lvlText w:val=""/>
      <w:lvlJc w:val="left"/>
      <w:pPr>
        <w:ind w:left="7203" w:hanging="360"/>
      </w:pPr>
      <w:rPr>
        <w:rFonts w:ascii="Wingdings" w:hAnsi="Wingdings" w:hint="default"/>
      </w:rPr>
    </w:lvl>
  </w:abstractNum>
  <w:abstractNum w:abstractNumId="36"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8246F2"/>
    <w:multiLevelType w:val="hybridMultilevel"/>
    <w:tmpl w:val="E47E455C"/>
    <w:lvl w:ilvl="0" w:tplc="690423F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40" w15:restartNumberingAfterBreak="0">
    <w:nsid w:val="507C5992"/>
    <w:multiLevelType w:val="hybridMultilevel"/>
    <w:tmpl w:val="82321ECA"/>
    <w:lvl w:ilvl="0" w:tplc="3C18DBE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52641173"/>
    <w:multiLevelType w:val="hybridMultilevel"/>
    <w:tmpl w:val="3C04D224"/>
    <w:lvl w:ilvl="0" w:tplc="0074C68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548D7CB3"/>
    <w:multiLevelType w:val="hybridMultilevel"/>
    <w:tmpl w:val="694876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45"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46" w15:restartNumberingAfterBreak="0">
    <w:nsid w:val="613910E8"/>
    <w:multiLevelType w:val="hybridMultilevel"/>
    <w:tmpl w:val="AB042710"/>
    <w:lvl w:ilvl="0" w:tplc="8E001CB6">
      <w:start w:val="8"/>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48"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1609D3"/>
    <w:multiLevelType w:val="hybridMultilevel"/>
    <w:tmpl w:val="1A28D64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C4B54D8"/>
    <w:multiLevelType w:val="hybridMultilevel"/>
    <w:tmpl w:val="20466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6" w15:restartNumberingAfterBreak="0">
    <w:nsid w:val="74C167EF"/>
    <w:multiLevelType w:val="hybridMultilevel"/>
    <w:tmpl w:val="83E44092"/>
    <w:lvl w:ilvl="0" w:tplc="04150017">
      <w:start w:val="1"/>
      <w:numFmt w:val="lowerLetter"/>
      <w:lvlText w:val="%1)"/>
      <w:lvlJc w:val="left"/>
      <w:pPr>
        <w:ind w:left="1146" w:hanging="360"/>
      </w:pPr>
    </w:lvl>
    <w:lvl w:ilvl="1" w:tplc="0415001B">
      <w:start w:val="1"/>
      <w:numFmt w:val="lowerRoman"/>
      <w:lvlText w:val="%2."/>
      <w:lvlJc w:val="right"/>
      <w:pPr>
        <w:ind w:left="1866" w:hanging="360"/>
      </w:pPr>
    </w:lvl>
    <w:lvl w:ilvl="2" w:tplc="6D5CCCF4">
      <w:start w:val="9"/>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78B1016F"/>
    <w:multiLevelType w:val="hybridMultilevel"/>
    <w:tmpl w:val="44A83AB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3"/>
  </w:num>
  <w:num w:numId="2">
    <w:abstractNumId w:val="36"/>
  </w:num>
  <w:num w:numId="3">
    <w:abstractNumId w:val="54"/>
  </w:num>
  <w:num w:numId="4">
    <w:abstractNumId w:val="18"/>
  </w:num>
  <w:num w:numId="5">
    <w:abstractNumId w:val="48"/>
  </w:num>
  <w:num w:numId="6">
    <w:abstractNumId w:val="33"/>
  </w:num>
  <w:num w:numId="7">
    <w:abstractNumId w:val="38"/>
  </w:num>
  <w:num w:numId="8">
    <w:abstractNumId w:val="30"/>
  </w:num>
  <w:num w:numId="9">
    <w:abstractNumId w:val="26"/>
  </w:num>
  <w:num w:numId="10">
    <w:abstractNumId w:val="51"/>
  </w:num>
  <w:num w:numId="11">
    <w:abstractNumId w:val="15"/>
  </w:num>
  <w:num w:numId="12">
    <w:abstractNumId w:val="32"/>
  </w:num>
  <w:num w:numId="13">
    <w:abstractNumId w:val="27"/>
  </w:num>
  <w:num w:numId="14">
    <w:abstractNumId w:val="35"/>
  </w:num>
  <w:num w:numId="15">
    <w:abstractNumId w:val="34"/>
  </w:num>
  <w:num w:numId="16">
    <w:abstractNumId w:val="21"/>
  </w:num>
  <w:num w:numId="17">
    <w:abstractNumId w:val="53"/>
  </w:num>
  <w:num w:numId="18">
    <w:abstractNumId w:val="43"/>
  </w:num>
  <w:num w:numId="19">
    <w:abstractNumId w:val="20"/>
  </w:num>
  <w:num w:numId="20">
    <w:abstractNumId w:val="29"/>
  </w:num>
  <w:num w:numId="21">
    <w:abstractNumId w:val="56"/>
  </w:num>
  <w:num w:numId="22">
    <w:abstractNumId w:val="49"/>
  </w:num>
  <w:num w:numId="23">
    <w:abstractNumId w:val="12"/>
  </w:num>
  <w:num w:numId="24">
    <w:abstractNumId w:val="40"/>
  </w:num>
  <w:num w:numId="25">
    <w:abstractNumId w:val="31"/>
  </w:num>
  <w:num w:numId="26">
    <w:abstractNumId w:val="19"/>
  </w:num>
  <w:num w:numId="27">
    <w:abstractNumId w:val="16"/>
  </w:num>
  <w:num w:numId="28">
    <w:abstractNumId w:val="37"/>
  </w:num>
  <w:num w:numId="29">
    <w:abstractNumId w:val="57"/>
  </w:num>
  <w:num w:numId="30">
    <w:abstractNumId w:val="41"/>
  </w:num>
  <w:num w:numId="31">
    <w:abstractNumId w:val="23"/>
  </w:num>
  <w:num w:numId="32">
    <w:abstractNumId w:val="4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A1"/>
    <w:rsid w:val="00002650"/>
    <w:rsid w:val="00003025"/>
    <w:rsid w:val="00012837"/>
    <w:rsid w:val="0001373F"/>
    <w:rsid w:val="000150E1"/>
    <w:rsid w:val="000165D7"/>
    <w:rsid w:val="00025C0F"/>
    <w:rsid w:val="00027596"/>
    <w:rsid w:val="00030731"/>
    <w:rsid w:val="000313ED"/>
    <w:rsid w:val="00037E8F"/>
    <w:rsid w:val="0004035F"/>
    <w:rsid w:val="00042609"/>
    <w:rsid w:val="00055A1E"/>
    <w:rsid w:val="000569E5"/>
    <w:rsid w:val="000713D5"/>
    <w:rsid w:val="00091793"/>
    <w:rsid w:val="000928FD"/>
    <w:rsid w:val="000A0027"/>
    <w:rsid w:val="000A0D21"/>
    <w:rsid w:val="000A310E"/>
    <w:rsid w:val="000A60AB"/>
    <w:rsid w:val="000C2128"/>
    <w:rsid w:val="000C7115"/>
    <w:rsid w:val="000D2A71"/>
    <w:rsid w:val="000D3D6C"/>
    <w:rsid w:val="000D59EC"/>
    <w:rsid w:val="000D5D0A"/>
    <w:rsid w:val="000D6BB1"/>
    <w:rsid w:val="000E3FBA"/>
    <w:rsid w:val="000E4BA6"/>
    <w:rsid w:val="000E5581"/>
    <w:rsid w:val="000E6590"/>
    <w:rsid w:val="000F05E3"/>
    <w:rsid w:val="000F2AFC"/>
    <w:rsid w:val="000F428E"/>
    <w:rsid w:val="000F4B89"/>
    <w:rsid w:val="000F58F8"/>
    <w:rsid w:val="000F63CC"/>
    <w:rsid w:val="00101305"/>
    <w:rsid w:val="00101ADC"/>
    <w:rsid w:val="00107DD5"/>
    <w:rsid w:val="00110F8D"/>
    <w:rsid w:val="001124CC"/>
    <w:rsid w:val="00113950"/>
    <w:rsid w:val="00113BCA"/>
    <w:rsid w:val="00116D27"/>
    <w:rsid w:val="001252AC"/>
    <w:rsid w:val="0014016C"/>
    <w:rsid w:val="00141582"/>
    <w:rsid w:val="00143036"/>
    <w:rsid w:val="00145922"/>
    <w:rsid w:val="00146983"/>
    <w:rsid w:val="00150A03"/>
    <w:rsid w:val="001513F8"/>
    <w:rsid w:val="001521CC"/>
    <w:rsid w:val="001716E6"/>
    <w:rsid w:val="00171CC3"/>
    <w:rsid w:val="001731C3"/>
    <w:rsid w:val="00174C08"/>
    <w:rsid w:val="001773D0"/>
    <w:rsid w:val="00182220"/>
    <w:rsid w:val="0018559F"/>
    <w:rsid w:val="001858AE"/>
    <w:rsid w:val="00195BCB"/>
    <w:rsid w:val="001A05A9"/>
    <w:rsid w:val="001A204F"/>
    <w:rsid w:val="001A5969"/>
    <w:rsid w:val="001B0CFB"/>
    <w:rsid w:val="001B4287"/>
    <w:rsid w:val="001B4AE9"/>
    <w:rsid w:val="001C1E43"/>
    <w:rsid w:val="001C42F5"/>
    <w:rsid w:val="001D4A98"/>
    <w:rsid w:val="001D7086"/>
    <w:rsid w:val="001E3D14"/>
    <w:rsid w:val="001E726E"/>
    <w:rsid w:val="001F2DAC"/>
    <w:rsid w:val="001F41AD"/>
    <w:rsid w:val="001F48EA"/>
    <w:rsid w:val="001F5AB6"/>
    <w:rsid w:val="001F5BFD"/>
    <w:rsid w:val="0020394B"/>
    <w:rsid w:val="002052FB"/>
    <w:rsid w:val="00214163"/>
    <w:rsid w:val="002159F5"/>
    <w:rsid w:val="00220FE7"/>
    <w:rsid w:val="002254F4"/>
    <w:rsid w:val="0023299E"/>
    <w:rsid w:val="0023504B"/>
    <w:rsid w:val="002411B2"/>
    <w:rsid w:val="002422C8"/>
    <w:rsid w:val="00243559"/>
    <w:rsid w:val="0024631A"/>
    <w:rsid w:val="00246708"/>
    <w:rsid w:val="00257AD7"/>
    <w:rsid w:val="0026239B"/>
    <w:rsid w:val="00262F25"/>
    <w:rsid w:val="002641D9"/>
    <w:rsid w:val="00266B60"/>
    <w:rsid w:val="002727CE"/>
    <w:rsid w:val="00276BF9"/>
    <w:rsid w:val="002779A6"/>
    <w:rsid w:val="002800E8"/>
    <w:rsid w:val="002801BA"/>
    <w:rsid w:val="002808B0"/>
    <w:rsid w:val="00286753"/>
    <w:rsid w:val="00286C4F"/>
    <w:rsid w:val="00290F6E"/>
    <w:rsid w:val="00291F65"/>
    <w:rsid w:val="0029287F"/>
    <w:rsid w:val="002A510C"/>
    <w:rsid w:val="002A5C38"/>
    <w:rsid w:val="002B7D65"/>
    <w:rsid w:val="002C041E"/>
    <w:rsid w:val="002C3A5E"/>
    <w:rsid w:val="002D29CF"/>
    <w:rsid w:val="002D547F"/>
    <w:rsid w:val="002D70E3"/>
    <w:rsid w:val="002E0E81"/>
    <w:rsid w:val="002E4EEC"/>
    <w:rsid w:val="002E632C"/>
    <w:rsid w:val="002E6914"/>
    <w:rsid w:val="002F4330"/>
    <w:rsid w:val="002F4A0D"/>
    <w:rsid w:val="002F56BD"/>
    <w:rsid w:val="002F5D1E"/>
    <w:rsid w:val="002F7781"/>
    <w:rsid w:val="0030172E"/>
    <w:rsid w:val="0030649D"/>
    <w:rsid w:val="0030788F"/>
    <w:rsid w:val="00310CAD"/>
    <w:rsid w:val="00312854"/>
    <w:rsid w:val="00321039"/>
    <w:rsid w:val="00323171"/>
    <w:rsid w:val="003314AB"/>
    <w:rsid w:val="00333469"/>
    <w:rsid w:val="00333623"/>
    <w:rsid w:val="00341704"/>
    <w:rsid w:val="00343721"/>
    <w:rsid w:val="00345426"/>
    <w:rsid w:val="003461D5"/>
    <w:rsid w:val="00346712"/>
    <w:rsid w:val="00347A18"/>
    <w:rsid w:val="00347C86"/>
    <w:rsid w:val="00350A3B"/>
    <w:rsid w:val="0035317F"/>
    <w:rsid w:val="00354190"/>
    <w:rsid w:val="003549C8"/>
    <w:rsid w:val="00355D01"/>
    <w:rsid w:val="003603D2"/>
    <w:rsid w:val="00365C9A"/>
    <w:rsid w:val="003666CD"/>
    <w:rsid w:val="003670D5"/>
    <w:rsid w:val="003762A3"/>
    <w:rsid w:val="0038061E"/>
    <w:rsid w:val="00381F84"/>
    <w:rsid w:val="00383124"/>
    <w:rsid w:val="003856F2"/>
    <w:rsid w:val="003938F6"/>
    <w:rsid w:val="00396251"/>
    <w:rsid w:val="003A1212"/>
    <w:rsid w:val="003A43FA"/>
    <w:rsid w:val="003A4D01"/>
    <w:rsid w:val="003A6AA2"/>
    <w:rsid w:val="003B3C23"/>
    <w:rsid w:val="003B4514"/>
    <w:rsid w:val="003C6BCD"/>
    <w:rsid w:val="003C76B7"/>
    <w:rsid w:val="003D0037"/>
    <w:rsid w:val="003D04AA"/>
    <w:rsid w:val="003D4D4E"/>
    <w:rsid w:val="003D71A8"/>
    <w:rsid w:val="003E0C3D"/>
    <w:rsid w:val="003E3FEC"/>
    <w:rsid w:val="003F3A56"/>
    <w:rsid w:val="003F4759"/>
    <w:rsid w:val="003F4F51"/>
    <w:rsid w:val="003F57A2"/>
    <w:rsid w:val="003F6FC8"/>
    <w:rsid w:val="00402F8F"/>
    <w:rsid w:val="004039F3"/>
    <w:rsid w:val="0041145B"/>
    <w:rsid w:val="00413289"/>
    <w:rsid w:val="004141A4"/>
    <w:rsid w:val="004146D7"/>
    <w:rsid w:val="004227D0"/>
    <w:rsid w:val="004379F0"/>
    <w:rsid w:val="00443722"/>
    <w:rsid w:val="00444821"/>
    <w:rsid w:val="00444E3F"/>
    <w:rsid w:val="004479A5"/>
    <w:rsid w:val="00454436"/>
    <w:rsid w:val="004550AE"/>
    <w:rsid w:val="0046074D"/>
    <w:rsid w:val="00460A07"/>
    <w:rsid w:val="004635A1"/>
    <w:rsid w:val="00473734"/>
    <w:rsid w:val="00476600"/>
    <w:rsid w:val="004768FF"/>
    <w:rsid w:val="00477A66"/>
    <w:rsid w:val="00477E1E"/>
    <w:rsid w:val="0048231D"/>
    <w:rsid w:val="00486F5E"/>
    <w:rsid w:val="0048749F"/>
    <w:rsid w:val="00491721"/>
    <w:rsid w:val="00496C33"/>
    <w:rsid w:val="00496E1C"/>
    <w:rsid w:val="00497ECE"/>
    <w:rsid w:val="004A2CB6"/>
    <w:rsid w:val="004A418F"/>
    <w:rsid w:val="004A6A36"/>
    <w:rsid w:val="004B7F75"/>
    <w:rsid w:val="004C0607"/>
    <w:rsid w:val="004C0D70"/>
    <w:rsid w:val="004C2368"/>
    <w:rsid w:val="004C33B3"/>
    <w:rsid w:val="004C4CB6"/>
    <w:rsid w:val="004C7638"/>
    <w:rsid w:val="004D0BD7"/>
    <w:rsid w:val="004D2102"/>
    <w:rsid w:val="004F298B"/>
    <w:rsid w:val="004F33E4"/>
    <w:rsid w:val="00502304"/>
    <w:rsid w:val="005050BC"/>
    <w:rsid w:val="00505ACE"/>
    <w:rsid w:val="00505E23"/>
    <w:rsid w:val="00506016"/>
    <w:rsid w:val="005074BA"/>
    <w:rsid w:val="0051074A"/>
    <w:rsid w:val="005112CB"/>
    <w:rsid w:val="005113DC"/>
    <w:rsid w:val="005147E9"/>
    <w:rsid w:val="005209DE"/>
    <w:rsid w:val="00521327"/>
    <w:rsid w:val="00523A64"/>
    <w:rsid w:val="00530F21"/>
    <w:rsid w:val="005325E4"/>
    <w:rsid w:val="005327EA"/>
    <w:rsid w:val="00533813"/>
    <w:rsid w:val="005443F1"/>
    <w:rsid w:val="00552E24"/>
    <w:rsid w:val="005553BE"/>
    <w:rsid w:val="0055787A"/>
    <w:rsid w:val="00557A93"/>
    <w:rsid w:val="005611A9"/>
    <w:rsid w:val="0056253C"/>
    <w:rsid w:val="005670A9"/>
    <w:rsid w:val="00571DB1"/>
    <w:rsid w:val="0057263A"/>
    <w:rsid w:val="00580729"/>
    <w:rsid w:val="005859F7"/>
    <w:rsid w:val="00585DCB"/>
    <w:rsid w:val="005913BE"/>
    <w:rsid w:val="00596093"/>
    <w:rsid w:val="005A4B00"/>
    <w:rsid w:val="005B0526"/>
    <w:rsid w:val="005B0EF2"/>
    <w:rsid w:val="005B5DC3"/>
    <w:rsid w:val="005C0533"/>
    <w:rsid w:val="005C199F"/>
    <w:rsid w:val="005C5523"/>
    <w:rsid w:val="005C6F70"/>
    <w:rsid w:val="005D2B33"/>
    <w:rsid w:val="005D37D5"/>
    <w:rsid w:val="005D5FFA"/>
    <w:rsid w:val="005E1591"/>
    <w:rsid w:val="005E6C22"/>
    <w:rsid w:val="005E7901"/>
    <w:rsid w:val="005F092B"/>
    <w:rsid w:val="005F3E28"/>
    <w:rsid w:val="005F4EA5"/>
    <w:rsid w:val="005F6985"/>
    <w:rsid w:val="005F7D75"/>
    <w:rsid w:val="00600E65"/>
    <w:rsid w:val="006019DA"/>
    <w:rsid w:val="00602541"/>
    <w:rsid w:val="006048AF"/>
    <w:rsid w:val="00605E44"/>
    <w:rsid w:val="00607B14"/>
    <w:rsid w:val="00612782"/>
    <w:rsid w:val="0061346B"/>
    <w:rsid w:val="00616E18"/>
    <w:rsid w:val="006170BC"/>
    <w:rsid w:val="006247C0"/>
    <w:rsid w:val="00631CCE"/>
    <w:rsid w:val="006326CB"/>
    <w:rsid w:val="006354DD"/>
    <w:rsid w:val="006362AA"/>
    <w:rsid w:val="0063764E"/>
    <w:rsid w:val="00640135"/>
    <w:rsid w:val="00640A7C"/>
    <w:rsid w:val="0064223B"/>
    <w:rsid w:val="006441A6"/>
    <w:rsid w:val="006457F1"/>
    <w:rsid w:val="00651F1D"/>
    <w:rsid w:val="00652B0E"/>
    <w:rsid w:val="006537F4"/>
    <w:rsid w:val="00655183"/>
    <w:rsid w:val="0065691E"/>
    <w:rsid w:val="00657269"/>
    <w:rsid w:val="006602E2"/>
    <w:rsid w:val="00663896"/>
    <w:rsid w:val="00670070"/>
    <w:rsid w:val="00672912"/>
    <w:rsid w:val="00680C6D"/>
    <w:rsid w:val="00683DEB"/>
    <w:rsid w:val="006873A3"/>
    <w:rsid w:val="006939F7"/>
    <w:rsid w:val="006959FE"/>
    <w:rsid w:val="006A2DDC"/>
    <w:rsid w:val="006A453B"/>
    <w:rsid w:val="006A5C37"/>
    <w:rsid w:val="006A75D7"/>
    <w:rsid w:val="006B2643"/>
    <w:rsid w:val="006B30F7"/>
    <w:rsid w:val="006B6F12"/>
    <w:rsid w:val="006B7FCF"/>
    <w:rsid w:val="006C3AD7"/>
    <w:rsid w:val="006D1740"/>
    <w:rsid w:val="006D39F8"/>
    <w:rsid w:val="006D4DEF"/>
    <w:rsid w:val="006E03A9"/>
    <w:rsid w:val="006E065B"/>
    <w:rsid w:val="006E1C8E"/>
    <w:rsid w:val="006E38A7"/>
    <w:rsid w:val="006E6A52"/>
    <w:rsid w:val="006F0687"/>
    <w:rsid w:val="006F147F"/>
    <w:rsid w:val="006F2D8C"/>
    <w:rsid w:val="006F33A2"/>
    <w:rsid w:val="006F604B"/>
    <w:rsid w:val="006F7D36"/>
    <w:rsid w:val="00706340"/>
    <w:rsid w:val="00707927"/>
    <w:rsid w:val="00713044"/>
    <w:rsid w:val="00714EDD"/>
    <w:rsid w:val="00715902"/>
    <w:rsid w:val="00717D12"/>
    <w:rsid w:val="0072443B"/>
    <w:rsid w:val="00724A21"/>
    <w:rsid w:val="007257EE"/>
    <w:rsid w:val="00730666"/>
    <w:rsid w:val="00734572"/>
    <w:rsid w:val="00734B6A"/>
    <w:rsid w:val="00742BB5"/>
    <w:rsid w:val="00744C0A"/>
    <w:rsid w:val="00746543"/>
    <w:rsid w:val="00750D6D"/>
    <w:rsid w:val="00751F17"/>
    <w:rsid w:val="00753950"/>
    <w:rsid w:val="00765066"/>
    <w:rsid w:val="00767779"/>
    <w:rsid w:val="00772FEE"/>
    <w:rsid w:val="00774E16"/>
    <w:rsid w:val="00775C8C"/>
    <w:rsid w:val="0077774B"/>
    <w:rsid w:val="007778E2"/>
    <w:rsid w:val="007825CE"/>
    <w:rsid w:val="007829EC"/>
    <w:rsid w:val="00783EB6"/>
    <w:rsid w:val="00784D7B"/>
    <w:rsid w:val="00787877"/>
    <w:rsid w:val="00787B7E"/>
    <w:rsid w:val="0079125E"/>
    <w:rsid w:val="007923FB"/>
    <w:rsid w:val="0079506B"/>
    <w:rsid w:val="0079529C"/>
    <w:rsid w:val="007A0FD9"/>
    <w:rsid w:val="007A2D6E"/>
    <w:rsid w:val="007A42BE"/>
    <w:rsid w:val="007A4753"/>
    <w:rsid w:val="007A51DD"/>
    <w:rsid w:val="007A7DEE"/>
    <w:rsid w:val="007B2E58"/>
    <w:rsid w:val="007B39AD"/>
    <w:rsid w:val="007B44E6"/>
    <w:rsid w:val="007B4ABE"/>
    <w:rsid w:val="007B4CE1"/>
    <w:rsid w:val="007B5108"/>
    <w:rsid w:val="007C2A62"/>
    <w:rsid w:val="007C622F"/>
    <w:rsid w:val="007C6962"/>
    <w:rsid w:val="007D3B0F"/>
    <w:rsid w:val="007D6238"/>
    <w:rsid w:val="007D79AE"/>
    <w:rsid w:val="007E00E7"/>
    <w:rsid w:val="007E3377"/>
    <w:rsid w:val="007E46B1"/>
    <w:rsid w:val="007E49BF"/>
    <w:rsid w:val="007F217E"/>
    <w:rsid w:val="007F68EF"/>
    <w:rsid w:val="007F7DC8"/>
    <w:rsid w:val="007F7ED5"/>
    <w:rsid w:val="00811861"/>
    <w:rsid w:val="00813653"/>
    <w:rsid w:val="00815AD0"/>
    <w:rsid w:val="00816395"/>
    <w:rsid w:val="008168FC"/>
    <w:rsid w:val="008170C2"/>
    <w:rsid w:val="0082017E"/>
    <w:rsid w:val="00845313"/>
    <w:rsid w:val="00845E0C"/>
    <w:rsid w:val="00850AB2"/>
    <w:rsid w:val="008566AC"/>
    <w:rsid w:val="00857B3C"/>
    <w:rsid w:val="0086083A"/>
    <w:rsid w:val="0086190C"/>
    <w:rsid w:val="0086202A"/>
    <w:rsid w:val="00862F07"/>
    <w:rsid w:val="008670A8"/>
    <w:rsid w:val="00867124"/>
    <w:rsid w:val="00867905"/>
    <w:rsid w:val="0087162C"/>
    <w:rsid w:val="0087288C"/>
    <w:rsid w:val="008748BA"/>
    <w:rsid w:val="008762B1"/>
    <w:rsid w:val="008809DC"/>
    <w:rsid w:val="00894F9C"/>
    <w:rsid w:val="008A1E0C"/>
    <w:rsid w:val="008A4D17"/>
    <w:rsid w:val="008A7094"/>
    <w:rsid w:val="008B1D7D"/>
    <w:rsid w:val="008C1704"/>
    <w:rsid w:val="008C3733"/>
    <w:rsid w:val="008C56EC"/>
    <w:rsid w:val="008C576C"/>
    <w:rsid w:val="008E0A5B"/>
    <w:rsid w:val="008E4E2E"/>
    <w:rsid w:val="008F2CE4"/>
    <w:rsid w:val="008F5618"/>
    <w:rsid w:val="008F59E2"/>
    <w:rsid w:val="0090097F"/>
    <w:rsid w:val="009038E9"/>
    <w:rsid w:val="009048D9"/>
    <w:rsid w:val="00904CD8"/>
    <w:rsid w:val="0090522F"/>
    <w:rsid w:val="0090598B"/>
    <w:rsid w:val="00907757"/>
    <w:rsid w:val="00911D9A"/>
    <w:rsid w:val="009164E1"/>
    <w:rsid w:val="009223F3"/>
    <w:rsid w:val="009271DC"/>
    <w:rsid w:val="00930560"/>
    <w:rsid w:val="009309C7"/>
    <w:rsid w:val="00941316"/>
    <w:rsid w:val="00946B7E"/>
    <w:rsid w:val="00950DEE"/>
    <w:rsid w:val="009520F0"/>
    <w:rsid w:val="009521E6"/>
    <w:rsid w:val="0095274E"/>
    <w:rsid w:val="00964381"/>
    <w:rsid w:val="00964797"/>
    <w:rsid w:val="009712C1"/>
    <w:rsid w:val="009747CB"/>
    <w:rsid w:val="00975DF1"/>
    <w:rsid w:val="00976BE6"/>
    <w:rsid w:val="009809E3"/>
    <w:rsid w:val="0098126B"/>
    <w:rsid w:val="00982B5C"/>
    <w:rsid w:val="00994266"/>
    <w:rsid w:val="00997EFD"/>
    <w:rsid w:val="009A170B"/>
    <w:rsid w:val="009B1F41"/>
    <w:rsid w:val="009B53F2"/>
    <w:rsid w:val="009B7C97"/>
    <w:rsid w:val="009C1FC2"/>
    <w:rsid w:val="009C4279"/>
    <w:rsid w:val="009C4749"/>
    <w:rsid w:val="009C5983"/>
    <w:rsid w:val="009D0083"/>
    <w:rsid w:val="009D78F3"/>
    <w:rsid w:val="009D7926"/>
    <w:rsid w:val="009E2CB0"/>
    <w:rsid w:val="009E513C"/>
    <w:rsid w:val="009E5A51"/>
    <w:rsid w:val="009F1F27"/>
    <w:rsid w:val="009F424D"/>
    <w:rsid w:val="009F7D93"/>
    <w:rsid w:val="00A113C7"/>
    <w:rsid w:val="00A12AB2"/>
    <w:rsid w:val="00A1326F"/>
    <w:rsid w:val="00A14F73"/>
    <w:rsid w:val="00A16715"/>
    <w:rsid w:val="00A325D4"/>
    <w:rsid w:val="00A344CC"/>
    <w:rsid w:val="00A37E18"/>
    <w:rsid w:val="00A44792"/>
    <w:rsid w:val="00A44A46"/>
    <w:rsid w:val="00A55671"/>
    <w:rsid w:val="00A564EE"/>
    <w:rsid w:val="00A60CF8"/>
    <w:rsid w:val="00A6107E"/>
    <w:rsid w:val="00A6299B"/>
    <w:rsid w:val="00A632E6"/>
    <w:rsid w:val="00A64E7A"/>
    <w:rsid w:val="00A70C8C"/>
    <w:rsid w:val="00A75EA2"/>
    <w:rsid w:val="00A768D3"/>
    <w:rsid w:val="00A815C1"/>
    <w:rsid w:val="00A968FE"/>
    <w:rsid w:val="00AA1A80"/>
    <w:rsid w:val="00AA1F12"/>
    <w:rsid w:val="00AA5409"/>
    <w:rsid w:val="00AA73D6"/>
    <w:rsid w:val="00AB4124"/>
    <w:rsid w:val="00AC0136"/>
    <w:rsid w:val="00AC0D9D"/>
    <w:rsid w:val="00AC523B"/>
    <w:rsid w:val="00AC67AD"/>
    <w:rsid w:val="00AC72D2"/>
    <w:rsid w:val="00AC72D9"/>
    <w:rsid w:val="00AC779A"/>
    <w:rsid w:val="00AD0724"/>
    <w:rsid w:val="00AD6BB5"/>
    <w:rsid w:val="00AE6782"/>
    <w:rsid w:val="00AE7A67"/>
    <w:rsid w:val="00AF2E8F"/>
    <w:rsid w:val="00AF30DA"/>
    <w:rsid w:val="00B012F8"/>
    <w:rsid w:val="00B0386E"/>
    <w:rsid w:val="00B03F46"/>
    <w:rsid w:val="00B06B0D"/>
    <w:rsid w:val="00B06B49"/>
    <w:rsid w:val="00B101B1"/>
    <w:rsid w:val="00B177D2"/>
    <w:rsid w:val="00B202CD"/>
    <w:rsid w:val="00B32D61"/>
    <w:rsid w:val="00B36135"/>
    <w:rsid w:val="00B414EB"/>
    <w:rsid w:val="00B429E4"/>
    <w:rsid w:val="00B44EF6"/>
    <w:rsid w:val="00B522E9"/>
    <w:rsid w:val="00B606AC"/>
    <w:rsid w:val="00B77087"/>
    <w:rsid w:val="00B776DC"/>
    <w:rsid w:val="00B8029B"/>
    <w:rsid w:val="00B8074D"/>
    <w:rsid w:val="00B92A1E"/>
    <w:rsid w:val="00B92CEE"/>
    <w:rsid w:val="00B954A2"/>
    <w:rsid w:val="00BA32FA"/>
    <w:rsid w:val="00BA381B"/>
    <w:rsid w:val="00BA5656"/>
    <w:rsid w:val="00BA5EB8"/>
    <w:rsid w:val="00BB0C4A"/>
    <w:rsid w:val="00BB1375"/>
    <w:rsid w:val="00BB44B2"/>
    <w:rsid w:val="00BB46FD"/>
    <w:rsid w:val="00BB70C6"/>
    <w:rsid w:val="00BC0A1F"/>
    <w:rsid w:val="00BC18D7"/>
    <w:rsid w:val="00BC3926"/>
    <w:rsid w:val="00BD09BE"/>
    <w:rsid w:val="00BD0E9B"/>
    <w:rsid w:val="00BD1598"/>
    <w:rsid w:val="00BD3259"/>
    <w:rsid w:val="00BD3C9E"/>
    <w:rsid w:val="00BD4C4A"/>
    <w:rsid w:val="00BE05D2"/>
    <w:rsid w:val="00BE1895"/>
    <w:rsid w:val="00BE1D52"/>
    <w:rsid w:val="00BF1368"/>
    <w:rsid w:val="00BF2180"/>
    <w:rsid w:val="00BF2625"/>
    <w:rsid w:val="00BF29E3"/>
    <w:rsid w:val="00C0040F"/>
    <w:rsid w:val="00C016E6"/>
    <w:rsid w:val="00C04556"/>
    <w:rsid w:val="00C058B3"/>
    <w:rsid w:val="00C075E2"/>
    <w:rsid w:val="00C10BD8"/>
    <w:rsid w:val="00C1120F"/>
    <w:rsid w:val="00C14EE0"/>
    <w:rsid w:val="00C16C56"/>
    <w:rsid w:val="00C2118F"/>
    <w:rsid w:val="00C22421"/>
    <w:rsid w:val="00C24A0D"/>
    <w:rsid w:val="00C26A86"/>
    <w:rsid w:val="00C277F3"/>
    <w:rsid w:val="00C31B6C"/>
    <w:rsid w:val="00C3382A"/>
    <w:rsid w:val="00C34FF3"/>
    <w:rsid w:val="00C35BD4"/>
    <w:rsid w:val="00C363CF"/>
    <w:rsid w:val="00C36989"/>
    <w:rsid w:val="00C36E57"/>
    <w:rsid w:val="00C421C1"/>
    <w:rsid w:val="00C451C4"/>
    <w:rsid w:val="00C45C74"/>
    <w:rsid w:val="00C462D1"/>
    <w:rsid w:val="00C5553C"/>
    <w:rsid w:val="00C55D7A"/>
    <w:rsid w:val="00C5732E"/>
    <w:rsid w:val="00C5778C"/>
    <w:rsid w:val="00C63032"/>
    <w:rsid w:val="00C67F29"/>
    <w:rsid w:val="00C7764E"/>
    <w:rsid w:val="00C77C51"/>
    <w:rsid w:val="00C862E4"/>
    <w:rsid w:val="00C92553"/>
    <w:rsid w:val="00CB2DDD"/>
    <w:rsid w:val="00CB54C7"/>
    <w:rsid w:val="00CB5DF5"/>
    <w:rsid w:val="00CB6FDE"/>
    <w:rsid w:val="00CC024D"/>
    <w:rsid w:val="00CC16D3"/>
    <w:rsid w:val="00CC2352"/>
    <w:rsid w:val="00CC2D9B"/>
    <w:rsid w:val="00CC4BB5"/>
    <w:rsid w:val="00CD11AC"/>
    <w:rsid w:val="00CD2079"/>
    <w:rsid w:val="00CD2848"/>
    <w:rsid w:val="00CD736A"/>
    <w:rsid w:val="00CE044B"/>
    <w:rsid w:val="00CE1E62"/>
    <w:rsid w:val="00CE6BDD"/>
    <w:rsid w:val="00CE6E6C"/>
    <w:rsid w:val="00CF0B99"/>
    <w:rsid w:val="00CF0F89"/>
    <w:rsid w:val="00CF1C9E"/>
    <w:rsid w:val="00CF35F7"/>
    <w:rsid w:val="00CF5FE1"/>
    <w:rsid w:val="00D068CF"/>
    <w:rsid w:val="00D1099A"/>
    <w:rsid w:val="00D17948"/>
    <w:rsid w:val="00D22151"/>
    <w:rsid w:val="00D23BCD"/>
    <w:rsid w:val="00D243D0"/>
    <w:rsid w:val="00D2799D"/>
    <w:rsid w:val="00D30096"/>
    <w:rsid w:val="00D343B4"/>
    <w:rsid w:val="00D36826"/>
    <w:rsid w:val="00D422CD"/>
    <w:rsid w:val="00D430D6"/>
    <w:rsid w:val="00D43C0F"/>
    <w:rsid w:val="00D66186"/>
    <w:rsid w:val="00D71C44"/>
    <w:rsid w:val="00D71E3A"/>
    <w:rsid w:val="00D74D09"/>
    <w:rsid w:val="00D77156"/>
    <w:rsid w:val="00D77567"/>
    <w:rsid w:val="00D80CDC"/>
    <w:rsid w:val="00D863D0"/>
    <w:rsid w:val="00D866B6"/>
    <w:rsid w:val="00D906CE"/>
    <w:rsid w:val="00D90D2A"/>
    <w:rsid w:val="00D91E0B"/>
    <w:rsid w:val="00D92E90"/>
    <w:rsid w:val="00D968AB"/>
    <w:rsid w:val="00DA0538"/>
    <w:rsid w:val="00DA0CDA"/>
    <w:rsid w:val="00DA78BA"/>
    <w:rsid w:val="00DB3E45"/>
    <w:rsid w:val="00DB53A0"/>
    <w:rsid w:val="00DB587A"/>
    <w:rsid w:val="00DB6F74"/>
    <w:rsid w:val="00DC02AE"/>
    <w:rsid w:val="00DC0B50"/>
    <w:rsid w:val="00DC77C6"/>
    <w:rsid w:val="00DD1C5A"/>
    <w:rsid w:val="00DD4FB2"/>
    <w:rsid w:val="00DE0676"/>
    <w:rsid w:val="00DE5EC9"/>
    <w:rsid w:val="00DE7660"/>
    <w:rsid w:val="00DF1009"/>
    <w:rsid w:val="00DF6B5E"/>
    <w:rsid w:val="00E02CC3"/>
    <w:rsid w:val="00E10A61"/>
    <w:rsid w:val="00E12DAC"/>
    <w:rsid w:val="00E15BE0"/>
    <w:rsid w:val="00E176A9"/>
    <w:rsid w:val="00E17FEF"/>
    <w:rsid w:val="00E24053"/>
    <w:rsid w:val="00E24F82"/>
    <w:rsid w:val="00E27403"/>
    <w:rsid w:val="00E310FD"/>
    <w:rsid w:val="00E325DE"/>
    <w:rsid w:val="00E33AAC"/>
    <w:rsid w:val="00E3527D"/>
    <w:rsid w:val="00E36E5A"/>
    <w:rsid w:val="00E37369"/>
    <w:rsid w:val="00E37C3C"/>
    <w:rsid w:val="00E40298"/>
    <w:rsid w:val="00E47A71"/>
    <w:rsid w:val="00E51275"/>
    <w:rsid w:val="00E52A12"/>
    <w:rsid w:val="00E554A0"/>
    <w:rsid w:val="00E6037F"/>
    <w:rsid w:val="00E627CD"/>
    <w:rsid w:val="00E7341A"/>
    <w:rsid w:val="00E73643"/>
    <w:rsid w:val="00E73D6C"/>
    <w:rsid w:val="00E74F74"/>
    <w:rsid w:val="00E80797"/>
    <w:rsid w:val="00E8205A"/>
    <w:rsid w:val="00E8704F"/>
    <w:rsid w:val="00E9479E"/>
    <w:rsid w:val="00E965FF"/>
    <w:rsid w:val="00EA056B"/>
    <w:rsid w:val="00EA2749"/>
    <w:rsid w:val="00EB0639"/>
    <w:rsid w:val="00EB0655"/>
    <w:rsid w:val="00EB7BFD"/>
    <w:rsid w:val="00ED56C4"/>
    <w:rsid w:val="00EE1E09"/>
    <w:rsid w:val="00EE2F3A"/>
    <w:rsid w:val="00EE3F98"/>
    <w:rsid w:val="00EE4164"/>
    <w:rsid w:val="00EF152F"/>
    <w:rsid w:val="00F04955"/>
    <w:rsid w:val="00F14E94"/>
    <w:rsid w:val="00F15C4F"/>
    <w:rsid w:val="00F2162F"/>
    <w:rsid w:val="00F2273D"/>
    <w:rsid w:val="00F2286A"/>
    <w:rsid w:val="00F2708F"/>
    <w:rsid w:val="00F363A1"/>
    <w:rsid w:val="00F37531"/>
    <w:rsid w:val="00F3774F"/>
    <w:rsid w:val="00F40BF3"/>
    <w:rsid w:val="00F47B9D"/>
    <w:rsid w:val="00F51E1A"/>
    <w:rsid w:val="00F54C28"/>
    <w:rsid w:val="00F60191"/>
    <w:rsid w:val="00F6048F"/>
    <w:rsid w:val="00F6063B"/>
    <w:rsid w:val="00F61DB9"/>
    <w:rsid w:val="00F63137"/>
    <w:rsid w:val="00F63853"/>
    <w:rsid w:val="00F648F5"/>
    <w:rsid w:val="00F65C63"/>
    <w:rsid w:val="00F66F85"/>
    <w:rsid w:val="00F67CA9"/>
    <w:rsid w:val="00F7052A"/>
    <w:rsid w:val="00F737E8"/>
    <w:rsid w:val="00F76D22"/>
    <w:rsid w:val="00F76E7C"/>
    <w:rsid w:val="00F83A7A"/>
    <w:rsid w:val="00F86612"/>
    <w:rsid w:val="00F87819"/>
    <w:rsid w:val="00F8786D"/>
    <w:rsid w:val="00F9304B"/>
    <w:rsid w:val="00F93105"/>
    <w:rsid w:val="00F93DCB"/>
    <w:rsid w:val="00F951F7"/>
    <w:rsid w:val="00F97ABC"/>
    <w:rsid w:val="00FA0349"/>
    <w:rsid w:val="00FA565A"/>
    <w:rsid w:val="00FA6D17"/>
    <w:rsid w:val="00FB01A1"/>
    <w:rsid w:val="00FB610C"/>
    <w:rsid w:val="00FB7C34"/>
    <w:rsid w:val="00FC4FF2"/>
    <w:rsid w:val="00FD0015"/>
    <w:rsid w:val="00FD09DE"/>
    <w:rsid w:val="00FD359C"/>
    <w:rsid w:val="00FD3A93"/>
    <w:rsid w:val="00FD6451"/>
    <w:rsid w:val="00FE17CD"/>
    <w:rsid w:val="00FF772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0CAE3"/>
  <w15:docId w15:val="{170A197E-5862-4CA5-B166-35F39E6B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7779"/>
    <w:rPr>
      <w:sz w:val="24"/>
      <w:szCs w:val="24"/>
      <w:lang w:eastAsia="en-US"/>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E554A0"/>
    <w:pPr>
      <w:ind w:left="720"/>
      <w:contextualSpacing/>
    </w:pPr>
  </w:style>
  <w:style w:type="paragraph" w:styleId="Nagwek">
    <w:name w:val="header"/>
    <w:basedOn w:val="Normalny"/>
    <w:link w:val="NagwekZnak"/>
    <w:uiPriority w:val="99"/>
    <w:unhideWhenUsed/>
    <w:rsid w:val="00683DEB"/>
    <w:pPr>
      <w:tabs>
        <w:tab w:val="center" w:pos="4536"/>
        <w:tab w:val="right" w:pos="9072"/>
      </w:tabs>
    </w:p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rPr>
      <w:lang w:eastAsia="pl-PL"/>
    </w:rPr>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eastAsia="pl-PL"/>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lang w:eastAsia="pl-PL"/>
    </w:rPr>
  </w:style>
  <w:style w:type="character" w:customStyle="1" w:styleId="AkapitzlistZnak">
    <w:name w:val="Akapit z listą Znak"/>
    <w:link w:val="Akapitzlist"/>
    <w:uiPriority w:val="99"/>
    <w:locked/>
    <w:rsid w:val="00113BCA"/>
    <w:rPr>
      <w:sz w:val="24"/>
      <w:szCs w:val="24"/>
      <w:lang w:eastAsia="en-US"/>
    </w:rPr>
  </w:style>
  <w:style w:type="character" w:styleId="Odwoaniedokomentarza">
    <w:name w:val="annotation reference"/>
    <w:basedOn w:val="Domylnaczcionkaakapitu"/>
    <w:uiPriority w:val="99"/>
    <w:semiHidden/>
    <w:unhideWhenUsed/>
    <w:rsid w:val="00AA1A80"/>
    <w:rPr>
      <w:sz w:val="16"/>
      <w:szCs w:val="16"/>
    </w:rPr>
  </w:style>
  <w:style w:type="paragraph" w:styleId="Tekstkomentarza">
    <w:name w:val="annotation text"/>
    <w:basedOn w:val="Normalny"/>
    <w:link w:val="TekstkomentarzaZnak"/>
    <w:uiPriority w:val="99"/>
    <w:semiHidden/>
    <w:unhideWhenUsed/>
    <w:rsid w:val="00AA1A80"/>
    <w:rPr>
      <w:sz w:val="20"/>
      <w:szCs w:val="20"/>
    </w:rPr>
  </w:style>
  <w:style w:type="character" w:customStyle="1" w:styleId="TekstkomentarzaZnak">
    <w:name w:val="Tekst komentarza Znak"/>
    <w:basedOn w:val="Domylnaczcionkaakapitu"/>
    <w:link w:val="Tekstkomentarza"/>
    <w:uiPriority w:val="99"/>
    <w:semiHidden/>
    <w:rsid w:val="00AA1A80"/>
    <w:rPr>
      <w:lang w:eastAsia="en-US"/>
    </w:rPr>
  </w:style>
  <w:style w:type="paragraph" w:styleId="Tematkomentarza">
    <w:name w:val="annotation subject"/>
    <w:basedOn w:val="Tekstkomentarza"/>
    <w:next w:val="Tekstkomentarza"/>
    <w:link w:val="TematkomentarzaZnak"/>
    <w:uiPriority w:val="99"/>
    <w:semiHidden/>
    <w:unhideWhenUsed/>
    <w:rsid w:val="00AA1A80"/>
    <w:rPr>
      <w:b/>
      <w:bCs/>
    </w:rPr>
  </w:style>
  <w:style w:type="character" w:customStyle="1" w:styleId="TematkomentarzaZnak">
    <w:name w:val="Temat komentarza Znak"/>
    <w:basedOn w:val="TekstkomentarzaZnak"/>
    <w:link w:val="Tematkomentarza"/>
    <w:uiPriority w:val="99"/>
    <w:semiHidden/>
    <w:rsid w:val="00AA1A80"/>
    <w:rPr>
      <w:b/>
      <w:bCs/>
      <w:lang w:eastAsia="en-US"/>
    </w:rPr>
  </w:style>
  <w:style w:type="character" w:customStyle="1" w:styleId="Nierozpoznanawzmianka1">
    <w:name w:val="Nierozpoznana wzmianka1"/>
    <w:basedOn w:val="Domylnaczcionkaakapitu"/>
    <w:uiPriority w:val="99"/>
    <w:semiHidden/>
    <w:unhideWhenUsed/>
    <w:rsid w:val="004768FF"/>
    <w:rPr>
      <w:color w:val="808080"/>
      <w:shd w:val="clear" w:color="auto" w:fill="E6E6E6"/>
    </w:rPr>
  </w:style>
  <w:style w:type="character" w:styleId="Nierozpoznanawzmianka">
    <w:name w:val="Unresolved Mention"/>
    <w:basedOn w:val="Domylnaczcionkaakapitu"/>
    <w:uiPriority w:val="99"/>
    <w:semiHidden/>
    <w:unhideWhenUsed/>
    <w:rsid w:val="004C76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energystar.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energysta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golda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makowski@instytut-csr.net" TargetMode="External"/><Relationship Id="rId4" Type="http://schemas.openxmlformats.org/officeDocument/2006/relationships/settings" Target="settings.xml"/><Relationship Id="rId9" Type="http://schemas.openxmlformats.org/officeDocument/2006/relationships/hyperlink" Target="mailto:monika.bogdan@goldap.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5EC6-E9B0-4F29-A33A-198DE220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6942</Words>
  <Characters>41658</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48503</CharactersWithSpaces>
  <SharedDoc>false</SharedDoc>
  <HLinks>
    <vt:vector size="30" baseType="variant">
      <vt:variant>
        <vt:i4>5636217</vt:i4>
      </vt:variant>
      <vt:variant>
        <vt:i4>12</vt:i4>
      </vt:variant>
      <vt:variant>
        <vt:i4>0</vt:i4>
      </vt:variant>
      <vt:variant>
        <vt:i4>5</vt:i4>
      </vt:variant>
      <vt:variant>
        <vt:lpwstr>mailto:e.malinowska@pan.olsztyn.pl</vt:lpwstr>
      </vt:variant>
      <vt:variant>
        <vt:lpwstr/>
      </vt:variant>
      <vt:variant>
        <vt:i4>3211288</vt:i4>
      </vt:variant>
      <vt:variant>
        <vt:i4>9</vt:i4>
      </vt:variant>
      <vt:variant>
        <vt:i4>0</vt:i4>
      </vt:variant>
      <vt:variant>
        <vt:i4>5</vt:i4>
      </vt:variant>
      <vt:variant>
        <vt:lpwstr>mailto:k.makowski@pan.olsztyn.pl</vt:lpwstr>
      </vt:variant>
      <vt:variant>
        <vt:lpwstr/>
      </vt:variant>
      <vt:variant>
        <vt:i4>3604509</vt:i4>
      </vt:variant>
      <vt:variant>
        <vt:i4>6</vt:i4>
      </vt:variant>
      <vt:variant>
        <vt:i4>0</vt:i4>
      </vt:variant>
      <vt:variant>
        <vt:i4>5</vt:i4>
      </vt:variant>
      <vt:variant>
        <vt:lpwstr>mailto:b.abramska@pan.olsztyn.pl</vt:lpwstr>
      </vt:variant>
      <vt:variant>
        <vt:lpwstr/>
      </vt:variant>
      <vt:variant>
        <vt:i4>7405628</vt:i4>
      </vt:variant>
      <vt:variant>
        <vt:i4>3</vt:i4>
      </vt:variant>
      <vt:variant>
        <vt:i4>0</vt:i4>
      </vt:variant>
      <vt:variant>
        <vt:i4>5</vt:i4>
      </vt:variant>
      <vt:variant>
        <vt:lpwstr>http://www.bip.olsztyn.wiw.gov.pl/</vt:lpwstr>
      </vt:variant>
      <vt:variant>
        <vt:lpwstr/>
      </vt:variant>
      <vt:variant>
        <vt:i4>7405628</vt:i4>
      </vt:variant>
      <vt:variant>
        <vt:i4>0</vt:i4>
      </vt:variant>
      <vt:variant>
        <vt:i4>0</vt:i4>
      </vt:variant>
      <vt:variant>
        <vt:i4>5</vt:i4>
      </vt:variant>
      <vt:variant>
        <vt:lpwstr>http://www.bip.olsztyn.wiw.gov.pl/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creator>Anna</dc:creator>
  <cp:lastModifiedBy>Marcin</cp:lastModifiedBy>
  <cp:revision>6</cp:revision>
  <cp:lastPrinted>2017-07-17T10:52:00Z</cp:lastPrinted>
  <dcterms:created xsi:type="dcterms:W3CDTF">2017-07-17T08:35:00Z</dcterms:created>
  <dcterms:modified xsi:type="dcterms:W3CDTF">2017-07-17T10:57:00Z</dcterms:modified>
</cp:coreProperties>
</file>