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B6707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6798D" w:rsidRPr="0056798D">
        <w:rPr>
          <w:rFonts w:eastAsia="Calibri"/>
          <w:b/>
          <w:sz w:val="22"/>
          <w:szCs w:val="22"/>
        </w:rPr>
        <w:t>Gimnastyka korekcyjna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6798D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56798D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56798D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6798D">
        <w:rPr>
          <w:rFonts w:ascii="Times New Roman" w:hAnsi="Times New Roman" w:cs="Times New Roman"/>
          <w:b/>
        </w:rPr>
        <w:t>Gimnastyka korekcyjna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56798D" w:rsidP="0056798D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6798D">
        <w:rPr>
          <w:rFonts w:ascii="Times New Roman" w:hAnsi="Times New Roman" w:cs="Times New Roman"/>
        </w:rPr>
        <w:t>Celem zajęć jest działanie profilaktycznie, eliminowanie wad postawy, kształtowanie nawyku prawidłowej postawy, zapewnienie wszechstronnego rozwoju fizycznego. W ramach zadania należy sporządzić autorski program terapii oraz zajęć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884426" w:rsidRPr="00884426" w:rsidRDefault="0056798D" w:rsidP="0056798D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6798D">
        <w:rPr>
          <w:rFonts w:ascii="Times New Roman" w:hAnsi="Times New Roman" w:cs="Times New Roman"/>
        </w:rPr>
        <w:t>W zależności od potrzeb danej jednostki zajęcia prowadzone będą w formie indywidulanej lub grupowej w wymiarze 32 godzin w roku 2017 i 48 godzin w 2018 w okresie od dnia podpisania umowy do 30 czerwca 2018 roku. Maksymalna łączna liczba godzin: 80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 xml:space="preserve">z Oddziałami Integracyjnymi im. Mikołaja Kopernika w Gołdapi </w:t>
      </w:r>
      <w:r w:rsidR="00DA218A">
        <w:rPr>
          <w:rFonts w:ascii="Times New Roman" w:hAnsi="Times New Roman" w:cs="Times New Roman"/>
        </w:rPr>
        <w:t>w jej siedzibie</w:t>
      </w:r>
      <w:r w:rsidRPr="00EA3081">
        <w:rPr>
          <w:rFonts w:ascii="Times New Roman" w:hAnsi="Times New Roman" w:cs="Times New Roman"/>
        </w:rPr>
        <w:t>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zegarową (60 mi</w:t>
      </w:r>
      <w:r w:rsidR="00FD67EF">
        <w:rPr>
          <w:sz w:val="22"/>
          <w:szCs w:val="22"/>
        </w:rPr>
        <w:t>nut</w:t>
      </w:r>
      <w:r w:rsidR="00EA3081" w:rsidRPr="00CD7294">
        <w:rPr>
          <w:sz w:val="22"/>
          <w:szCs w:val="22"/>
        </w:rPr>
        <w:t>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przestrzegania prawidłowej promocji projektu, posługiwanie się logotypami UE oraz programu operacyjnego, nazwą projektu itp. w uzgodnieniu z Koordynatorem projektu, zgodnie z wytycznymi - </w:t>
      </w:r>
      <w:r w:rsidRPr="00CD7294">
        <w:rPr>
          <w:sz w:val="22"/>
          <w:szCs w:val="22"/>
          <w:lang w:eastAsia="ar-SA"/>
        </w:rPr>
        <w:lastRenderedPageBreak/>
        <w:t>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870D94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870D94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W celu wykazania, że powyżej wskazane dokumenty zawierają informacje stanowiące tajemnicę </w:t>
      </w:r>
      <w:r w:rsidRPr="0063032A">
        <w:rPr>
          <w:rFonts w:eastAsia="Arial"/>
          <w:sz w:val="22"/>
          <w:szCs w:val="22"/>
          <w:lang w:eastAsia="ar-SA"/>
        </w:rPr>
        <w:lastRenderedPageBreak/>
        <w:t>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23" w:rsidRDefault="00B44923">
      <w:r>
        <w:separator/>
      </w:r>
    </w:p>
  </w:endnote>
  <w:endnote w:type="continuationSeparator" w:id="0">
    <w:p w:rsidR="00B44923" w:rsidRDefault="00B4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B44923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23" w:rsidRDefault="00B44923">
      <w:r>
        <w:separator/>
      </w:r>
    </w:p>
  </w:footnote>
  <w:footnote w:type="continuationSeparator" w:id="0">
    <w:p w:rsidR="00B44923" w:rsidRDefault="00B4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0D94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D4821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255D5"/>
    <w:rsid w:val="00B44923"/>
    <w:rsid w:val="00B47D28"/>
    <w:rsid w:val="00B670A0"/>
    <w:rsid w:val="00B8611C"/>
    <w:rsid w:val="00B947A1"/>
    <w:rsid w:val="00BA3719"/>
    <w:rsid w:val="00BB0CCD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B6707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D67EF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8B31-2099-43E9-95FE-99444ECD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6</cp:revision>
  <dcterms:created xsi:type="dcterms:W3CDTF">2017-07-04T12:06:00Z</dcterms:created>
  <dcterms:modified xsi:type="dcterms:W3CDTF">2017-07-17T07:37:00Z</dcterms:modified>
</cp:coreProperties>
</file>